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1" w:rsidRPr="00A17261" w:rsidRDefault="00A17261" w:rsidP="009C3474">
      <w:pPr>
        <w:tabs>
          <w:tab w:val="left" w:pos="4536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A17261">
        <w:rPr>
          <w:rFonts w:ascii="Times New Roman" w:hAnsi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579593808" r:id="rId9"/>
        </w:object>
      </w:r>
    </w:p>
    <w:p w:rsidR="00A17261" w:rsidRPr="00A17261" w:rsidRDefault="00A17261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17261" w:rsidRPr="00A17261" w:rsidRDefault="00A17261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A17261" w:rsidRPr="00A17261" w:rsidRDefault="00A17261" w:rsidP="00A172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7261" w:rsidRPr="00A17261" w:rsidRDefault="00A17261" w:rsidP="00A17261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1726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A17261" w:rsidRPr="00A17261" w:rsidRDefault="00A17261" w:rsidP="00A1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от </w:t>
      </w:r>
      <w:r w:rsidR="007E27A8">
        <w:rPr>
          <w:rFonts w:ascii="Times New Roman" w:hAnsi="Times New Roman"/>
          <w:sz w:val="28"/>
          <w:szCs w:val="28"/>
          <w:u w:val="single"/>
        </w:rPr>
        <w:t>01.02.2018</w:t>
      </w:r>
      <w:r w:rsidRPr="00A17261">
        <w:rPr>
          <w:rFonts w:ascii="Times New Roman" w:hAnsi="Times New Roman"/>
          <w:sz w:val="28"/>
          <w:szCs w:val="28"/>
        </w:rPr>
        <w:t xml:space="preserve"> № </w:t>
      </w:r>
      <w:r w:rsidR="007E27A8">
        <w:rPr>
          <w:rFonts w:ascii="Times New Roman" w:hAnsi="Times New Roman"/>
          <w:sz w:val="28"/>
          <w:szCs w:val="28"/>
          <w:u w:val="single"/>
        </w:rPr>
        <w:t>20</w:t>
      </w:r>
    </w:p>
    <w:p w:rsidR="00A17261" w:rsidRDefault="00A17261" w:rsidP="00A17261">
      <w:pPr>
        <w:shd w:val="clear" w:color="auto" w:fill="FFFFFF"/>
        <w:tabs>
          <w:tab w:val="left" w:pos="1387"/>
          <w:tab w:val="left" w:pos="3989"/>
        </w:tabs>
        <w:spacing w:after="0" w:line="240" w:lineRule="auto"/>
        <w:rPr>
          <w:spacing w:val="-14"/>
          <w:sz w:val="28"/>
          <w:szCs w:val="28"/>
        </w:rPr>
      </w:pPr>
    </w:p>
    <w:p w:rsidR="00A17261" w:rsidRDefault="00A17261" w:rsidP="00A17261">
      <w:pPr>
        <w:pStyle w:val="af0"/>
        <w:spacing w:after="0"/>
        <w:ind w:right="566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</w:t>
      </w:r>
      <w:r w:rsidR="00427846" w:rsidRPr="00427846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eastAsia="Arial"/>
          <w:bCs/>
          <w:sz w:val="28"/>
          <w:szCs w:val="28"/>
        </w:rPr>
        <w:t>»</w:t>
      </w:r>
    </w:p>
    <w:p w:rsidR="00A17261" w:rsidRPr="00A17261" w:rsidRDefault="00A17261" w:rsidP="00A17261">
      <w:pPr>
        <w:pStyle w:val="af0"/>
        <w:spacing w:after="0"/>
        <w:ind w:firstLine="709"/>
        <w:rPr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261">
        <w:rPr>
          <w:rFonts w:ascii="Times New Roman" w:hAnsi="Times New Roman"/>
          <w:sz w:val="28"/>
          <w:szCs w:val="28"/>
        </w:rPr>
        <w:t>В соответствии с Феде</w:t>
      </w:r>
      <w:r w:rsidR="007256DE">
        <w:rPr>
          <w:rFonts w:ascii="Times New Roman" w:hAnsi="Times New Roman"/>
          <w:sz w:val="28"/>
          <w:szCs w:val="28"/>
        </w:rPr>
        <w:t xml:space="preserve">ральным законом от 27.07.2010 № </w:t>
      </w:r>
      <w:r w:rsidRPr="00A17261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 w:rsidRPr="00A17261">
        <w:rPr>
          <w:rFonts w:ascii="Times New Roman" w:hAnsi="Times New Roman"/>
          <w:sz w:val="26"/>
          <w:szCs w:val="26"/>
        </w:rPr>
        <w:t xml:space="preserve"> </w:t>
      </w:r>
      <w:r w:rsidRPr="00A1726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proofErr w:type="gramEnd"/>
    </w:p>
    <w:p w:rsidR="00A17261" w:rsidRPr="00A17261" w:rsidRDefault="00A17261" w:rsidP="00A17261">
      <w:pPr>
        <w:pStyle w:val="af2"/>
        <w:spacing w:before="0" w:after="0"/>
        <w:ind w:firstLine="709"/>
        <w:jc w:val="both"/>
        <w:rPr>
          <w:sz w:val="28"/>
          <w:szCs w:val="28"/>
        </w:rPr>
      </w:pPr>
    </w:p>
    <w:p w:rsidR="00A17261" w:rsidRPr="00A17261" w:rsidRDefault="00A17261" w:rsidP="00A17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A1726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1726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17261">
        <w:rPr>
          <w:rFonts w:ascii="Times New Roman" w:hAnsi="Times New Roman"/>
          <w:sz w:val="28"/>
          <w:szCs w:val="28"/>
        </w:rPr>
        <w:t>н</w:t>
      </w:r>
      <w:proofErr w:type="spellEnd"/>
      <w:r w:rsidRPr="00A17261">
        <w:rPr>
          <w:rFonts w:ascii="Times New Roman" w:hAnsi="Times New Roman"/>
          <w:sz w:val="28"/>
          <w:szCs w:val="28"/>
        </w:rPr>
        <w:t xml:space="preserve"> о в л я е т: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="00427846">
        <w:rPr>
          <w:rFonts w:ascii="Times New Roman" w:hAnsi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A17261">
        <w:rPr>
          <w:rFonts w:ascii="Times New Roman" w:hAnsi="Times New Roman"/>
          <w:sz w:val="28"/>
          <w:szCs w:val="28"/>
        </w:rPr>
        <w:t>».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2. Отделу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(Р.И. Доля):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- обеспечить исполнение Административного регламента;</w:t>
      </w:r>
    </w:p>
    <w:p w:rsidR="00A17261" w:rsidRP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17261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A17261">
        <w:rPr>
          <w:rFonts w:ascii="Times New Roman" w:hAnsi="Times New Roman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A17261" w:rsidRDefault="00A17261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3. </w:t>
      </w:r>
      <w:r w:rsidR="00427846">
        <w:rPr>
          <w:rFonts w:ascii="Times New Roman" w:hAnsi="Times New Roman"/>
          <w:sz w:val="28"/>
          <w:szCs w:val="28"/>
        </w:rPr>
        <w:t>Аппарату</w:t>
      </w:r>
      <w:r w:rsidRPr="00A1726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proofErr w:type="gramStart"/>
      <w:r w:rsidRPr="00A172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17261">
        <w:rPr>
          <w:rFonts w:ascii="Times New Roman" w:hAnsi="Times New Roman"/>
          <w:sz w:val="28"/>
          <w:szCs w:val="28"/>
        </w:rPr>
        <w:t xml:space="preserve"> Административный регламент на </w:t>
      </w:r>
      <w:r w:rsidRPr="00A17261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муниципального образования «Новодугинский район» Смоленской области.</w:t>
      </w:r>
    </w:p>
    <w:p w:rsidR="009C3474" w:rsidRPr="00A17261" w:rsidRDefault="009C3474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</w:t>
      </w:r>
      <w:r w:rsidR="000840CE">
        <w:rPr>
          <w:rFonts w:ascii="Times New Roman" w:hAnsi="Times New Roman"/>
          <w:sz w:val="28"/>
          <w:szCs w:val="28"/>
        </w:rPr>
        <w:t>.</w:t>
      </w:r>
    </w:p>
    <w:p w:rsidR="00A17261" w:rsidRPr="00A17261" w:rsidRDefault="00587EB3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7261" w:rsidRPr="00A172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7261" w:rsidRPr="00A17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7261" w:rsidRPr="00A1726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Филиппову.</w:t>
      </w: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7261" w:rsidRPr="00A17261" w:rsidRDefault="00A17261" w:rsidP="00A172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26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7261" w:rsidRPr="00A17261" w:rsidRDefault="00A17261" w:rsidP="00A172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A17261" w:rsidRPr="00A17261" w:rsidSect="0093431A">
          <w:pgSz w:w="11906" w:h="16838"/>
          <w:pgMar w:top="993" w:right="567" w:bottom="993" w:left="1134" w:header="720" w:footer="720" w:gutter="0"/>
          <w:cols w:space="720"/>
          <w:docGrid w:linePitch="360"/>
        </w:sectPr>
      </w:pPr>
      <w:r w:rsidRPr="00A17261">
        <w:rPr>
          <w:rFonts w:ascii="Times New Roman" w:hAnsi="Times New Roman" w:cs="Times New Roman"/>
          <w:sz w:val="28"/>
          <w:szCs w:val="28"/>
        </w:rPr>
        <w:t xml:space="preserve">«Новодугинский район» Смоленской области                          </w:t>
      </w:r>
      <w:r w:rsidR="007256DE">
        <w:rPr>
          <w:rFonts w:ascii="Times New Roman" w:hAnsi="Times New Roman" w:cs="Times New Roman"/>
          <w:sz w:val="28"/>
          <w:szCs w:val="28"/>
        </w:rPr>
        <w:t xml:space="preserve"> </w:t>
      </w:r>
      <w:r w:rsidRPr="00A17261">
        <w:rPr>
          <w:rFonts w:ascii="Times New Roman" w:hAnsi="Times New Roman" w:cs="Times New Roman"/>
          <w:sz w:val="28"/>
          <w:szCs w:val="28"/>
        </w:rPr>
        <w:t xml:space="preserve">                 В.</w:t>
      </w:r>
      <w:r w:rsidR="00827772">
        <w:rPr>
          <w:rFonts w:ascii="Times New Roman" w:hAnsi="Times New Roman" w:cs="Times New Roman"/>
          <w:sz w:val="28"/>
          <w:szCs w:val="28"/>
        </w:rPr>
        <w:t>В. Соколов</w:t>
      </w:r>
    </w:p>
    <w:p w:rsidR="00A17261" w:rsidRPr="00A17261" w:rsidRDefault="00A17261" w:rsidP="0082777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E24C71" w:rsidTr="00E24C71">
        <w:tc>
          <w:tcPr>
            <w:tcW w:w="9571" w:type="dxa"/>
            <w:shd w:val="clear" w:color="auto" w:fill="auto"/>
          </w:tcPr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«Новодугинский район» </w:t>
            </w:r>
          </w:p>
          <w:p w:rsidR="00E24C71" w:rsidRPr="00E24C71" w:rsidRDefault="00E24C71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24C71" w:rsidRPr="00E24C71" w:rsidRDefault="007E27A8" w:rsidP="00427846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2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01.02.2018</w:t>
            </w:r>
            <w:r w:rsidRPr="00A1726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</w:p>
        </w:tc>
      </w:tr>
    </w:tbl>
    <w:p w:rsidR="00A17261" w:rsidRDefault="00A17261" w:rsidP="00E24C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306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 w:rsidP="004F1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7846" w:rsidRPr="00364D3C">
        <w:rPr>
          <w:rFonts w:ascii="Times New Roman" w:hAnsi="Times New Roman" w:cs="Times New Roman"/>
          <w:sz w:val="28"/>
          <w:szCs w:val="28"/>
        </w:rPr>
        <w:t>П</w:t>
      </w:r>
      <w:r w:rsidR="00313061" w:rsidRPr="00364D3C">
        <w:rPr>
          <w:rFonts w:ascii="Times New Roman" w:hAnsi="Times New Roman" w:cs="Times New Roman"/>
          <w:sz w:val="28"/>
          <w:szCs w:val="28"/>
        </w:rPr>
        <w:t xml:space="preserve">редоставление гражданам, имеющим трех и </w:t>
      </w:r>
      <w:r w:rsidR="00313061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72DF" w:rsidRDefault="00427846" w:rsidP="00427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4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B007A6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E5BA0" w:rsidRPr="000E5BA0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427846">
        <w:rPr>
          <w:rFonts w:ascii="Times New Roman" w:hAnsi="Times New Roman" w:cs="Times New Roman"/>
          <w:sz w:val="28"/>
          <w:szCs w:val="28"/>
        </w:rPr>
        <w:t>предоставлении муниципальной услуги «Предоставление гражданам, имеющим трех и более детей, земельных участков в собственность бесплатно» (далее – муниципальная услуга), разработан в целях повышения качества</w:t>
      </w:r>
      <w:proofErr w:type="gramEnd"/>
      <w:r w:rsidRPr="00427846">
        <w:rPr>
          <w:rFonts w:ascii="Times New Roman" w:hAnsi="Times New Roman" w:cs="Times New Roman"/>
          <w:sz w:val="28"/>
          <w:szCs w:val="28"/>
        </w:rPr>
        <w:t xml:space="preserve"> предоставления и доступности муниципальной услуги, создания комфортных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846">
        <w:rPr>
          <w:rFonts w:ascii="Times New Roman" w:hAnsi="Times New Roman" w:cs="Times New Roman"/>
          <w:sz w:val="28"/>
          <w:szCs w:val="28"/>
        </w:rPr>
        <w:t>заявителей при предоставлении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846" w:rsidRPr="00427846" w:rsidRDefault="00427846" w:rsidP="0042784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427846">
        <w:rPr>
          <w:rFonts w:ascii="Times New Roman" w:hAnsi="Times New Roman" w:cs="Times New Roman"/>
          <w:sz w:val="28"/>
          <w:szCs w:val="28"/>
        </w:rPr>
        <w:t>Заявителями являются граждане (гражданин), имеющие (имеющий) 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которым</w:t>
      </w:r>
      <w:proofErr w:type="gramEnd"/>
      <w:r w:rsidRPr="004278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7846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427846">
        <w:rPr>
          <w:rFonts w:ascii="Times New Roman" w:hAnsi="Times New Roman" w:cs="Times New Roman"/>
          <w:sz w:val="28"/>
          <w:szCs w:val="28"/>
        </w:rPr>
        <w:t>) ранее не предоставлялись земельные участки в собственность бесплатно по основаниям, предусмотренным федеральным и (или) областным законодательством (далее – гражданин).</w:t>
      </w:r>
    </w:p>
    <w:p w:rsidR="000E5BA0" w:rsidRDefault="00427846" w:rsidP="0042784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427846" w:rsidRDefault="004278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81AB8" w:rsidRPr="00D81AB8" w:rsidRDefault="003E5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Место нахождения: 215240, Российская Федерация, Смоленская область, Новодугинский район, ул. 30 лет Победы, д. 2, факс: 2-20-31.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осуществляет прием заявителей в соответствии со следующим графиком: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Вторник: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Пятница: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Перерыв: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- 13.00 до 14.00.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Справочные телефоны, факс: 2-12-33, 2-20-31.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http://novodugino.admin-smolensk.ru, адрес электронной почты: </w:t>
      </w:r>
      <w:hyperlink r:id="rId10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novodug-adm@admin-smolensk.ru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ekonnovodug@yandex.ru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>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1.3.2. Место нахождения МФЦ: 215240, Смоленская область, с. Новодугино, ул. Советская, д.8.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Понедельник:</w:t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Вторник: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Среда: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Четверг: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Пятница: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2" w:history="1">
        <w:r w:rsidR="000E5BA0" w:rsidRPr="00D5662D">
          <w:rPr>
            <w:rStyle w:val="a3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F72D15">
        <w:rPr>
          <w:rFonts w:ascii="Times New Roman" w:hAnsi="Times New Roman" w:cs="Times New Roman"/>
          <w:sz w:val="28"/>
          <w:szCs w:val="28"/>
        </w:rPr>
        <w:t>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1.3.3.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2) на официальном сайте Администрации http://novodugino.admin-smolensk.ru;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 в средствах массовой информации: в Новодугинской районной газете «Сельские зори»;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5) на сайте МФЦ в сети «Интернет»: http://мфц67.рф.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1.3.4. Размещаемая информация содержит также: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</w:t>
      </w:r>
      <w:r w:rsidRPr="00F72D15">
        <w:rPr>
          <w:rFonts w:ascii="Times New Roman" w:hAnsi="Times New Roman" w:cs="Times New Roman"/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72D15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</w:t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блок-схему (согласно Приложению № </w:t>
      </w:r>
      <w:r w:rsidR="00B119B9">
        <w:rPr>
          <w:rFonts w:ascii="Times New Roman" w:hAnsi="Times New Roman" w:cs="Times New Roman"/>
          <w:sz w:val="28"/>
          <w:szCs w:val="28"/>
        </w:rPr>
        <w:t>2</w:t>
      </w:r>
      <w:r w:rsidRPr="00F72D1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</w:t>
      </w:r>
      <w:r w:rsidRPr="00F72D15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5)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6)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1.3.5.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F72D15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F72D15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 Администрацию, или к специалистам МФЦ.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телефону (указывается реальный номер телефона, по которому можно получить консультацию именно по данной конкретной услуге);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1.3.9. Требования к форме и характеру взаимодействия должностных лиц Администрации, организации, учреждения, предоставляющего услугу, специалистов МФЦ с заявителями: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Администрации, организации, учреждения, предоставляющего услугу, специалист МФЦ </w:t>
      </w:r>
      <w:r w:rsidRPr="00F72D15">
        <w:rPr>
          <w:rFonts w:ascii="Times New Roman" w:hAnsi="Times New Roman" w:cs="Times New Roman"/>
          <w:sz w:val="28"/>
          <w:szCs w:val="28"/>
        </w:rPr>
        <w:lastRenderedPageBreak/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 Администрации, организации, учреждения, предоставляющего услугу, специалист МФЦ должен кратко подвести итог разговора и перечислить действия, которые следует предпринять заявителю;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должностные лица Администрации, организации, учреждения, предоставляющего услугу, 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3210D9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C59" w:rsidRPr="00D81AB8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F7C59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2F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C59" w:rsidRDefault="004000B3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9F7C59" w:rsidRDefault="004000B3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="009F7C59" w:rsidRPr="001911F6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3210D9">
        <w:rPr>
          <w:rFonts w:ascii="Times New Roman" w:hAnsi="Times New Roman" w:cs="Times New Roman"/>
          <w:sz w:val="28"/>
          <w:szCs w:val="28"/>
        </w:rPr>
        <w:t>ципальной услуги Администрация,</w:t>
      </w:r>
      <w:r w:rsidR="009F7C59" w:rsidRPr="001911F6">
        <w:rPr>
          <w:rFonts w:ascii="Times New Roman" w:hAnsi="Times New Roman" w:cs="Times New Roman"/>
          <w:sz w:val="28"/>
          <w:szCs w:val="28"/>
        </w:rPr>
        <w:t xml:space="preserve"> МФЦ в целях получения документов (сведений, содержащихся в них), необходимых для предоставления муниципаль</w:t>
      </w:r>
      <w:r w:rsidR="009F7C59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9F7C59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9F7C5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9F7C59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9F7C59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9F7C59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9F7C59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9F7C59">
        <w:rPr>
          <w:rFonts w:ascii="Times New Roman" w:hAnsi="Times New Roman" w:cs="Times New Roman"/>
          <w:sz w:val="28"/>
          <w:szCs w:val="28"/>
        </w:rPr>
        <w:t xml:space="preserve"> запрашиваемых сведений.</w:t>
      </w:r>
    </w:p>
    <w:p w:rsidR="00D81AB8" w:rsidRPr="00D81AB8" w:rsidRDefault="004000B3" w:rsidP="00321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</w:t>
      </w:r>
      <w:r w:rsidR="009F7C59">
        <w:rPr>
          <w:rFonts w:ascii="Times New Roman" w:hAnsi="Times New Roman" w:cs="Times New Roman"/>
          <w:sz w:val="28"/>
          <w:szCs w:val="28"/>
        </w:rPr>
        <w:t>.4</w:t>
      </w:r>
      <w:r w:rsidR="003210D9">
        <w:rPr>
          <w:rFonts w:ascii="Times New Roman" w:hAnsi="Times New Roman" w:cs="Times New Roman"/>
          <w:sz w:val="28"/>
          <w:szCs w:val="28"/>
        </w:rPr>
        <w:t xml:space="preserve">. </w:t>
      </w:r>
      <w:r w:rsidRPr="004000B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</w:t>
      </w:r>
      <w:r w:rsidRPr="004000B3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муниципальных услуг.</w:t>
      </w: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бесплатно;</w:t>
      </w: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210D9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бесплатно;</w:t>
      </w: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210D9">
        <w:rPr>
          <w:rFonts w:ascii="Times New Roman" w:hAnsi="Times New Roman" w:cs="Times New Roman"/>
          <w:sz w:val="28"/>
          <w:szCs w:val="28"/>
        </w:rPr>
        <w:t xml:space="preserve"> Администрации об отказе в предоставлении земельного участка в общую долевую собственность бесплатно и снятии гражданина с учета;</w:t>
      </w:r>
    </w:p>
    <w:p w:rsid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Pr="003210D9">
        <w:rPr>
          <w:rFonts w:ascii="Times New Roman" w:hAnsi="Times New Roman" w:cs="Times New Roman"/>
          <w:sz w:val="28"/>
          <w:szCs w:val="28"/>
        </w:rPr>
        <w:t xml:space="preserve"> Администрации об отказе в постановке гражданина на учет.</w:t>
      </w:r>
    </w:p>
    <w:p w:rsidR="004000B3" w:rsidRPr="00B647B8" w:rsidRDefault="004000B3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заявителю выдается </w:t>
      </w:r>
      <w:r w:rsidR="003210D9" w:rsidRPr="003210D9"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</w:t>
      </w:r>
      <w:r w:rsidRPr="00B647B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(далее –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образования).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3210D9" w:rsidRPr="003210D9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</w:t>
      </w:r>
      <w:r w:rsidRPr="00B647B8">
        <w:rPr>
          <w:rFonts w:ascii="Times New Roman" w:hAnsi="Times New Roman" w:cs="Times New Roman"/>
          <w:sz w:val="28"/>
          <w:szCs w:val="28"/>
        </w:rPr>
        <w:t xml:space="preserve">, подписанные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образования,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</w:t>
      </w:r>
      <w:r>
        <w:rPr>
          <w:rFonts w:ascii="Times New Roman" w:hAnsi="Times New Roman" w:cs="Times New Roman"/>
          <w:sz w:val="28"/>
          <w:szCs w:val="28"/>
        </w:rPr>
        <w:t>а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647B8">
        <w:rPr>
          <w:rFonts w:ascii="Times New Roman" w:hAnsi="Times New Roman" w:cs="Times New Roman"/>
          <w:sz w:val="28"/>
          <w:szCs w:val="28"/>
        </w:rPr>
        <w:t>заявлении.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 xml:space="preserve">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647B8"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посредством Единого портала.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F72D15" w:rsidRPr="00D81AB8" w:rsidRDefault="00F72D15" w:rsidP="00F7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4C665E" w:rsidRDefault="003210D9" w:rsidP="00321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3210D9" w:rsidRDefault="003210D9" w:rsidP="00321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3210D9" w:rsidRPr="00F848A8" w:rsidRDefault="003210D9" w:rsidP="00321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3.6 раздела 3 Административного регламента.</w:t>
      </w:r>
    </w:p>
    <w:p w:rsidR="003210D9" w:rsidRPr="001911F6" w:rsidRDefault="003210D9" w:rsidP="003210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</w:t>
      </w:r>
      <w:proofErr w:type="gramEnd"/>
      <w:r w:rsidRPr="001911F6">
        <w:rPr>
          <w:rFonts w:ascii="Times New Roman" w:hAnsi="Times New Roman" w:cs="Times New Roman"/>
          <w:sz w:val="28"/>
          <w:szCs w:val="28"/>
        </w:rPr>
        <w:t xml:space="preserve">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1E6A3F" w:rsidRPr="001E6A3F" w:rsidRDefault="001E6A3F" w:rsidP="001E6A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3F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1E6A3F" w:rsidRPr="001E6A3F" w:rsidRDefault="001E6A3F" w:rsidP="001E6A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3F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подписи»;</w:t>
      </w:r>
    </w:p>
    <w:p w:rsidR="001E6A3F" w:rsidRPr="001E6A3F" w:rsidRDefault="001E6A3F" w:rsidP="001E6A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3F">
        <w:rPr>
          <w:rFonts w:ascii="Times New Roman" w:hAnsi="Times New Roman" w:cs="Times New Roman"/>
          <w:sz w:val="28"/>
          <w:szCs w:val="28"/>
        </w:rPr>
        <w:t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1E6A3F" w:rsidRDefault="001E6A3F" w:rsidP="001E6A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«Новодугинский район» Смоленской области от 21.02.2017 № 34 «</w:t>
      </w:r>
      <w:r w:rsidRPr="001E6A3F">
        <w:rPr>
          <w:rFonts w:ascii="Times New Roman" w:hAnsi="Times New Roman" w:cs="Times New Roman"/>
          <w:sz w:val="28"/>
          <w:szCs w:val="28"/>
        </w:rPr>
        <w:t>О размещении списка граждан, обладающих правом на получение земельного участка в собственность бесплатно для индивидуального жилищного строительства из земельных участков, находящихся в собственности муниципального образования «Новодугинский район» Смоленской области, и из земель, государственная собственность на которые не разграничена, в целях бесплатного предоставления таких земельных участков гражданам, имеющим трех и</w:t>
      </w:r>
      <w:proofErr w:type="gramEnd"/>
      <w:r w:rsidRPr="001E6A3F">
        <w:rPr>
          <w:rFonts w:ascii="Times New Roman" w:hAnsi="Times New Roman" w:cs="Times New Roman"/>
          <w:sz w:val="28"/>
          <w:szCs w:val="28"/>
        </w:rPr>
        <w:t xml:space="preserve"> более детей,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1AB8" w:rsidRPr="00D81AB8" w:rsidRDefault="00D41CF2" w:rsidP="001E6A3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«Новодугинский район» Смоленской области от 21.02.2017 № 33 «</w:t>
      </w:r>
      <w:r w:rsidRPr="00D41CF2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разграничена, на территории 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6A3F" w:rsidRPr="001E6A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41CF2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F2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F2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F2"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F2">
        <w:rPr>
          <w:rFonts w:ascii="Times New Roman" w:hAnsi="Times New Roman" w:cs="Times New Roman"/>
          <w:sz w:val="28"/>
          <w:szCs w:val="28"/>
        </w:rPr>
        <w:t>4) справка с места жительства о составе семьи;</w:t>
      </w: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F2">
        <w:rPr>
          <w:rFonts w:ascii="Times New Roman" w:hAnsi="Times New Roman" w:cs="Times New Roman"/>
          <w:sz w:val="28"/>
          <w:szCs w:val="28"/>
        </w:rPr>
        <w:t xml:space="preserve">5) справка с места учебы (для детей в возрасте до 23 лет, обучающихся в организациях, осуществляющих образовательную деятельность, по очной форме </w:t>
      </w:r>
      <w:r w:rsidRPr="00D41CF2">
        <w:rPr>
          <w:rFonts w:ascii="Times New Roman" w:hAnsi="Times New Roman" w:cs="Times New Roman"/>
          <w:sz w:val="28"/>
          <w:szCs w:val="28"/>
        </w:rPr>
        <w:lastRenderedPageBreak/>
        <w:t>обучения);</w:t>
      </w: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F2">
        <w:rPr>
          <w:rFonts w:ascii="Times New Roman" w:hAnsi="Times New Roman" w:cs="Times New Roman"/>
          <w:sz w:val="28"/>
          <w:szCs w:val="28"/>
        </w:rPr>
        <w:t>6)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AC6DD9" w:rsidRPr="00D81AB8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F2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 или МФЦ;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 или МФЦ;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AC6DD9" w:rsidRPr="001106EA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3E">
        <w:rPr>
          <w:rFonts w:ascii="Times New Roman" w:hAnsi="Times New Roman" w:cs="Times New Roman"/>
          <w:sz w:val="28"/>
          <w:szCs w:val="28"/>
        </w:rPr>
        <w:t xml:space="preserve">- </w:t>
      </w:r>
      <w:r w:rsidRPr="001106EA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AC6DD9" w:rsidRPr="005F5D3E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EA"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 с использованием Регионального портала.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AC6DD9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E23CC5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документов и (или) информацию о земельных участках, предоставленных в </w:t>
      </w:r>
      <w:r w:rsidRPr="00E23CC5">
        <w:rPr>
          <w:rFonts w:ascii="Times New Roman" w:hAnsi="Times New Roman" w:cs="Times New Roman"/>
          <w:sz w:val="28"/>
          <w:szCs w:val="28"/>
        </w:rPr>
        <w:lastRenderedPageBreak/>
        <w:t>собственность гражданина, и о правоустанавливающих документах на них.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 и (или) информации, указанных в пункте 2.7.1 настоящего подраздела, сведения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E23CC5" w:rsidRP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23CC5" w:rsidRP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E23CC5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2.9.2. Исчерпывающий перечень оснований для отказа в постановке гражданина на учет: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1) отсутствие у гражданина права на предоставление в соответствии с областным законом земельного участка в собственность бесплатно;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3) представление не всех документов, предусмотренных пунктом 2.6.1 подраздела 2.6 раздела 2 настоящего Административного регламента.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1) подача гражданином или его представителем заявления о снятии с учета;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3) смерть либо признание его безвестно отсутствующим или умершим;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lastRenderedPageBreak/>
        <w:t>4)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собственность бесплатно в порядке, установленном подразделом 3.8 раздела 3 настоящего Административного регламента.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E23CC5" w:rsidRPr="00E23CC5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4E3E85" w:rsidRPr="009F345F" w:rsidRDefault="00E23CC5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CC5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также в представленных гражданином 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E85" w:rsidRPr="00D81AB8" w:rsidRDefault="004E3E85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1F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текстовой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="00FF481F">
        <w:rPr>
          <w:rFonts w:ascii="Times New Roman" w:hAnsi="Times New Roman" w:cs="Times New Roman"/>
          <w:sz w:val="28"/>
          <w:szCs w:val="28"/>
        </w:rPr>
        <w:t>, МФЦ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C275DF"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FF481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481F" w:rsidRPr="00D81AB8" w:rsidRDefault="00FF481F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F481F">
        <w:rPr>
          <w:rFonts w:ascii="Times New Roman" w:hAnsi="Times New Roman" w:cs="Times New Roman"/>
          <w:sz w:val="28"/>
          <w:szCs w:val="28"/>
        </w:rPr>
        <w:t>возможность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2.16.3. Обеспечение возможности записи на прием в МФЦ для подачи запроса о предоставлении  муниципальной услуги. 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МФЦ,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2.16.4.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2.16.5. Обеспечение возможности получение сведений о ходе выполнения запроса о предоставлении муниципальной услуги.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2.16.6.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2.16.7.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docx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rtf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CC5" w:rsidRP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2.16.8. Качество представляемых электронных документов (электронных образов документов) в форматах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позволять в полном объёме прочитать текст документа и распознать реквизиты документа.</w:t>
      </w:r>
    </w:p>
    <w:p w:rsidR="00D81AB8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CC5">
        <w:rPr>
          <w:rFonts w:ascii="Times New Roman" w:eastAsia="Times New Roman" w:hAnsi="Times New Roman"/>
          <w:sz w:val="28"/>
          <w:szCs w:val="28"/>
          <w:lang w:eastAsia="ru-RU"/>
        </w:rPr>
        <w:t>2.16.9.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E23CC5" w:rsidRPr="00D81AB8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057" w:rsidRPr="00D81AB8" w:rsidRDefault="004F7057" w:rsidP="00E23C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 xml:space="preserve">2) экспертиза документов, представленных заявителем (представителем </w:t>
      </w:r>
      <w:r w:rsidRPr="00E23CC5">
        <w:rPr>
          <w:rFonts w:ascii="Times New Roman" w:hAnsi="Times New Roman" w:cs="Times New Roman"/>
          <w:sz w:val="28"/>
          <w:szCs w:val="28"/>
        </w:rPr>
        <w:lastRenderedPageBreak/>
        <w:t>заявителя);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4)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6) формирование и направление межведомственных запросов;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7)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учета);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8) выдача (направление) результатов предоставления муниципальной услуги.</w:t>
      </w:r>
    </w:p>
    <w:p w:rsid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E23CC5" w:rsidRPr="00D81AB8" w:rsidRDefault="00E23CC5" w:rsidP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1E" w:rsidRPr="008A621E" w:rsidRDefault="00D81AB8" w:rsidP="008A62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3.1. </w:t>
      </w:r>
      <w:r w:rsidR="008A621E" w:rsidRPr="008A621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</w:p>
    <w:p w:rsidR="008A621E" w:rsidRPr="008A621E" w:rsidRDefault="008A621E" w:rsidP="008A62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A621E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A621E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D81AB8" w:rsidRPr="00D81AB8" w:rsidRDefault="008A621E" w:rsidP="008A62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621E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8A621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8A621E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8D" w:rsidRPr="00C65E8D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</w:t>
      </w:r>
      <w:r w:rsidR="00313061">
        <w:rPr>
          <w:rFonts w:ascii="Times New Roman" w:eastAsia="Times New Roman" w:hAnsi="Times New Roman"/>
          <w:sz w:val="28"/>
          <w:szCs w:val="28"/>
          <w:lang w:eastAsia="ru-RU"/>
        </w:rPr>
        <w:t xml:space="preserve">чно в Администрацию, либо МФЦ,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либо поступление заявления с приложенными документами в Администрацию по почте.</w:t>
      </w:r>
    </w:p>
    <w:p w:rsidR="00C65E8D" w:rsidRDefault="00C65E8D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8D">
        <w:rPr>
          <w:rFonts w:ascii="Times New Roman" w:eastAsia="Times New Roman" w:hAnsi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65E8D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3.1.3.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В случае если документы, указанные в пункте 2.7.1 подраздела 2.7 раздела 2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BB1AA4" w:rsidRPr="000A1AD2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3.1.6. После визирования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решений о предварительном согласовании предоставления земельного участка.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3.1.7. Максимальный срок выполнения административной процедуры, 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предусмотренной настоящим подразделом, не должен превышать 1 рабочий день.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1AA4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3.1.9. </w:t>
      </w:r>
      <w:r w:rsidR="00923F57" w:rsidRPr="00923F5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о предоставлении земельного участка в собственность бесплатно и прилагаемых к нему документов 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 Администрации, к полномочиям которого относится подготовка решений о предварительном согласовании предоставления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AA4" w:rsidRPr="00D81AB8" w:rsidRDefault="00BB1AA4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91"/>
      <w:bookmarkEnd w:id="8"/>
      <w:r>
        <w:rPr>
          <w:rFonts w:ascii="Times New Roman" w:hAnsi="Times New Roman" w:cs="Times New Roman"/>
          <w:sz w:val="28"/>
          <w:szCs w:val="28"/>
        </w:rPr>
        <w:t>3.2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BB1AA4" w:rsidRPr="00D81AB8" w:rsidRDefault="00BB1AA4" w:rsidP="00BB1A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F57" w:rsidRPr="00923F57" w:rsidRDefault="00923F57" w:rsidP="00923F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57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923F57" w:rsidRDefault="00923F57" w:rsidP="00923F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57">
        <w:rPr>
          <w:rFonts w:ascii="Times New Roman" w:hAnsi="Times New Roman" w:cs="Times New Roman"/>
          <w:sz w:val="28"/>
          <w:szCs w:val="28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923F57" w:rsidRDefault="00923F57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57"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BB1AA4" w:rsidRPr="00D81AB8" w:rsidRDefault="00923F57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BB1AA4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BB1AA4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BB1AA4">
        <w:rPr>
          <w:rFonts w:ascii="Times New Roman" w:hAnsi="Times New Roman" w:cs="Times New Roman"/>
          <w:sz w:val="28"/>
          <w:szCs w:val="28"/>
        </w:rPr>
        <w:t>ответственного</w:t>
      </w:r>
      <w:r w:rsidR="00BB1AA4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BB1AA4">
        <w:rPr>
          <w:rFonts w:ascii="Times New Roman" w:hAnsi="Times New Roman" w:cs="Times New Roman"/>
          <w:sz w:val="28"/>
          <w:szCs w:val="28"/>
        </w:rPr>
        <w:t xml:space="preserve">, </w:t>
      </w:r>
      <w:r w:rsidR="00BB1AA4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BB1AA4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BB1AA4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BB1AA4">
        <w:rPr>
          <w:rFonts w:ascii="Times New Roman" w:hAnsi="Times New Roman" w:cs="Times New Roman"/>
          <w:sz w:val="28"/>
          <w:szCs w:val="28"/>
        </w:rPr>
        <w:t>инструкции</w:t>
      </w:r>
      <w:r w:rsidR="00BB1AA4" w:rsidRPr="00D81AB8">
        <w:rPr>
          <w:rFonts w:ascii="Times New Roman" w:hAnsi="Times New Roman" w:cs="Times New Roman"/>
          <w:sz w:val="28"/>
          <w:szCs w:val="28"/>
        </w:rPr>
        <w:t>.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23F57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23F57"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923F57" w:rsidRPr="00923F5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принятия решения о постановке гражданина на учет или об отказе в постановке гражданина на учет.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8FF" w:rsidRPr="00D81AB8" w:rsidRDefault="004F68FF" w:rsidP="004F68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418"/>
      <w:bookmarkEnd w:id="9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4F68FF" w:rsidRPr="00D81AB8" w:rsidRDefault="004F68FF" w:rsidP="004F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F68FF" w:rsidRPr="00D81AB8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Pr="00D81AB8" w:rsidRDefault="004F68FF" w:rsidP="004F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8FF" w:rsidRDefault="004F68FF" w:rsidP="004F68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443"/>
      <w:bookmarkEnd w:id="10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4F68FF" w:rsidRDefault="004F68FF" w:rsidP="004F68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4F68FF" w:rsidRPr="00D81AB8" w:rsidRDefault="004F68FF" w:rsidP="004F6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AE5" w:rsidRDefault="004F68FF" w:rsidP="00880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AE5" w:rsidRDefault="004F68FF" w:rsidP="00880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D742A" w:rsidRDefault="004F68FF" w:rsidP="00FD7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D742A" w:rsidRDefault="004F68FF" w:rsidP="00FD7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880AE5">
        <w:rPr>
          <w:rFonts w:ascii="Times New Roman" w:hAnsi="Times New Roman" w:cs="Times New Roman"/>
          <w:sz w:val="28"/>
          <w:szCs w:val="28"/>
        </w:rPr>
        <w:t>подписывается 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80A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D742A" w:rsidRDefault="004F68FF" w:rsidP="00FD7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880AE5">
        <w:rPr>
          <w:rFonts w:ascii="Times New Roman" w:hAnsi="Times New Roman" w:cs="Times New Roman"/>
          <w:sz w:val="28"/>
          <w:szCs w:val="28"/>
        </w:rPr>
        <w:t>Главой муниципального образования или заместителем Главы муниципального образования</w:t>
      </w:r>
      <w:r w:rsidR="00FD742A">
        <w:rPr>
          <w:rFonts w:ascii="Times New Roman" w:hAnsi="Times New Roman" w:cs="Times New Roman"/>
          <w:sz w:val="28"/>
          <w:szCs w:val="28"/>
        </w:rPr>
        <w:t>, курирующим данное направление (далее – заместитель Главы муниципального образования)</w:t>
      </w:r>
      <w:r w:rsidR="00880AE5">
        <w:rPr>
          <w:rFonts w:ascii="Times New Roman" w:hAnsi="Times New Roman" w:cs="Times New Roman"/>
          <w:sz w:val="28"/>
          <w:szCs w:val="28"/>
        </w:rPr>
        <w:t>.</w:t>
      </w:r>
    </w:p>
    <w:p w:rsidR="00FD742A" w:rsidRDefault="004F68FF" w:rsidP="00FD7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4F68FF" w:rsidRDefault="004F68FF" w:rsidP="00FD7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4F68FF" w:rsidRPr="00082E07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4F68FF" w:rsidRPr="00082E07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4F68FF" w:rsidRPr="00082E07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4F68FF" w:rsidRPr="00197BEC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4F68FF" w:rsidRPr="00D81AB8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8FF" w:rsidRDefault="004F68FF" w:rsidP="004F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4F68FF" w:rsidRPr="00D81AB8" w:rsidRDefault="004F68FF" w:rsidP="004F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4F68FF" w:rsidRPr="00D81AB8" w:rsidRDefault="004F68FF" w:rsidP="004F6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2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12D9"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учете.</w:t>
      </w:r>
      <w:r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</w:t>
      </w:r>
      <w:r w:rsidRPr="00FF21CC">
        <w:rPr>
          <w:rFonts w:ascii="Times New Roman" w:hAnsi="Times New Roman" w:cs="Times New Roman"/>
          <w:sz w:val="28"/>
          <w:szCs w:val="28"/>
        </w:rPr>
        <w:lastRenderedPageBreak/>
        <w:t xml:space="preserve">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4F68FF" w:rsidRPr="007369AB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8FF" w:rsidRDefault="004F68FF" w:rsidP="004F68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4F68FF" w:rsidRDefault="004F68FF" w:rsidP="004F68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4F68FF" w:rsidRPr="006A6680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4F68FF" w:rsidRPr="006A6680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4F68FF" w:rsidRPr="006A6680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6A668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</w:t>
      </w:r>
      <w:r w:rsidRPr="006A6680">
        <w:rPr>
          <w:rFonts w:ascii="Times New Roman" w:hAnsi="Times New Roman" w:cs="Times New Roman"/>
          <w:sz w:val="28"/>
          <w:szCs w:val="28"/>
        </w:rPr>
        <w:lastRenderedPageBreak/>
        <w:t>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A668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4F68FF" w:rsidRPr="006A6680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4F68FF" w:rsidRPr="006A6680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4F68FF" w:rsidRPr="006A6680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4F68FF" w:rsidRPr="006A6680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8FF" w:rsidRDefault="004F68FF" w:rsidP="004F6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4F68FF" w:rsidRDefault="004F68FF" w:rsidP="004F68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F68FF" w:rsidRPr="00152856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2.9.4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4F68FF" w:rsidRPr="00152856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8FF" w:rsidRPr="00152856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F68FF" w:rsidRPr="00152856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предварительном согласовании предоставления </w:t>
      </w:r>
      <w:r w:rsidRPr="00152856">
        <w:rPr>
          <w:rFonts w:ascii="Times New Roman" w:hAnsi="Times New Roman" w:cs="Times New Roman"/>
          <w:sz w:val="28"/>
          <w:szCs w:val="28"/>
        </w:rPr>
        <w:lastRenderedPageBreak/>
        <w:t>земельного участка оформляется в виде уведомления (письма) Администрации.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</w:t>
      </w:r>
      <w:r w:rsidR="00F40B92">
        <w:rPr>
          <w:rFonts w:ascii="Times New Roman" w:hAnsi="Times New Roman" w:cs="Times New Roman"/>
          <w:sz w:val="28"/>
          <w:szCs w:val="28"/>
        </w:rPr>
        <w:t>содержать все основания отказа.</w:t>
      </w:r>
    </w:p>
    <w:p w:rsidR="004F68FF" w:rsidRPr="00152856" w:rsidRDefault="004F68FF" w:rsidP="001E3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</w:t>
      </w:r>
      <w:r w:rsidR="001E3F2A">
        <w:rPr>
          <w:rFonts w:ascii="Times New Roman" w:hAnsi="Times New Roman" w:cs="Times New Roman"/>
          <w:sz w:val="28"/>
          <w:szCs w:val="28"/>
        </w:rPr>
        <w:t>подписывается 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E3F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4F68FF" w:rsidRPr="001328B7" w:rsidRDefault="004F68FF" w:rsidP="001E3F2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1E3F2A">
        <w:rPr>
          <w:rFonts w:ascii="Times New Roman" w:hAnsi="Times New Roman" w:cs="Times New Roman"/>
          <w:sz w:val="28"/>
          <w:szCs w:val="28"/>
        </w:rPr>
        <w:t>Г</w:t>
      </w:r>
      <w:r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E3F2A">
        <w:rPr>
          <w:rFonts w:ascii="Times New Roman" w:hAnsi="Times New Roman" w:cs="Times New Roman"/>
          <w:sz w:val="28"/>
          <w:szCs w:val="28"/>
        </w:rPr>
        <w:t>муниципального образования или заместителем Главы муниципального образования.</w:t>
      </w:r>
    </w:p>
    <w:p w:rsidR="004F68FF" w:rsidRPr="00152856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4F68FF" w:rsidRPr="00152856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8FF" w:rsidRPr="001328B7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8FF" w:rsidRPr="005C4C6A" w:rsidRDefault="004F68FF" w:rsidP="004F6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4F68FF" w:rsidRPr="005C4C6A" w:rsidRDefault="004F68FF" w:rsidP="004F6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F68FF" w:rsidRPr="005C4C6A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1E3F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8FF" w:rsidRPr="005C4C6A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4F68FF" w:rsidRPr="005C4C6A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4F68FF" w:rsidRPr="005C4C6A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4F68FF" w:rsidRPr="006466DA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6466DA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) Администрации  об отказе  в предоставлении земельного участка в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общую долевую собственность бесплатно и снятии гражданина с учета.</w:t>
      </w:r>
    </w:p>
    <w:p w:rsidR="004F68FF" w:rsidRPr="005C4C6A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о предоставлении земельного участка в общую долевую собственность </w:t>
      </w:r>
      <w:proofErr w:type="gramStart"/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proofErr w:type="gramEnd"/>
      <w:r w:rsidRPr="006466DA">
        <w:rPr>
          <w:rFonts w:ascii="Times New Roman" w:hAnsi="Times New Roman" w:cs="Times New Roman"/>
          <w:sz w:val="28"/>
          <w:szCs w:val="28"/>
        </w:rPr>
        <w:t xml:space="preserve"> либо уведомление (письмо</w:t>
      </w:r>
      <w:r w:rsidR="001E3F2A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Pr="006466DA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 xml:space="preserve">тся специалистом Администрации, ответственным за рассмотрение заявления (документов), по адресу, 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5C4C6A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заявлении.</w:t>
      </w:r>
    </w:p>
    <w:p w:rsidR="004F68FF" w:rsidRPr="00864849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1E3F2A">
        <w:rPr>
          <w:rFonts w:ascii="Times New Roman" w:hAnsi="Times New Roman" w:cs="Times New Roman"/>
          <w:sz w:val="28"/>
          <w:szCs w:val="28"/>
        </w:rPr>
        <w:t>распоряжение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либо уведомление (письмо)</w:t>
      </w:r>
      <w:r w:rsidR="001E3F2A">
        <w:rPr>
          <w:rFonts w:ascii="Times New Roman" w:hAnsi="Times New Roman" w:cs="Times New Roman"/>
          <w:sz w:val="28"/>
          <w:szCs w:val="28"/>
        </w:rPr>
        <w:t xml:space="preserve"> Администрации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E3F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4F68FF" w:rsidRPr="006466DA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F68FF" w:rsidRPr="005C4C6A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4F68FF" w:rsidRPr="005C4C6A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4F68FF" w:rsidRPr="006A6680" w:rsidRDefault="004F68FF" w:rsidP="004F6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8FF" w:rsidRPr="000F1D54" w:rsidRDefault="004F68FF" w:rsidP="004F6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8FF" w:rsidRPr="000F1D54" w:rsidRDefault="004F68FF" w:rsidP="004F6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4F68FF" w:rsidRPr="000F1D54" w:rsidRDefault="004F68FF" w:rsidP="004F6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4F68FF" w:rsidRPr="000F1D54" w:rsidRDefault="004F68FF" w:rsidP="004F6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4F68FF" w:rsidRPr="000F1D54" w:rsidRDefault="004F68FF" w:rsidP="004F68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 xml:space="preserve">лнения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заявления</w:t>
      </w:r>
      <w:r w:rsidR="001E3F2A">
        <w:rPr>
          <w:rFonts w:ascii="Times New Roman" w:hAnsi="Times New Roman" w:cs="Times New Roman"/>
          <w:sz w:val="28"/>
          <w:szCs w:val="28"/>
        </w:rPr>
        <w:t xml:space="preserve"> на Едином портале и/или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7311E8">
        <w:rPr>
          <w:rFonts w:ascii="Times New Roman" w:hAnsi="Times New Roman" w:cs="Times New Roman"/>
          <w:sz w:val="28"/>
          <w:szCs w:val="28"/>
        </w:rPr>
        <w:t>–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 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в форме электронного документа, подписанного уполномоченным должностным лицом с использованием усиленной квалифицированной электронной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подписи;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>,</w:t>
      </w:r>
      <w:r w:rsidR="001E3F2A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D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1D54">
        <w:rPr>
          <w:rFonts w:ascii="Times New Roman" w:hAnsi="Times New Roman" w:cs="Times New Roman"/>
          <w:sz w:val="28"/>
          <w:szCs w:val="28"/>
        </w:rPr>
        <w:t>) уведомление о мотивированном отказе в предоставлении муниципальной услуги.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3.9.5.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F68FF" w:rsidRPr="000F1D54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</w:t>
      </w:r>
      <w:r w:rsidR="00695161">
        <w:rPr>
          <w:rFonts w:ascii="Times New Roman" w:hAnsi="Times New Roman" w:cs="Times New Roman"/>
          <w:sz w:val="28"/>
          <w:szCs w:val="28"/>
        </w:rPr>
        <w:t>–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текущий контроль) осуществляется </w:t>
      </w:r>
      <w:r w:rsidR="00695161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CF2293">
        <w:rPr>
          <w:rFonts w:ascii="Times New Roman" w:hAnsi="Times New Roman" w:cs="Times New Roman"/>
          <w:sz w:val="28"/>
          <w:szCs w:val="28"/>
        </w:rPr>
        <w:t xml:space="preserve"> </w:t>
      </w:r>
      <w:r w:rsidR="006951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695161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7D1857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E27F52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</w:t>
      </w:r>
      <w:r w:rsidR="007D1857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900422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B121CB"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900422">
        <w:rPr>
          <w:rFonts w:ascii="Times New Roman" w:hAnsi="Times New Roman" w:cs="Times New Roman"/>
          <w:sz w:val="28"/>
          <w:szCs w:val="28"/>
        </w:rPr>
        <w:t>Г</w:t>
      </w:r>
      <w:r w:rsidR="00B121C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004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21CB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7311E8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7311E8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1E8" w:rsidRPr="00D81AB8" w:rsidRDefault="00731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0A8" w:rsidRDefault="003800A8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800A8" w:rsidRDefault="003800A8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83722" w:rsidRDefault="00D81AB8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D1E7F" w:rsidRPr="00D81AB8" w:rsidRDefault="00BD1E7F" w:rsidP="00BD1E7F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«Новодугинский район» Смоленской области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56DE" w:rsidRPr="0038113A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09C0" w:rsidRDefault="00E609C0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2817FA" w:rsidRPr="00D81AB8" w:rsidRDefault="002817FA" w:rsidP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</w:p>
    <w:p w:rsidR="002817FA" w:rsidRDefault="002817FA" w:rsidP="002817FA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</w:p>
    <w:p w:rsidR="002817FA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17FA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817FA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7FA" w:rsidRPr="00D81AB8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7FA" w:rsidRPr="00D81AB8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7FA" w:rsidRPr="00D81AB8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7FA" w:rsidRPr="00D81AB8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7FA" w:rsidRPr="00D81AB8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7FA" w:rsidRPr="00D81AB8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7FA" w:rsidRDefault="002817FA" w:rsidP="002817FA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2817FA" w:rsidRPr="00D81AB8" w:rsidRDefault="002817FA" w:rsidP="002817F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2817FA" w:rsidRDefault="002817FA" w:rsidP="002817F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17FA" w:rsidRPr="00D81AB8" w:rsidRDefault="002817FA" w:rsidP="002817F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17FA" w:rsidRPr="00CE4BCF" w:rsidRDefault="002817FA" w:rsidP="002817F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2817FA" w:rsidRPr="00CE4BCF" w:rsidRDefault="002817FA" w:rsidP="007311E8">
      <w:pPr>
        <w:pStyle w:val="ConsPlusNonformat"/>
        <w:tabs>
          <w:tab w:val="left" w:pos="3828"/>
        </w:tabs>
        <w:ind w:firstLine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bookmarkStart w:id="11" w:name="_GoBack"/>
      <w:bookmarkEnd w:id="11"/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2817FA" w:rsidRPr="00CE4BCF" w:rsidRDefault="002817FA" w:rsidP="002817F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2817FA" w:rsidRPr="00D81AB8" w:rsidRDefault="002817FA" w:rsidP="002817F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17FA" w:rsidRPr="00D81AB8" w:rsidRDefault="002817FA" w:rsidP="002817F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17FA" w:rsidRDefault="002817FA" w:rsidP="002817F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7311E8">
        <w:rPr>
          <w:rFonts w:ascii="Times New Roman" w:hAnsi="Times New Roman" w:cs="Times New Roman"/>
        </w:rPr>
        <w:t xml:space="preserve">(номер и </w:t>
      </w:r>
      <w:r w:rsidRPr="00CE4BCF">
        <w:rPr>
          <w:rFonts w:ascii="Times New Roman" w:hAnsi="Times New Roman" w:cs="Times New Roman"/>
        </w:rPr>
        <w:t>д</w:t>
      </w:r>
      <w:r w:rsidR="007311E8">
        <w:rPr>
          <w:rFonts w:ascii="Times New Roman" w:hAnsi="Times New Roman" w:cs="Times New Roman"/>
        </w:rPr>
        <w:t>ата документа,</w:t>
      </w:r>
      <w:r>
        <w:rPr>
          <w:rFonts w:ascii="Times New Roman" w:hAnsi="Times New Roman" w:cs="Times New Roman"/>
        </w:rPr>
        <w:t xml:space="preserve"> удостоверяющего </w:t>
      </w:r>
      <w:proofErr w:type="gramEnd"/>
    </w:p>
    <w:p w:rsidR="002817FA" w:rsidRPr="00CE4BCF" w:rsidRDefault="002817FA" w:rsidP="002817FA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2817FA" w:rsidRPr="00D81AB8" w:rsidRDefault="002817FA" w:rsidP="002817FA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2817FA" w:rsidRPr="00D81AB8" w:rsidRDefault="002817FA" w:rsidP="007311E8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17FA" w:rsidRPr="00D81AB8" w:rsidRDefault="002817FA" w:rsidP="002817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67"/>
      <w:bookmarkEnd w:id="12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2817FA" w:rsidRPr="00D81AB8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предоставить в общую долевую собственность мне (нам) и ________________________________________________________________________________________________________________________________________________</w:t>
      </w:r>
      <w:r w:rsidR="007311E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 бесплатно земельный участок для</w:t>
      </w:r>
    </w:p>
    <w:p w:rsidR="002817FA" w:rsidRPr="002817FA" w:rsidRDefault="002817FA" w:rsidP="002817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17FA">
        <w:rPr>
          <w:rFonts w:ascii="Times New Roman" w:hAnsi="Times New Roman" w:cs="Times New Roman"/>
        </w:rPr>
        <w:lastRenderedPageBreak/>
        <w:t>(ФИО супруга, детей)</w: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«Новодугинский район» Смоленской области.</w:t>
      </w:r>
    </w:p>
    <w:p w:rsidR="002817FA" w:rsidRPr="00D81AB8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817FA" w:rsidRPr="00D81AB8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</w:t>
      </w:r>
    </w:p>
    <w:p w:rsidR="002817FA" w:rsidRPr="00D81AB8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>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</w:p>
    <w:p w:rsidR="002817FA" w:rsidRPr="00D81AB8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1A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FA" w:rsidRPr="00D81AB8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 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обращении в Администрацию, почтовым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отп</w:t>
      </w:r>
      <w:r>
        <w:rPr>
          <w:rFonts w:ascii="Times New Roman" w:hAnsi="Times New Roman" w:cs="Times New Roman"/>
          <w:sz w:val="28"/>
          <w:szCs w:val="28"/>
        </w:rPr>
        <w:t xml:space="preserve">равлением на </w:t>
      </w:r>
      <w:r w:rsidRPr="00D81AB8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_____________________________, 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  <w:proofErr w:type="gramEnd"/>
    </w:p>
    <w:p w:rsidR="002817FA" w:rsidRDefault="002817FA" w:rsidP="002817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Pr="00374D4C" w:rsidRDefault="002817FA" w:rsidP="002817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бесплатно 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817FA" w:rsidRPr="00D81AB8" w:rsidRDefault="002817FA" w:rsidP="002817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7256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обработку (сбор, систематизацию,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использование и передачу) персональных данных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в Администрации </w:t>
      </w:r>
      <w:r w:rsidR="007256DE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области.</w:t>
      </w:r>
    </w:p>
    <w:p w:rsidR="007256DE" w:rsidRPr="000260DA" w:rsidRDefault="007256DE" w:rsidP="007256D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817FA" w:rsidRPr="00D81AB8" w:rsidRDefault="002817FA" w:rsidP="002817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2817FA" w:rsidRPr="00D81AB8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2817FA" w:rsidRPr="000260DA" w:rsidRDefault="002817FA" w:rsidP="002817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817FA" w:rsidRDefault="002817FA" w:rsidP="0028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17FA" w:rsidRPr="00D81AB8" w:rsidRDefault="002817FA" w:rsidP="0028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3" w:name="P612"/>
      <w:bookmarkEnd w:id="13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2817FA" w:rsidRPr="00D81AB8" w:rsidRDefault="002817FA" w:rsidP="007256DE">
      <w:pPr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/>
          <w:sz w:val="28"/>
          <w:szCs w:val="28"/>
        </w:rPr>
        <w:t xml:space="preserve"> 2</w:t>
      </w:r>
    </w:p>
    <w:p w:rsidR="007256DE" w:rsidRDefault="002817FA" w:rsidP="007256D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7256DE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</w:p>
    <w:p w:rsidR="002817FA" w:rsidRPr="00D81AB8" w:rsidRDefault="002817FA" w:rsidP="007256D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2817FA" w:rsidRPr="00D81AB8" w:rsidRDefault="002817FA" w:rsidP="007256DE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2817FA" w:rsidRPr="00D81AB8" w:rsidRDefault="002817FA" w:rsidP="00281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628"/>
      <w:bookmarkEnd w:id="14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2817FA" w:rsidRDefault="002817FA" w:rsidP="0028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2817FA" w:rsidRDefault="00F735CB" w:rsidP="0028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5CB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w:pict>
          <v:oval id="Овал 75" o:spid="_x0000_s1161" style="position:absolute;left:0;text-align:left;margin-left:109.3pt;margin-top:12.75pt;width:133.1pt;height:39.15pt;z-index: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<v:textbox>
              <w:txbxContent>
                <w:p w:rsidR="002817FA" w:rsidRPr="00390D76" w:rsidRDefault="002817FA" w:rsidP="002817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  <w:p w:rsidR="002817FA" w:rsidRDefault="002817FA" w:rsidP="002817FA">
                  <w:pPr>
                    <w:jc w:val="center"/>
                  </w:pPr>
                </w:p>
              </w:txbxContent>
            </v:textbox>
          </v:oval>
        </w:pict>
      </w:r>
    </w:p>
    <w:p w:rsidR="002817FA" w:rsidRDefault="002817FA" w:rsidP="0028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F735CB" w:rsidP="00281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110" type="#_x0000_t32" style="position:absolute;left:0;text-align:left;margin-left:175.05pt;margin-top:3.55pt;width:0;height:18.7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>
            <v:stroke endarrow="open"/>
          </v:shape>
        </w:pict>
      </w:r>
    </w:p>
    <w:p w:rsidR="002817FA" w:rsidRPr="00D81AB8" w:rsidRDefault="00F735CB" w:rsidP="00281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109" style="position:absolute;left:0;text-align:left;margin-left:72.3pt;margin-top:6.2pt;width:214.5pt;height:46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strokeweight="2pt">
            <v:textbox>
              <w:txbxContent>
                <w:p w:rsidR="002817FA" w:rsidRPr="00C729CF" w:rsidRDefault="002817FA" w:rsidP="002817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6DE" w:rsidRDefault="007256DE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111" type="#_x0000_t32" style="position:absolute;left:0;text-align:left;margin-left:175.05pt;margin-top:4.4pt;width:0;height:1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>
            <v:stroke endarrow="open"/>
          </v:shape>
        </w:pict>
      </w:r>
    </w:p>
    <w:p w:rsidR="002817FA" w:rsidRDefault="00F735CB" w:rsidP="002817F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112" style="position:absolute;left:0;text-align:left;margin-left:72.35pt;margin-top:6.15pt;width:214.5pt;height:48.7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strokeweight="2pt">
            <v:textbox>
              <w:txbxContent>
                <w:p w:rsidR="002817FA" w:rsidRPr="00C729CF" w:rsidRDefault="002817FA" w:rsidP="002817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2817FA">
        <w:rPr>
          <w:rFonts w:ascii="Times New Roman" w:hAnsi="Times New Roman" w:cs="Times New Roman"/>
          <w:sz w:val="28"/>
          <w:szCs w:val="28"/>
        </w:rPr>
        <w:tab/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116" type="#_x0000_t32" style="position:absolute;left:0;text-align:left;margin-left:175.05pt;margin-top:6.5pt;width:0;height:22.5pt;flip:x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>
            <v:stroke endarrow="open"/>
          </v:shape>
        </w:pict>
      </w:r>
    </w:p>
    <w:p w:rsidR="002817FA" w:rsidRDefault="00F735CB" w:rsidP="002817FA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113" style="position:absolute;left:0;text-align:left;margin-left:72.35pt;margin-top:14.4pt;width:214.5pt;height:27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strokeweight="2pt">
            <v:textbox style="mso-next-textbox:#Прямоугольник 21">
              <w:txbxContent>
                <w:p w:rsidR="002817FA" w:rsidRPr="00C729CF" w:rsidRDefault="002817FA" w:rsidP="002817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  <w:r w:rsidR="002817FA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2817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817FA" w:rsidRDefault="002817FA" w:rsidP="002817FA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117" type="#_x0000_t32" style="position:absolute;left:0;text-align:left;margin-left:175.05pt;margin-top:6.75pt;width:0;height:26.25pt;z-index: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>
            <v:stroke endarrow="open"/>
          </v:shape>
        </w:pic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136" type="#_x0000_t110" style="position:absolute;left:0;text-align:left;margin-left:51.3pt;margin-top:.75pt;width:251.3pt;height:141.95pt;z-index: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strokeweight="2pt">
            <v:textbox>
              <w:txbxContent>
                <w:p w:rsidR="002817FA" w:rsidRPr="00C729CF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2817FA" w:rsidRDefault="002817FA" w:rsidP="002817FA">
                  <w:pPr>
                    <w:jc w:val="center"/>
                  </w:pPr>
                </w:p>
              </w:txbxContent>
            </v:textbox>
          </v:shape>
        </w:pict>
      </w: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114" style="position:absolute;left:0;text-align:left;margin-left:323pt;margin-top:14.1pt;width:157.6pt;height:65.2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strokeweight="2pt">
            <v:textbox>
              <w:txbxContent>
                <w:p w:rsidR="002817FA" w:rsidRPr="00CA1D3B" w:rsidRDefault="002817FA" w:rsidP="002817F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7FA" w:rsidRPr="005B2A59" w:rsidRDefault="002817FA" w:rsidP="002817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115" type="#_x0000_t32" style="position:absolute;left:0;text-align:left;margin-left:298.55pt;margin-top:7.25pt;width:24.45pt;height:.7pt;flip:y;z-index: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>
            <v:stroke endarrow="open"/>
          </v:shape>
        </w:pict>
      </w: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126" type="#_x0000_t32" style="position:absolute;left:0;text-align:left;margin-left:400.45pt;margin-top:14.9pt;width:0;height:69.95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>
            <v:stroke endarrow="open"/>
          </v:shape>
        </w:pic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128" type="#_x0000_t32" style="position:absolute;left:0;text-align:left;margin-left:175.6pt;margin-top:14.35pt;width:0;height:86.25pt;z-index: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>
            <v:stroke endarrow="open"/>
          </v:shape>
        </w:pict>
      </w:r>
    </w:p>
    <w:p w:rsidR="002817FA" w:rsidRPr="005B2A59" w:rsidRDefault="00F735CB" w:rsidP="002817FA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5CB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137" type="#_x0000_t32" style="position:absolute;left:0;text-align:left;margin-left:174.9pt;margin-top:20.45pt;width:225.5pt;height:0;flip:x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>
            <v:stroke endarrow="open"/>
          </v:shape>
        </w:pict>
      </w:r>
      <w:r w:rsidR="002817F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817FA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138" type="#_x0000_t120" style="position:absolute;left:0;text-align:left;margin-left:157.9pt;margin-top:6.1pt;width:36pt;height:34.6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strokeweight="2pt">
            <v:textbox>
              <w:txbxContent>
                <w:p w:rsidR="002817FA" w:rsidRDefault="002817FA" w:rsidP="002817FA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5CB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узел 36" o:spid="_x0000_s1139" type="#_x0000_t120" style="position:absolute;left:0;text-align:left;margin-left:221.95pt;margin-top:3.75pt;width:36pt;height:34.6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<v:textbox>
              <w:txbxContent>
                <w:p w:rsidR="002817FA" w:rsidRDefault="002817FA" w:rsidP="002817FA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141" type="#_x0000_t32" style="position:absolute;left:0;text-align:left;margin-left:240.75pt;margin-top:8.95pt;width:0;height:18.1pt;z-index:3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<v:stroke endarrow="open"/>
          </v:shape>
        </w:pict>
      </w: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5CB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37" o:spid="_x0000_s1140" type="#_x0000_t110" style="position:absolute;left:0;text-align:left;margin-left:50.6pt;margin-top:8.25pt;width:378.35pt;height:141.95pt;z-index: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<v:textbox>
              <w:txbxContent>
                <w:p w:rsidR="002817FA" w:rsidRPr="00C729CF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2817FA" w:rsidRDefault="002817FA" w:rsidP="002817FA">
                  <w:pPr>
                    <w:jc w:val="center"/>
                  </w:pPr>
                </w:p>
              </w:txbxContent>
            </v:textbox>
          </v:shape>
        </w:pic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127" type="#_x0000_t32" style="position:absolute;left:0;text-align:left;margin-left:428.95pt;margin-top:1.8pt;width:0;height:90.3pt;z-index:1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129" type="#_x0000_t32" style="position:absolute;left:0;text-align:left;margin-left:50.6pt;margin-top:1.8pt;width:0;height:90.3pt;z-index:2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>
            <v:stroke endarrow="open"/>
          </v:shape>
        </w:pict>
      </w:r>
      <w:r w:rsidR="002817FA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2817FA">
        <w:rPr>
          <w:rFonts w:ascii="Times New Roman" w:hAnsi="Times New Roman" w:cs="Times New Roman"/>
          <w:sz w:val="28"/>
          <w:szCs w:val="28"/>
        </w:rPr>
        <w:tab/>
      </w:r>
      <w:r w:rsidR="002817FA">
        <w:rPr>
          <w:rFonts w:ascii="Times New Roman" w:hAnsi="Times New Roman" w:cs="Times New Roman"/>
          <w:sz w:val="28"/>
          <w:szCs w:val="28"/>
        </w:rPr>
        <w:tab/>
      </w:r>
      <w:r w:rsidR="002817FA">
        <w:rPr>
          <w:rFonts w:ascii="Times New Roman" w:hAnsi="Times New Roman" w:cs="Times New Roman"/>
          <w:sz w:val="28"/>
          <w:szCs w:val="28"/>
        </w:rPr>
        <w:tab/>
      </w:r>
      <w:r w:rsidR="002817FA">
        <w:rPr>
          <w:rFonts w:ascii="Times New Roman" w:hAnsi="Times New Roman" w:cs="Times New Roman"/>
          <w:sz w:val="28"/>
          <w:szCs w:val="28"/>
        </w:rPr>
        <w:tab/>
      </w:r>
      <w:r w:rsidR="002817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118" style="position:absolute;left:0;text-align:left;margin-left:284.95pt;margin-top:13pt;width:221.45pt;height:46.15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strokeweight="2pt">
            <v:textbox>
              <w:txbxContent>
                <w:p w:rsidR="002817FA" w:rsidRPr="00C729CF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119" style="position:absolute;left:0;text-align:left;margin-left:1.1pt;margin-top:13.1pt;width:245.85pt;height:45.6pt;z-index: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strokeweight="2pt">
            <v:textbox>
              <w:txbxContent>
                <w:p w:rsidR="002817FA" w:rsidRPr="00C729CF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 постановке гражданина на учет и включение его в список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1" o:spid="_x0000_s1157" type="#_x0000_t32" style="position:absolute;left:0;text-align:left;margin-left:488pt;margin-top:10.85pt;width:.95pt;height:436.75pt;flip:x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121" type="#_x0000_t32" style="position:absolute;left:0;text-align:left;margin-left:121.25pt;margin-top:10.9pt;width:0;height:19pt;z-index:1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>
            <v:stroke endarrow="open"/>
          </v:shape>
        </w:pict>
      </w: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130" style="position:absolute;left:0;text-align:left;margin-left:1pt;margin-top:13.6pt;width:245.85pt;height:57.05pt;z-index:2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strokeweight="2pt">
            <v:textbox>
              <w:txbxContent>
                <w:p w:rsidR="002817FA" w:rsidRPr="00F85AC1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85AC1">
                    <w:rPr>
                      <w:rFonts w:ascii="Times New Roman" w:hAnsi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2817FA" w:rsidRDefault="002817FA" w:rsidP="002817FA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817FA" w:rsidRDefault="002817FA" w:rsidP="002817FA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132" type="#_x0000_t32" style="position:absolute;left:0;text-align:left;margin-left:121.95pt;margin-top:6.45pt;width:0;height:20.4pt;z-index: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>
            <v:stroke endarrow="open"/>
          </v:shape>
        </w:pict>
      </w:r>
      <w:r w:rsidR="002817F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5CB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42" o:spid="_x0000_s1142" type="#_x0000_t110" style="position:absolute;left:0;text-align:left;margin-left:-3.3pt;margin-top:10.9pt;width:251.3pt;height:141.95pt;z-index:3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<v:textbox>
              <w:txbxContent>
                <w:p w:rsidR="002817FA" w:rsidRPr="00C729CF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2817FA" w:rsidRDefault="002817FA" w:rsidP="002817FA">
                  <w:pPr>
                    <w:jc w:val="center"/>
                  </w:pPr>
                </w:p>
              </w:txbxContent>
            </v:textbox>
          </v:shape>
        </w:pict>
      </w:r>
    </w:p>
    <w:p w:rsidR="002817FA" w:rsidRDefault="002817FA" w:rsidP="002817FA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17FA" w:rsidRDefault="00F735CB" w:rsidP="002817FA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5CB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Прямоугольник 44" o:spid="_x0000_s1143" style="position:absolute;left:0;text-align:left;margin-left:284.95pt;margin-top:.55pt;width:172.5pt;height:65.25pt;z-index: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<v:textbox>
              <w:txbxContent>
                <w:p w:rsidR="002817FA" w:rsidRPr="00CA1D3B" w:rsidRDefault="002817FA" w:rsidP="002817F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 w:rsidR="002817FA">
        <w:rPr>
          <w:rFonts w:ascii="Times New Roman" w:hAnsi="Times New Roman" w:cs="Times New Roman"/>
          <w:sz w:val="28"/>
          <w:szCs w:val="28"/>
        </w:rPr>
        <w:tab/>
      </w:r>
    </w:p>
    <w:p w:rsidR="002817FA" w:rsidRDefault="002817FA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F735CB" w:rsidP="0028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131" type="#_x0000_t32" style="position:absolute;left:0;text-align:left;margin-left:246.9pt;margin-top:2.3pt;width:38.05pt;height:0;z-index:2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>
            <v:stroke endarrow="open"/>
          </v:shape>
        </w:pict>
      </w:r>
    </w:p>
    <w:p w:rsidR="002817FA" w:rsidRPr="00690EBB" w:rsidRDefault="00F735CB" w:rsidP="002817FA">
      <w:pPr>
        <w:rPr>
          <w:rFonts w:ascii="Times New Roman" w:hAnsi="Times New Roman"/>
          <w:sz w:val="24"/>
          <w:szCs w:val="24"/>
        </w:rPr>
      </w:pPr>
      <w:r w:rsidRPr="00F735CB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8" o:spid="_x0000_s1144" type="#_x0000_t32" style="position:absolute;margin-left:384.9pt;margin-top:17.7pt;width:0;height:56.25pt;z-index: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<v:stroke endarrow="open"/>
          </v:shape>
        </w:pict>
      </w:r>
      <w:r w:rsidR="002817FA">
        <w:rPr>
          <w:rFonts w:ascii="Times New Roman" w:hAnsi="Times New Roman"/>
          <w:sz w:val="24"/>
          <w:szCs w:val="24"/>
        </w:rPr>
        <w:t xml:space="preserve">                </w:t>
      </w:r>
      <w:r w:rsidR="002817FA" w:rsidRPr="00690EBB">
        <w:rPr>
          <w:rFonts w:ascii="Times New Roman" w:hAnsi="Times New Roman"/>
          <w:sz w:val="24"/>
          <w:szCs w:val="24"/>
        </w:rPr>
        <w:t xml:space="preserve">                                                                         да</w:t>
      </w:r>
    </w:p>
    <w:p w:rsidR="002817FA" w:rsidRDefault="002817FA" w:rsidP="002817FA">
      <w:pPr>
        <w:tabs>
          <w:tab w:val="left" w:pos="5130"/>
          <w:tab w:val="left" w:pos="93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817FA" w:rsidRPr="00690EBB" w:rsidRDefault="00F735CB" w:rsidP="002817F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58" o:spid="_x0000_s1146" style="position:absolute;z-index:38;visibility:visible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<v:stroke endarrow="open"/>
          </v:line>
        </w:pict>
      </w:r>
      <w:r w:rsidR="002817FA" w:rsidRPr="00690EBB">
        <w:rPr>
          <w:rFonts w:ascii="Times New Roman" w:hAnsi="Times New Roman"/>
          <w:sz w:val="20"/>
          <w:szCs w:val="20"/>
        </w:rPr>
        <w:tab/>
      </w:r>
    </w:p>
    <w:p w:rsidR="002817FA" w:rsidRPr="00690EBB" w:rsidRDefault="00F735CB" w:rsidP="002817FA">
      <w:pPr>
        <w:spacing w:after="0"/>
        <w:rPr>
          <w:rFonts w:ascii="Times New Roman" w:hAnsi="Times New Roman"/>
          <w:sz w:val="24"/>
          <w:szCs w:val="24"/>
        </w:rPr>
      </w:pPr>
      <w:r w:rsidRPr="00F735CB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2" o:spid="_x0000_s1148" style="position:absolute;z-index:40;visibility:visibl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/>
        </w:pict>
      </w:r>
      <w:r w:rsidRPr="00F735CB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1" o:spid="_x0000_s1147" type="#_x0000_t32" style="position:absolute;margin-left:213.6pt;margin-top:5.65pt;width:0;height:19.0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<v:stroke endarrow="open"/>
          </v:shape>
        </w:pict>
      </w:r>
      <w:r w:rsidR="002817FA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2817FA" w:rsidRPr="00690EBB">
        <w:rPr>
          <w:rFonts w:ascii="Times New Roman" w:hAnsi="Times New Roman"/>
          <w:sz w:val="24"/>
          <w:szCs w:val="24"/>
        </w:rPr>
        <w:t>нет</w:t>
      </w:r>
    </w:p>
    <w:p w:rsidR="002817FA" w:rsidRDefault="00F735CB" w:rsidP="002817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решение 52" o:spid="_x0000_s1145" type="#_x0000_t110" style="position:absolute;margin-left:2.1pt;margin-top:8.85pt;width:423.15pt;height:174.55pt;z-index: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<v:textbox>
              <w:txbxContent>
                <w:p w:rsidR="002817FA" w:rsidRPr="00690EBB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90EBB">
                    <w:rPr>
                      <w:rFonts w:ascii="Times New Roman" w:hAnsi="Times New Roman"/>
                    </w:rPr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2817FA" w:rsidRDefault="002817FA" w:rsidP="002817FA">
                  <w:pPr>
                    <w:jc w:val="center"/>
                  </w:pPr>
                </w:p>
              </w:txbxContent>
            </v:textbox>
          </v:shape>
        </w:pict>
      </w:r>
    </w:p>
    <w:p w:rsidR="002817FA" w:rsidRDefault="002817FA" w:rsidP="002817FA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</w:p>
    <w:p w:rsidR="002817FA" w:rsidRDefault="002817FA" w:rsidP="002817FA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</w:p>
    <w:p w:rsidR="002817FA" w:rsidRDefault="00F735CB" w:rsidP="002817FA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3" o:spid="_x0000_s1149" type="#_x0000_t32" style="position:absolute;margin-left:425.45pt;margin-top:11.35pt;width:0;height:76.05pt;flip:x;z-index: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6" o:spid="_x0000_s1152" type="#_x0000_t32" style="position:absolute;margin-left:1.05pt;margin-top:11.4pt;width:0;height:86.2pt;z-index: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<v:stroke endarrow="open"/>
          </v:shape>
        </w:pict>
      </w:r>
    </w:p>
    <w:p w:rsidR="002817FA" w:rsidRDefault="00F735CB" w:rsidP="002817FA">
      <w:pPr>
        <w:tabs>
          <w:tab w:val="center" w:pos="51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64" o:spid="_x0000_s1150" type="#_x0000_t120" style="position:absolute;margin-left:-15.6pt;margin-top:66.15pt;width:36pt;height:34.6pt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<v:textbox>
              <w:txbxContent>
                <w:p w:rsidR="002817FA" w:rsidRDefault="002817FA" w:rsidP="002817F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5" o:spid="_x0000_s1133" type="#_x0000_t32" style="position:absolute;margin-left:232.8pt;margin-top:27.8pt;width:44.25pt;height:0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>
            <v:stroke endarrow="open"/>
          </v:shape>
        </w:pict>
      </w:r>
      <w:r w:rsidR="002817FA">
        <w:rPr>
          <w:rFonts w:ascii="Times New Roman" w:hAnsi="Times New Roman"/>
          <w:sz w:val="28"/>
          <w:szCs w:val="28"/>
        </w:rPr>
        <w:t xml:space="preserve"> нет</w:t>
      </w:r>
      <w:r w:rsidR="002817FA" w:rsidRPr="002F7909">
        <w:rPr>
          <w:rFonts w:ascii="Times New Roman" w:hAnsi="Times New Roman"/>
          <w:sz w:val="28"/>
          <w:szCs w:val="28"/>
        </w:rPr>
        <w:t xml:space="preserve"> </w:t>
      </w:r>
      <w:r w:rsidR="002817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да       </w:t>
      </w:r>
    </w:p>
    <w:p w:rsidR="002817FA" w:rsidRDefault="00F735CB" w:rsidP="002817FA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70" o:spid="_x0000_s1156" type="#_x0000_t120" style="position:absolute;margin-left:469.25pt;margin-top:28.6pt;width:36pt;height:34.6pt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<v:textbox>
              <w:txbxContent>
                <w:p w:rsidR="002817FA" w:rsidRDefault="002817FA" w:rsidP="002817FA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68" o:spid="_x0000_s1154" type="#_x0000_t120" style="position:absolute;margin-left:405.65pt;margin-top:30.2pt;width:36pt;height:34.6pt;z-index: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<v:textbox>
              <w:txbxContent>
                <w:p w:rsidR="002817FA" w:rsidRDefault="002817FA" w:rsidP="002817FA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2817FA">
        <w:rPr>
          <w:rFonts w:ascii="Times New Roman" w:hAnsi="Times New Roman"/>
          <w:sz w:val="28"/>
          <w:szCs w:val="28"/>
        </w:rPr>
        <w:tab/>
      </w:r>
      <w:r w:rsidR="002817FA">
        <w:rPr>
          <w:rFonts w:ascii="Times New Roman" w:hAnsi="Times New Roman"/>
          <w:sz w:val="28"/>
          <w:szCs w:val="28"/>
        </w:rPr>
        <w:tab/>
      </w:r>
      <w:r w:rsidR="002817FA">
        <w:rPr>
          <w:rFonts w:ascii="Times New Roman" w:hAnsi="Times New Roman"/>
          <w:sz w:val="28"/>
          <w:szCs w:val="28"/>
        </w:rPr>
        <w:tab/>
      </w:r>
      <w:r w:rsidR="002817FA">
        <w:rPr>
          <w:rFonts w:ascii="Times New Roman" w:hAnsi="Times New Roman"/>
          <w:sz w:val="28"/>
          <w:szCs w:val="28"/>
        </w:rPr>
        <w:tab/>
      </w:r>
      <w:r w:rsidR="002817F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</w:t>
      </w:r>
    </w:p>
    <w:p w:rsidR="002817FA" w:rsidRDefault="00F735CB" w:rsidP="002817FA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Блок-схема: узел 67" o:spid="_x0000_s1153" type="#_x0000_t120" style="position:absolute;margin-left:358.6pt;margin-top:8.9pt;width:39.55pt;height:36.65pt;z-index: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<v:textbox>
              <w:txbxContent>
                <w:p w:rsidR="002817FA" w:rsidRDefault="002817FA" w:rsidP="002817FA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73" o:spid="_x0000_s1159" type="#_x0000_t120" style="position:absolute;margin-left:468.45pt;margin-top:7.25pt;width:39.55pt;height:36.65pt;z-index:5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<v:textbox>
              <w:txbxContent>
                <w:p w:rsidR="002817FA" w:rsidRDefault="002817FA" w:rsidP="002817FA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узел 69" o:spid="_x0000_s1155" type="#_x0000_t120" style="position:absolute;margin-left:37.1pt;margin-top:12.05pt;width:36pt;height:34.6pt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<v:textbox>
              <w:txbxContent>
                <w:p w:rsidR="002817FA" w:rsidRDefault="002817FA" w:rsidP="002817F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2817FA" w:rsidRDefault="00F735CB" w:rsidP="002817FA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2" o:spid="_x0000_s1158" type="#_x0000_t32" style="position:absolute;margin-left:488.05pt;margin-top:15.15pt;width:0;height:154.2pt;z-index:5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5" o:spid="_x0000_s1151" type="#_x0000_t32" style="position:absolute;margin-left:378.1pt;margin-top:19.95pt;width:0;height:48.25pt;z-index:4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41" o:spid="_x0000_s1122" type="#_x0000_t32" style="position:absolute;margin-left:55.55pt;margin-top:17.8pt;width:0;height:48.75pt;z-index:1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>
            <v:stroke endarrow="open"/>
          </v:shape>
        </w:pict>
      </w:r>
    </w:p>
    <w:p w:rsidR="002817FA" w:rsidRDefault="002817FA" w:rsidP="002817FA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2817FA" w:rsidRDefault="00F735CB" w:rsidP="002817FA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3" o:spid="_x0000_s1123" style="position:absolute;margin-left:251pt;margin-top:11.1pt;width:3in;height:58.4pt;z-index: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strokeweight="2pt">
            <v:textbox>
              <w:txbxContent>
                <w:p w:rsidR="002817FA" w:rsidRPr="005C58E2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58E2">
                    <w:rPr>
                      <w:rFonts w:ascii="Times New Roman" w:hAnsi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4" o:spid="_x0000_s1120" style="position:absolute;margin-left:2.35pt;margin-top:11pt;width:207.75pt;height:58.4pt;z-index: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strokeweight="2pt">
            <v:textbox>
              <w:txbxContent>
                <w:p w:rsidR="002817FA" w:rsidRPr="002F7909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2817FA" w:rsidRPr="007F36CB" w:rsidRDefault="002817FA" w:rsidP="002817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817FA" w:rsidRDefault="002817FA" w:rsidP="002817FA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817FA" w:rsidRPr="00B1120D" w:rsidRDefault="00F735CB" w:rsidP="002817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9" o:spid="_x0000_s1134" type="#_x0000_t32" style="position:absolute;margin-left:374.6pt;margin-top:12.75pt;width:0;height:38.05pt;flip:x;z-index: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0" o:spid="_x0000_s1135" type="#_x0000_t32" style="position:absolute;margin-left:55.45pt;margin-top:12.65pt;width:0;height:38.25pt;z-index:2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>
            <v:stroke endarrow="open"/>
          </v:shape>
        </w:pict>
      </w:r>
    </w:p>
    <w:p w:rsidR="002817FA" w:rsidRDefault="00F735CB" w:rsidP="002817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9" o:spid="_x0000_s1124" style="position:absolute;margin-left:6.45pt;margin-top:26.75pt;width:498.55pt;height:45pt;z-index: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strokeweight="2pt">
            <v:textbox>
              <w:txbxContent>
                <w:p w:rsidR="002817FA" w:rsidRPr="00390D76" w:rsidRDefault="002817FA" w:rsidP="002817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2817FA" w:rsidRPr="00B1120D" w:rsidRDefault="00F735CB" w:rsidP="002817FA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Овал 74" o:spid="_x0000_s1160" style="position:absolute;margin-left:183.75pt;margin-top:67.1pt;width:133.15pt;height:39.15pt;z-index: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strokeweight="2pt">
            <v:textbox>
              <w:txbxContent>
                <w:p w:rsidR="002817FA" w:rsidRPr="00390D76" w:rsidRDefault="002817FA" w:rsidP="002817F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  <w:p w:rsidR="002817FA" w:rsidRDefault="002817FA" w:rsidP="002817FA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3" o:spid="_x0000_s1125" type="#_x0000_t32" style="position:absolute;margin-left:250.85pt;margin-top:43.3pt;width:0;height:24pt;z-index:1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>
            <v:stroke endarrow="open"/>
          </v:shape>
        </w:pict>
      </w:r>
      <w:r w:rsidR="002817FA">
        <w:rPr>
          <w:rFonts w:ascii="Times New Roman" w:hAnsi="Times New Roman"/>
          <w:sz w:val="28"/>
          <w:szCs w:val="28"/>
        </w:rPr>
        <w:tab/>
      </w:r>
    </w:p>
    <w:p w:rsidR="00A05D3A" w:rsidRPr="00213B2A" w:rsidRDefault="00A05D3A" w:rsidP="002817FA">
      <w:pPr>
        <w:pStyle w:val="ConsPlusNormal"/>
        <w:ind w:left="5529"/>
        <w:jc w:val="both"/>
      </w:pPr>
    </w:p>
    <w:sectPr w:rsidR="00A05D3A" w:rsidRPr="00213B2A" w:rsidSect="00CF1E3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3F" w:rsidRDefault="00BC143F" w:rsidP="007A16C9">
      <w:pPr>
        <w:spacing w:after="0" w:line="240" w:lineRule="auto"/>
      </w:pPr>
      <w:r>
        <w:separator/>
      </w:r>
    </w:p>
  </w:endnote>
  <w:endnote w:type="continuationSeparator" w:id="0">
    <w:p w:rsidR="00BC143F" w:rsidRDefault="00BC143F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3F" w:rsidRDefault="00BC143F" w:rsidP="007A16C9">
      <w:pPr>
        <w:spacing w:after="0" w:line="240" w:lineRule="auto"/>
      </w:pPr>
      <w:r>
        <w:separator/>
      </w:r>
    </w:p>
  </w:footnote>
  <w:footnote w:type="continuationSeparator" w:id="0">
    <w:p w:rsidR="00BC143F" w:rsidRDefault="00BC143F" w:rsidP="007A16C9">
      <w:pPr>
        <w:spacing w:after="0" w:line="240" w:lineRule="auto"/>
      </w:pPr>
      <w:r>
        <w:continuationSeparator/>
      </w:r>
    </w:p>
  </w:footnote>
  <w:footnote w:id="1">
    <w:p w:rsidR="003210D9" w:rsidRPr="00E273CC" w:rsidRDefault="003210D9" w:rsidP="004000B3">
      <w:pPr>
        <w:pStyle w:val="ad"/>
        <w:rPr>
          <w:rFonts w:ascii="Times New Roman" w:hAnsi="Times New Roman"/>
        </w:rPr>
      </w:pPr>
      <w:r w:rsidRPr="00E273CC">
        <w:rPr>
          <w:rStyle w:val="af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2.3.7 подраздела 2.3 раздела 2 вступает в силу с 1 января 2018 года</w:t>
      </w:r>
    </w:p>
  </w:footnote>
  <w:footnote w:id="2">
    <w:p w:rsidR="003210D9" w:rsidRPr="00C51DD5" w:rsidRDefault="003210D9" w:rsidP="003210D9">
      <w:pPr>
        <w:pStyle w:val="ad"/>
        <w:jc w:val="both"/>
        <w:rPr>
          <w:rFonts w:ascii="Times New Roman" w:hAnsi="Times New Roman"/>
        </w:rPr>
      </w:pPr>
      <w:r w:rsidRPr="00C51DD5">
        <w:rPr>
          <w:rStyle w:val="af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До </w:t>
      </w:r>
      <w:r w:rsidRPr="00F82ADA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F82ADA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/>
        </w:rPr>
        <w:t xml:space="preserve"> абзац 4</w:t>
      </w:r>
      <w:r w:rsidRPr="00C51DD5">
        <w:rPr>
          <w:rFonts w:ascii="Times New Roman" w:hAnsi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/>
          <w:i/>
        </w:rPr>
        <w:t xml:space="preserve"> </w:t>
      </w:r>
      <w:r w:rsidRPr="00C51DD5">
        <w:rPr>
          <w:rFonts w:ascii="Times New Roman" w:hAnsi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/>
        </w:rPr>
        <w:t>нистрацию (по дате регистрации)</w:t>
      </w:r>
      <w:proofErr w:type="gramStart"/>
      <w:r>
        <w:rPr>
          <w:rFonts w:ascii="Times New Roman" w:hAnsi="Times New Roman"/>
        </w:rPr>
        <w:t>.»</w:t>
      </w:r>
      <w:proofErr w:type="gramEnd"/>
    </w:p>
  </w:footnote>
  <w:footnote w:id="3">
    <w:p w:rsidR="003210D9" w:rsidRPr="00D23B8A" w:rsidRDefault="003210D9" w:rsidP="00AC6DD9">
      <w:pPr>
        <w:pStyle w:val="ad"/>
        <w:rPr>
          <w:rFonts w:ascii="Times New Roman" w:hAnsi="Times New Roman"/>
        </w:rPr>
      </w:pPr>
      <w:r w:rsidRPr="00D23B8A">
        <w:rPr>
          <w:rStyle w:val="af"/>
          <w:rFonts w:ascii="Times New Roman" w:hAnsi="Times New Roman"/>
        </w:rPr>
        <w:footnoteRef/>
      </w:r>
      <w:r w:rsidRPr="00D23B8A">
        <w:rPr>
          <w:rFonts w:ascii="Times New Roman" w:hAnsi="Times New Roman"/>
        </w:rPr>
        <w:t xml:space="preserve"> Подпункт 3 пункта 2.6.3 подраздела 2.6 раздела 2  вступает в силу с 1 января 2018 года</w:t>
      </w:r>
    </w:p>
  </w:footnote>
  <w:footnote w:id="4">
    <w:p w:rsidR="003210D9" w:rsidRPr="00C2203D" w:rsidRDefault="003210D9">
      <w:pPr>
        <w:pStyle w:val="ad"/>
        <w:rPr>
          <w:rFonts w:ascii="Times New Roman" w:hAnsi="Times New Roman"/>
        </w:rPr>
      </w:pPr>
      <w:r w:rsidRPr="00C2203D">
        <w:rPr>
          <w:rStyle w:val="af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2 пункта 2.15.1 подраздела 2.15 </w:t>
      </w:r>
      <w:r>
        <w:rPr>
          <w:rFonts w:ascii="Times New Roman" w:hAnsi="Times New Roman"/>
        </w:rPr>
        <w:t xml:space="preserve">раздела 2 </w:t>
      </w:r>
      <w:r w:rsidRPr="00C2203D">
        <w:rPr>
          <w:rFonts w:ascii="Times New Roman" w:hAnsi="Times New Roman"/>
        </w:rPr>
        <w:t>вступает в силу с 1 января 2018 года</w:t>
      </w:r>
    </w:p>
  </w:footnote>
  <w:footnote w:id="5">
    <w:p w:rsidR="004F68FF" w:rsidRPr="00E273CC" w:rsidRDefault="004F68FF" w:rsidP="004F68FF">
      <w:pPr>
        <w:pStyle w:val="ad"/>
        <w:jc w:val="both"/>
        <w:rPr>
          <w:rFonts w:ascii="Times New Roman" w:hAnsi="Times New Roman"/>
        </w:rPr>
      </w:pPr>
      <w:r w:rsidRPr="00E273CC">
        <w:rPr>
          <w:rStyle w:val="af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E273CC">
        <w:rPr>
          <w:rFonts w:ascii="Times New Roman" w:hAnsi="Times New Roman"/>
        </w:rPr>
        <w:t xml:space="preserve"> подраздела </w:t>
      </w:r>
      <w:r>
        <w:rPr>
          <w:rFonts w:ascii="Times New Roman" w:hAnsi="Times New Roman"/>
        </w:rPr>
        <w:t>3.8</w:t>
      </w:r>
      <w:r w:rsidRPr="00E273CC">
        <w:rPr>
          <w:rFonts w:ascii="Times New Roman" w:hAnsi="Times New Roman"/>
        </w:rPr>
        <w:t xml:space="preserve"> раздела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 xml:space="preserve"> 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/>
        </w:rPr>
        <w:t xml:space="preserve"> </w:t>
      </w:r>
    </w:p>
  </w:footnote>
  <w:footnote w:id="6">
    <w:p w:rsidR="004F68FF" w:rsidRPr="00D90B58" w:rsidRDefault="004F68FF" w:rsidP="004F68FF">
      <w:pPr>
        <w:pStyle w:val="ad"/>
        <w:jc w:val="both"/>
        <w:rPr>
          <w:rFonts w:ascii="Times New Roman" w:hAnsi="Times New Roman"/>
        </w:rPr>
      </w:pPr>
      <w:r w:rsidRPr="00D90B58">
        <w:rPr>
          <w:rStyle w:val="af"/>
          <w:rFonts w:ascii="Times New Roman" w:hAnsi="Times New Roman"/>
        </w:rPr>
        <w:footnoteRef/>
      </w:r>
      <w:r w:rsidRPr="00D90B58">
        <w:rPr>
          <w:rFonts w:ascii="Times New Roman" w:hAnsi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  <w:footnote w:id="7">
    <w:p w:rsidR="004F68FF" w:rsidRPr="00D90B58" w:rsidRDefault="004F68FF" w:rsidP="004F68FF">
      <w:pPr>
        <w:pStyle w:val="ad"/>
        <w:jc w:val="both"/>
        <w:rPr>
          <w:rFonts w:ascii="Times New Roman" w:hAnsi="Times New Roman"/>
        </w:rPr>
      </w:pPr>
      <w:r w:rsidRPr="00D90B58">
        <w:rPr>
          <w:rStyle w:val="af"/>
          <w:rFonts w:ascii="Times New Roman" w:hAnsi="Times New Roman"/>
        </w:rPr>
        <w:footnoteRef/>
      </w:r>
      <w:r w:rsidRPr="00D90B58">
        <w:rPr>
          <w:rFonts w:ascii="Times New Roman" w:hAnsi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B8"/>
    <w:rsid w:val="000260DA"/>
    <w:rsid w:val="000624D8"/>
    <w:rsid w:val="000745C0"/>
    <w:rsid w:val="000840CE"/>
    <w:rsid w:val="00090A8E"/>
    <w:rsid w:val="00090BB9"/>
    <w:rsid w:val="00094537"/>
    <w:rsid w:val="000B3800"/>
    <w:rsid w:val="000E09D4"/>
    <w:rsid w:val="000E4B0C"/>
    <w:rsid w:val="000E5BA0"/>
    <w:rsid w:val="000E61A6"/>
    <w:rsid w:val="000F3F2D"/>
    <w:rsid w:val="00101A37"/>
    <w:rsid w:val="00104655"/>
    <w:rsid w:val="00104F9B"/>
    <w:rsid w:val="00112734"/>
    <w:rsid w:val="001520AF"/>
    <w:rsid w:val="001661B4"/>
    <w:rsid w:val="0017375D"/>
    <w:rsid w:val="00173F96"/>
    <w:rsid w:val="001E3F2A"/>
    <w:rsid w:val="001E6A3F"/>
    <w:rsid w:val="001F752F"/>
    <w:rsid w:val="00204D1F"/>
    <w:rsid w:val="00213B2A"/>
    <w:rsid w:val="00215FA2"/>
    <w:rsid w:val="0022032A"/>
    <w:rsid w:val="00230300"/>
    <w:rsid w:val="00236FA3"/>
    <w:rsid w:val="00263ED2"/>
    <w:rsid w:val="00277A3F"/>
    <w:rsid w:val="002817FA"/>
    <w:rsid w:val="00294F3E"/>
    <w:rsid w:val="002C4072"/>
    <w:rsid w:val="002F6357"/>
    <w:rsid w:val="00313061"/>
    <w:rsid w:val="003210D9"/>
    <w:rsid w:val="003440F8"/>
    <w:rsid w:val="003740C1"/>
    <w:rsid w:val="00375237"/>
    <w:rsid w:val="003800A8"/>
    <w:rsid w:val="00386A3D"/>
    <w:rsid w:val="003B0D33"/>
    <w:rsid w:val="003C5F1D"/>
    <w:rsid w:val="003E1893"/>
    <w:rsid w:val="003E5B02"/>
    <w:rsid w:val="003E72DF"/>
    <w:rsid w:val="003F3FAA"/>
    <w:rsid w:val="004000B3"/>
    <w:rsid w:val="00427846"/>
    <w:rsid w:val="004428E4"/>
    <w:rsid w:val="00471B0E"/>
    <w:rsid w:val="00474CA1"/>
    <w:rsid w:val="004A3820"/>
    <w:rsid w:val="004C665E"/>
    <w:rsid w:val="004D6DF7"/>
    <w:rsid w:val="004E3E85"/>
    <w:rsid w:val="004E5F1D"/>
    <w:rsid w:val="004F1D0F"/>
    <w:rsid w:val="004F68FF"/>
    <w:rsid w:val="004F7057"/>
    <w:rsid w:val="0050186A"/>
    <w:rsid w:val="005256A5"/>
    <w:rsid w:val="005523A1"/>
    <w:rsid w:val="00586056"/>
    <w:rsid w:val="00587EB3"/>
    <w:rsid w:val="00592083"/>
    <w:rsid w:val="005A052A"/>
    <w:rsid w:val="006012E8"/>
    <w:rsid w:val="00615516"/>
    <w:rsid w:val="00617F0F"/>
    <w:rsid w:val="00631296"/>
    <w:rsid w:val="00666605"/>
    <w:rsid w:val="00676AAF"/>
    <w:rsid w:val="006805C3"/>
    <w:rsid w:val="00695161"/>
    <w:rsid w:val="006956D6"/>
    <w:rsid w:val="006B7120"/>
    <w:rsid w:val="006C4F73"/>
    <w:rsid w:val="006D0DCD"/>
    <w:rsid w:val="006D1F28"/>
    <w:rsid w:val="006D6151"/>
    <w:rsid w:val="006E059F"/>
    <w:rsid w:val="006E0AAC"/>
    <w:rsid w:val="006E7805"/>
    <w:rsid w:val="006F652E"/>
    <w:rsid w:val="00703835"/>
    <w:rsid w:val="007256DE"/>
    <w:rsid w:val="007311E8"/>
    <w:rsid w:val="00745654"/>
    <w:rsid w:val="00753CAD"/>
    <w:rsid w:val="00756047"/>
    <w:rsid w:val="00762324"/>
    <w:rsid w:val="00765424"/>
    <w:rsid w:val="0077136F"/>
    <w:rsid w:val="00775842"/>
    <w:rsid w:val="00783722"/>
    <w:rsid w:val="00791600"/>
    <w:rsid w:val="007A16C9"/>
    <w:rsid w:val="007A1FD3"/>
    <w:rsid w:val="007A6B5C"/>
    <w:rsid w:val="007B5678"/>
    <w:rsid w:val="007D1857"/>
    <w:rsid w:val="007E27A8"/>
    <w:rsid w:val="007F36CB"/>
    <w:rsid w:val="00821E69"/>
    <w:rsid w:val="00827772"/>
    <w:rsid w:val="008415E8"/>
    <w:rsid w:val="00864172"/>
    <w:rsid w:val="00874D4F"/>
    <w:rsid w:val="00880AE5"/>
    <w:rsid w:val="008A298D"/>
    <w:rsid w:val="008A621E"/>
    <w:rsid w:val="008B5461"/>
    <w:rsid w:val="008C0054"/>
    <w:rsid w:val="008D4955"/>
    <w:rsid w:val="008D7E40"/>
    <w:rsid w:val="008E30F0"/>
    <w:rsid w:val="008E3193"/>
    <w:rsid w:val="008F4513"/>
    <w:rsid w:val="00900422"/>
    <w:rsid w:val="00923F57"/>
    <w:rsid w:val="00933D80"/>
    <w:rsid w:val="0093431A"/>
    <w:rsid w:val="00946AB6"/>
    <w:rsid w:val="00951633"/>
    <w:rsid w:val="00953D4C"/>
    <w:rsid w:val="00973388"/>
    <w:rsid w:val="009C3474"/>
    <w:rsid w:val="009E1079"/>
    <w:rsid w:val="009E5445"/>
    <w:rsid w:val="009F2CAD"/>
    <w:rsid w:val="009F7C59"/>
    <w:rsid w:val="00A05D3A"/>
    <w:rsid w:val="00A17261"/>
    <w:rsid w:val="00A54DC5"/>
    <w:rsid w:val="00A64458"/>
    <w:rsid w:val="00A64464"/>
    <w:rsid w:val="00A84908"/>
    <w:rsid w:val="00AB3144"/>
    <w:rsid w:val="00AB7902"/>
    <w:rsid w:val="00AC6DD9"/>
    <w:rsid w:val="00AD33EA"/>
    <w:rsid w:val="00B007A6"/>
    <w:rsid w:val="00B04B10"/>
    <w:rsid w:val="00B119B9"/>
    <w:rsid w:val="00B12072"/>
    <w:rsid w:val="00B121CB"/>
    <w:rsid w:val="00B23599"/>
    <w:rsid w:val="00B43CDA"/>
    <w:rsid w:val="00B458E7"/>
    <w:rsid w:val="00B45992"/>
    <w:rsid w:val="00B70C29"/>
    <w:rsid w:val="00B90C88"/>
    <w:rsid w:val="00B95CDD"/>
    <w:rsid w:val="00B968DA"/>
    <w:rsid w:val="00BB1AA4"/>
    <w:rsid w:val="00BC143F"/>
    <w:rsid w:val="00BD1E7F"/>
    <w:rsid w:val="00BE2560"/>
    <w:rsid w:val="00BF7EF9"/>
    <w:rsid w:val="00C05A77"/>
    <w:rsid w:val="00C2203D"/>
    <w:rsid w:val="00C275DF"/>
    <w:rsid w:val="00C51599"/>
    <w:rsid w:val="00C55994"/>
    <w:rsid w:val="00C65E8D"/>
    <w:rsid w:val="00C86029"/>
    <w:rsid w:val="00CA1D3B"/>
    <w:rsid w:val="00CA3320"/>
    <w:rsid w:val="00CA7333"/>
    <w:rsid w:val="00CE4BCF"/>
    <w:rsid w:val="00CF1E3B"/>
    <w:rsid w:val="00CF2293"/>
    <w:rsid w:val="00D11D38"/>
    <w:rsid w:val="00D32F71"/>
    <w:rsid w:val="00D41CF2"/>
    <w:rsid w:val="00D50EEA"/>
    <w:rsid w:val="00D81AB8"/>
    <w:rsid w:val="00D8798F"/>
    <w:rsid w:val="00DB5E2F"/>
    <w:rsid w:val="00DC6C5A"/>
    <w:rsid w:val="00DD2F89"/>
    <w:rsid w:val="00DF3925"/>
    <w:rsid w:val="00DF5E90"/>
    <w:rsid w:val="00DF659C"/>
    <w:rsid w:val="00E122E7"/>
    <w:rsid w:val="00E23CC5"/>
    <w:rsid w:val="00E24C71"/>
    <w:rsid w:val="00E27F52"/>
    <w:rsid w:val="00E333C1"/>
    <w:rsid w:val="00E354AB"/>
    <w:rsid w:val="00E54154"/>
    <w:rsid w:val="00E564CA"/>
    <w:rsid w:val="00E609C0"/>
    <w:rsid w:val="00E707B3"/>
    <w:rsid w:val="00E723F3"/>
    <w:rsid w:val="00EA772D"/>
    <w:rsid w:val="00EC166C"/>
    <w:rsid w:val="00EE01B1"/>
    <w:rsid w:val="00EE29BB"/>
    <w:rsid w:val="00F2679C"/>
    <w:rsid w:val="00F40B92"/>
    <w:rsid w:val="00F56C0D"/>
    <w:rsid w:val="00F675F5"/>
    <w:rsid w:val="00F72D15"/>
    <w:rsid w:val="00F735CB"/>
    <w:rsid w:val="00F933E8"/>
    <w:rsid w:val="00FA425E"/>
    <w:rsid w:val="00FB4EC3"/>
    <w:rsid w:val="00FC2B5A"/>
    <w:rsid w:val="00FD742A"/>
    <w:rsid w:val="00FF481F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7" type="connector" idref="#Прямая со стрелкой 65"/>
        <o:r id="V:Rule28" type="connector" idref="#Прямая со стрелкой 5"/>
        <o:r id="V:Rule29" type="connector" idref="#Прямая со стрелкой 20"/>
        <o:r id="V:Rule30" type="connector" idref="#Прямая со стрелкой 39"/>
        <o:r id="V:Rule31" type="connector" idref="#Прямая со стрелкой 71"/>
        <o:r id="V:Rule32" type="connector" idref="#Прямая со стрелкой 26"/>
        <o:r id="V:Rule33" type="connector" idref="#Прямая со стрелкой 19"/>
        <o:r id="V:Rule34" type="connector" idref="#Прямая со стрелкой 10"/>
        <o:r id="V:Rule35" type="connector" idref="#Прямая со стрелкой 13"/>
        <o:r id="V:Rule36" type="connector" idref="#Прямая со стрелкой 72"/>
        <o:r id="V:Rule37" type="connector" idref="#Прямая со стрелкой 63"/>
        <o:r id="V:Rule38" type="connector" idref="#Прямая со стрелкой 11"/>
        <o:r id="V:Rule39" type="connector" idref="#Прямая со стрелкой 15"/>
        <o:r id="V:Rule40" type="connector" idref="#Прямая со стрелкой 66"/>
        <o:r id="V:Rule41" type="connector" idref="#Прямая со стрелкой 12"/>
        <o:r id="V:Rule42" type="connector" idref="#Прямая со стрелкой 25"/>
        <o:r id="V:Rule43" type="connector" idref="#Прямая со стрелкой 1"/>
        <o:r id="V:Rule44" type="connector" idref="#Прямая со стрелкой 24"/>
        <o:r id="V:Rule45" type="connector" idref="#Прямая со стрелкой 53"/>
        <o:r id="V:Rule46" type="connector" idref="#Прямая со стрелкой 48"/>
        <o:r id="V:Rule47" type="connector" idref="#Прямая со стрелкой 61"/>
        <o:r id="V:Rule48" type="connector" idref="#Прямая со стрелкой 41"/>
        <o:r id="V:Rule49" type="connector" idref="#Прямая со стрелкой 14"/>
        <o:r id="V:Rule50" type="connector" idref="#Прямая со стрелкой 38"/>
        <o:r id="V:Rule51" type="connector" idref="#Прямая со стрелкой 9"/>
        <o:r id="V:Rule52" type="connector" idref="#Прямая со стрелкой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Body Text"/>
    <w:basedOn w:val="a"/>
    <w:link w:val="af1"/>
    <w:rsid w:val="00A172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A17261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Normal (Web)"/>
    <w:basedOn w:val="a"/>
    <w:rsid w:val="00A1726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4000B3"/>
    <w:rPr>
      <w:rFonts w:eastAsia="Times New Roman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novodug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EC40-8FC1-4C3A-897B-6BAB5665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34</Pages>
  <Words>11265</Words>
  <Characters>64216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75331</CharactersWithSpaces>
  <SharedDoc>false</SharedDoc>
  <HLinks>
    <vt:vector size="198" baseType="variant">
      <vt:variant>
        <vt:i4>983043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consultantplus://offline/ref=1D09BA5EDD1E646CAA3DBF1CF00F91D6980AB708DA17BA711648D6AE41WE2EH</vt:lpwstr>
      </vt:variant>
      <vt:variant>
        <vt:lpwstr/>
      </vt:variant>
      <vt:variant>
        <vt:i4>983041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327748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196673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327748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196675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917570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3342446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consultantplus://offline/ref=1D09BA5EDD1E646CAA3DBF1CF00F91D69B0DBF0EDF1ABA711648D6AE41EE576394F880DD84AAW320H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consultantplus://offline/ref=1D09BA5EDD1E646CAA3DBF1CF00F91D69B0DBF0EDF1ABA711648D6AE41EE576394F880DD82WA26H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consultantplus://offline/ref=1D09BA5EDD1E646CAA3DBF1CF00F91D69B0DBF0EDF1ABA711648D6AE41EE576394F880DF82WA23H</vt:lpwstr>
      </vt:variant>
      <vt:variant>
        <vt:lpwstr/>
      </vt:variant>
      <vt:variant>
        <vt:i4>6488121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consultantplus://offline/ref=1D09BA5EDD1E646CAA3DBF1CF00F91D69B0DB909D619BA711648D6AE41EE576394F880DD84A338CBW52BH</vt:lpwstr>
      </vt:variant>
      <vt:variant>
        <vt:lpwstr/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consultantplus://offline/ref=1D09BA5EDD1E646CAA3DBF1CF00F91D69B0DB909D619BA711648D6AE41EE576394F880DD84A338CFW52DH</vt:lpwstr>
      </vt:variant>
      <vt:variant>
        <vt:lpwstr/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393286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983050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consultantplus://offline/ref=1D09BA5EDD1E646CAA3DBF1CF00F91D69B0DB909D619BA711648D6AE41WE2EH</vt:lpwstr>
      </vt:variant>
      <vt:variant>
        <vt:lpwstr/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consultantplus://offline/ref=1D09BA5EDD1E646CAA3DBF1CF00F91D6980ABA08D61ABA711648D6AE41WE2EH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consultantplus://offline/ref=1D09BA5EDD1E646CAA3DBF1CF00F91D69B0DB909D619BA711648D6AE41EE576394F880DD84A338CFW52BH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consultantplus://offline/ref=1D09BA5EDD1E646CAA3DBF1CF00F91D69B0DBF0EDF1ABA711648D6AE41EE576394F880DD81A6W328H</vt:lpwstr>
      </vt:variant>
      <vt:variant>
        <vt:lpwstr/>
      </vt:variant>
      <vt:variant>
        <vt:i4>5898357</vt:i4>
      </vt:variant>
      <vt:variant>
        <vt:i4>9</vt:i4>
      </vt:variant>
      <vt:variant>
        <vt:i4>0</vt:i4>
      </vt:variant>
      <vt:variant>
        <vt:i4>5</vt:i4>
      </vt:variant>
      <vt:variant>
        <vt:lpwstr>mailto:ekonnovodug@yandex.ru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mailto:novodug-adm@admin-smolensk.ru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Kate</cp:lastModifiedBy>
  <cp:revision>8</cp:revision>
  <cp:lastPrinted>2017-07-19T07:44:00Z</cp:lastPrinted>
  <dcterms:created xsi:type="dcterms:W3CDTF">2018-01-25T13:59:00Z</dcterms:created>
  <dcterms:modified xsi:type="dcterms:W3CDTF">2018-02-08T08:17:00Z</dcterms:modified>
</cp:coreProperties>
</file>