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42" w:rsidRPr="00031442" w:rsidRDefault="00031442" w:rsidP="00031442">
      <w:pPr>
        <w:shd w:val="clear" w:color="auto" w:fill="FFFFFF"/>
        <w:spacing w:after="0" w:line="240" w:lineRule="auto"/>
        <w:ind w:firstLine="709"/>
        <w:jc w:val="center"/>
        <w:textAlignment w:val="baseline"/>
        <w:outlineLvl w:val="0"/>
        <w:rPr>
          <w:rFonts w:ascii="Times New Roman" w:hAnsi="Times New Roman"/>
          <w:b/>
          <w:color w:val="000000" w:themeColor="text1"/>
          <w:spacing w:val="-6"/>
          <w:kern w:val="36"/>
          <w:sz w:val="28"/>
          <w:szCs w:val="28"/>
        </w:rPr>
      </w:pPr>
      <w:r w:rsidRPr="00031442">
        <w:rPr>
          <w:rFonts w:ascii="Times New Roman" w:hAnsi="Times New Roman"/>
          <w:b/>
          <w:color w:val="000000" w:themeColor="text1"/>
          <w:spacing w:val="-6"/>
          <w:kern w:val="36"/>
          <w:sz w:val="28"/>
          <w:szCs w:val="28"/>
        </w:rPr>
        <w:t>ПАМЯТКА</w:t>
      </w:r>
    </w:p>
    <w:p w:rsidR="00031442" w:rsidRPr="00031442" w:rsidRDefault="00031442" w:rsidP="00031442">
      <w:pPr>
        <w:shd w:val="clear" w:color="auto" w:fill="FFFFFF"/>
        <w:spacing w:after="0" w:line="240" w:lineRule="auto"/>
        <w:ind w:firstLine="709"/>
        <w:jc w:val="center"/>
        <w:textAlignment w:val="baseline"/>
        <w:outlineLvl w:val="0"/>
        <w:rPr>
          <w:rFonts w:ascii="Times New Roman" w:hAnsi="Times New Roman"/>
          <w:b/>
          <w:color w:val="000000" w:themeColor="text1"/>
          <w:spacing w:val="-6"/>
          <w:kern w:val="36"/>
          <w:sz w:val="28"/>
          <w:szCs w:val="28"/>
        </w:rPr>
      </w:pPr>
    </w:p>
    <w:p w:rsidR="001C24FE" w:rsidRPr="00031442" w:rsidRDefault="001C24FE" w:rsidP="00031442">
      <w:pPr>
        <w:shd w:val="clear" w:color="auto" w:fill="FFFFFF"/>
        <w:spacing w:after="0" w:line="240" w:lineRule="auto"/>
        <w:ind w:firstLine="709"/>
        <w:jc w:val="center"/>
        <w:textAlignment w:val="baseline"/>
        <w:outlineLvl w:val="0"/>
        <w:rPr>
          <w:rFonts w:ascii="Times New Roman" w:hAnsi="Times New Roman"/>
          <w:b/>
          <w:color w:val="000000" w:themeColor="text1"/>
          <w:spacing w:val="-6"/>
          <w:kern w:val="36"/>
          <w:sz w:val="28"/>
          <w:szCs w:val="28"/>
        </w:rPr>
      </w:pPr>
      <w:r w:rsidRPr="00031442">
        <w:rPr>
          <w:rFonts w:ascii="Times New Roman" w:hAnsi="Times New Roman"/>
          <w:b/>
          <w:color w:val="000000" w:themeColor="text1"/>
          <w:spacing w:val="-6"/>
          <w:kern w:val="36"/>
          <w:sz w:val="28"/>
          <w:szCs w:val="28"/>
        </w:rPr>
        <w:t>Основы безопасности при использовании пиротехнических изделий</w:t>
      </w:r>
    </w:p>
    <w:p w:rsidR="00031442" w:rsidRPr="00031442" w:rsidRDefault="00031442" w:rsidP="00031442">
      <w:pPr>
        <w:shd w:val="clear" w:color="auto" w:fill="FFFFFF"/>
        <w:spacing w:after="0" w:line="240" w:lineRule="auto"/>
        <w:ind w:firstLine="709"/>
        <w:jc w:val="center"/>
        <w:textAlignment w:val="baseline"/>
        <w:outlineLvl w:val="0"/>
        <w:rPr>
          <w:rFonts w:ascii="Times New Roman" w:hAnsi="Times New Roman"/>
          <w:b/>
          <w:color w:val="000000" w:themeColor="text1"/>
          <w:spacing w:val="-6"/>
          <w:kern w:val="36"/>
          <w:sz w:val="28"/>
          <w:szCs w:val="28"/>
        </w:rPr>
      </w:pPr>
    </w:p>
    <w:p w:rsidR="001C24FE" w:rsidRDefault="001C24FE" w:rsidP="00031442">
      <w:pPr>
        <w:shd w:val="clear" w:color="auto" w:fill="FFFFFF"/>
        <w:spacing w:after="0" w:line="240" w:lineRule="auto"/>
        <w:ind w:firstLine="709"/>
        <w:jc w:val="both"/>
        <w:textAlignment w:val="baseline"/>
        <w:rPr>
          <w:rFonts w:ascii="Times New Roman" w:hAnsi="Times New Roman"/>
          <w:bCs/>
          <w:color w:val="000000" w:themeColor="text1"/>
          <w:sz w:val="28"/>
          <w:szCs w:val="28"/>
          <w:bdr w:val="none" w:sz="0" w:space="0" w:color="auto" w:frame="1"/>
        </w:rPr>
      </w:pPr>
      <w:r w:rsidRPr="00031442">
        <w:rPr>
          <w:rFonts w:ascii="Times New Roman" w:hAnsi="Times New Roman"/>
          <w:bCs/>
          <w:color w:val="000000" w:themeColor="text1"/>
          <w:sz w:val="28"/>
          <w:szCs w:val="28"/>
          <w:bdr w:val="none" w:sz="0" w:space="0" w:color="auto" w:frame="1"/>
        </w:rPr>
        <w:t>Приближаются новогодние праздники, в скором времени небо будет освещено разноцветными огнями фейерверков. В грядущем празднике главное, чтобы ваше торжество не закончилось трагедией. При выборе и использовании пиротехнических изделий необходимо соблюдать ряд простых правил безопасности.</w:t>
      </w:r>
    </w:p>
    <w:p w:rsidR="00031442" w:rsidRPr="00031442" w:rsidRDefault="00031442" w:rsidP="00031442">
      <w:pPr>
        <w:shd w:val="clear" w:color="auto" w:fill="FFFFFF"/>
        <w:spacing w:after="0" w:line="240" w:lineRule="auto"/>
        <w:ind w:firstLine="709"/>
        <w:jc w:val="both"/>
        <w:textAlignment w:val="baseline"/>
        <w:rPr>
          <w:rFonts w:ascii="Times New Roman" w:hAnsi="Times New Roman"/>
          <w:color w:val="000000" w:themeColor="text1"/>
          <w:sz w:val="28"/>
          <w:szCs w:val="28"/>
        </w:rPr>
      </w:pPr>
    </w:p>
    <w:p w:rsidR="001C24FE" w:rsidRPr="00031442" w:rsidRDefault="001C24FE" w:rsidP="0003144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031442">
        <w:rPr>
          <w:rFonts w:ascii="Times New Roman" w:hAnsi="Times New Roman"/>
          <w:b/>
          <w:bCs/>
          <w:color w:val="000000" w:themeColor="text1"/>
          <w:sz w:val="28"/>
          <w:szCs w:val="28"/>
          <w:bdr w:val="none" w:sz="0" w:space="0" w:color="auto" w:frame="1"/>
        </w:rPr>
        <w:t>Правила выбора пиротехнических изделий:</w:t>
      </w:r>
    </w:p>
    <w:p w:rsidR="001C24FE" w:rsidRPr="00031442" w:rsidRDefault="001C24FE" w:rsidP="00031442">
      <w:pPr>
        <w:pStyle w:val="a5"/>
        <w:numPr>
          <w:ilvl w:val="0"/>
          <w:numId w:val="1"/>
        </w:numPr>
        <w:shd w:val="clear" w:color="auto" w:fill="FFFFFF"/>
        <w:spacing w:after="0" w:line="240" w:lineRule="auto"/>
        <w:ind w:left="0" w:firstLine="709"/>
        <w:contextualSpacing w:val="0"/>
        <w:jc w:val="both"/>
        <w:textAlignment w:val="baseline"/>
        <w:rPr>
          <w:rFonts w:ascii="Times New Roman" w:hAnsi="Times New Roman"/>
          <w:color w:val="000000" w:themeColor="text1"/>
          <w:sz w:val="28"/>
          <w:szCs w:val="28"/>
        </w:rPr>
      </w:pPr>
      <w:r w:rsidRPr="00031442">
        <w:rPr>
          <w:rFonts w:ascii="Times New Roman" w:hAnsi="Times New Roman"/>
          <w:color w:val="000000" w:themeColor="text1"/>
          <w:sz w:val="28"/>
          <w:szCs w:val="28"/>
        </w:rPr>
        <w:t>Покупать пиротехническое изделие лучше всего в специализированном магазине (отделе магазина), так как там созданы оптимальные условия для хранения;</w:t>
      </w:r>
    </w:p>
    <w:p w:rsidR="001C24FE" w:rsidRPr="00031442" w:rsidRDefault="001C24FE" w:rsidP="00031442">
      <w:pPr>
        <w:pStyle w:val="a5"/>
        <w:numPr>
          <w:ilvl w:val="0"/>
          <w:numId w:val="1"/>
        </w:numPr>
        <w:shd w:val="clear" w:color="auto" w:fill="FFFFFF"/>
        <w:spacing w:after="0" w:line="240" w:lineRule="auto"/>
        <w:ind w:left="0" w:firstLine="709"/>
        <w:contextualSpacing w:val="0"/>
        <w:jc w:val="both"/>
        <w:textAlignment w:val="baseline"/>
        <w:rPr>
          <w:rFonts w:ascii="Times New Roman" w:hAnsi="Times New Roman"/>
          <w:color w:val="000000" w:themeColor="text1"/>
          <w:sz w:val="28"/>
          <w:szCs w:val="28"/>
        </w:rPr>
      </w:pPr>
      <w:r w:rsidRPr="00031442">
        <w:rPr>
          <w:rFonts w:ascii="Times New Roman" w:hAnsi="Times New Roman"/>
          <w:color w:val="000000" w:themeColor="text1"/>
          <w:sz w:val="28"/>
          <w:szCs w:val="28"/>
        </w:rPr>
        <w:t>Не рекомендуется покупать фейерверки на рынках, у уличных торговцев, с лотков.</w:t>
      </w:r>
    </w:p>
    <w:p w:rsidR="001C24FE" w:rsidRPr="00031442" w:rsidRDefault="001C24FE" w:rsidP="00031442">
      <w:pPr>
        <w:pStyle w:val="a5"/>
        <w:numPr>
          <w:ilvl w:val="0"/>
          <w:numId w:val="1"/>
        </w:numPr>
        <w:shd w:val="clear" w:color="auto" w:fill="FFFFFF"/>
        <w:spacing w:after="0" w:line="240" w:lineRule="auto"/>
        <w:ind w:left="0" w:firstLine="709"/>
        <w:contextualSpacing w:val="0"/>
        <w:jc w:val="both"/>
        <w:textAlignment w:val="baseline"/>
        <w:rPr>
          <w:rFonts w:ascii="Times New Roman" w:hAnsi="Times New Roman"/>
          <w:color w:val="000000" w:themeColor="text1"/>
          <w:sz w:val="28"/>
          <w:szCs w:val="28"/>
        </w:rPr>
      </w:pPr>
      <w:r w:rsidRPr="00031442">
        <w:rPr>
          <w:rFonts w:ascii="Times New Roman" w:hAnsi="Times New Roman"/>
          <w:color w:val="000000" w:themeColor="text1"/>
          <w:sz w:val="28"/>
          <w:szCs w:val="28"/>
        </w:rPr>
        <w:t>Страна-производитель значения не имеет, главное, чтобы пиротехника была сертифицированной и соответствовала требованиям безопасности (к пиротехническому изделию </w:t>
      </w:r>
      <w:r w:rsidRPr="00031442">
        <w:rPr>
          <w:rFonts w:ascii="Times New Roman" w:hAnsi="Times New Roman"/>
          <w:bCs/>
          <w:color w:val="000000" w:themeColor="text1"/>
          <w:sz w:val="28"/>
          <w:szCs w:val="28"/>
          <w:bdr w:val="none" w:sz="0" w:space="0" w:color="auto" w:frame="1"/>
        </w:rPr>
        <w:t>должен прилагаться сертификат соответствия</w:t>
      </w:r>
      <w:r w:rsidRPr="00031442">
        <w:rPr>
          <w:rFonts w:ascii="Times New Roman" w:hAnsi="Times New Roman"/>
          <w:color w:val="000000" w:themeColor="text1"/>
          <w:sz w:val="28"/>
          <w:szCs w:val="28"/>
        </w:rPr>
        <w:t>).</w:t>
      </w:r>
    </w:p>
    <w:p w:rsidR="001C24FE" w:rsidRPr="00031442" w:rsidRDefault="001C24FE" w:rsidP="00031442">
      <w:pPr>
        <w:pStyle w:val="a5"/>
        <w:numPr>
          <w:ilvl w:val="0"/>
          <w:numId w:val="1"/>
        </w:numPr>
        <w:shd w:val="clear" w:color="auto" w:fill="FFFFFF"/>
        <w:spacing w:after="0" w:line="240" w:lineRule="auto"/>
        <w:ind w:left="0" w:firstLine="709"/>
        <w:contextualSpacing w:val="0"/>
        <w:jc w:val="both"/>
        <w:textAlignment w:val="baseline"/>
        <w:rPr>
          <w:rFonts w:ascii="Times New Roman" w:hAnsi="Times New Roman"/>
          <w:color w:val="000000" w:themeColor="text1"/>
          <w:sz w:val="28"/>
          <w:szCs w:val="28"/>
        </w:rPr>
      </w:pPr>
      <w:r w:rsidRPr="00031442">
        <w:rPr>
          <w:rFonts w:ascii="Times New Roman" w:hAnsi="Times New Roman"/>
          <w:color w:val="000000" w:themeColor="text1"/>
          <w:sz w:val="28"/>
          <w:szCs w:val="28"/>
        </w:rPr>
        <w:t>На упаковке пиротехнического изделия должен быть указан срок годности и правила запуска салюта.</w:t>
      </w:r>
    </w:p>
    <w:p w:rsidR="001C24FE" w:rsidRDefault="001C24FE" w:rsidP="00031442">
      <w:pPr>
        <w:pStyle w:val="a5"/>
        <w:numPr>
          <w:ilvl w:val="0"/>
          <w:numId w:val="1"/>
        </w:numPr>
        <w:shd w:val="clear" w:color="auto" w:fill="FFFFFF"/>
        <w:spacing w:after="0" w:line="240" w:lineRule="auto"/>
        <w:ind w:left="0" w:firstLine="709"/>
        <w:contextualSpacing w:val="0"/>
        <w:jc w:val="both"/>
        <w:textAlignment w:val="baseline"/>
        <w:rPr>
          <w:rFonts w:ascii="Times New Roman" w:hAnsi="Times New Roman"/>
          <w:color w:val="000000" w:themeColor="text1"/>
          <w:sz w:val="28"/>
          <w:szCs w:val="28"/>
        </w:rPr>
      </w:pPr>
      <w:r w:rsidRPr="00031442">
        <w:rPr>
          <w:rFonts w:ascii="Times New Roman" w:hAnsi="Times New Roman"/>
          <w:color w:val="000000" w:themeColor="text1"/>
          <w:sz w:val="28"/>
          <w:szCs w:val="28"/>
        </w:rPr>
        <w:t>Упаковка пиротехнического изделия не должна иметь повреждений. Поврежденный фейерверк использовать нельзя.</w:t>
      </w:r>
    </w:p>
    <w:p w:rsidR="00031442" w:rsidRPr="00031442" w:rsidRDefault="00031442" w:rsidP="00031442">
      <w:pPr>
        <w:pStyle w:val="a5"/>
        <w:numPr>
          <w:ilvl w:val="0"/>
          <w:numId w:val="1"/>
        </w:numPr>
        <w:shd w:val="clear" w:color="auto" w:fill="FFFFFF"/>
        <w:spacing w:after="0" w:line="240" w:lineRule="auto"/>
        <w:ind w:left="0" w:firstLine="709"/>
        <w:contextualSpacing w:val="0"/>
        <w:jc w:val="both"/>
        <w:textAlignment w:val="baseline"/>
        <w:rPr>
          <w:rFonts w:ascii="Times New Roman" w:hAnsi="Times New Roman"/>
          <w:color w:val="000000" w:themeColor="text1"/>
          <w:sz w:val="28"/>
          <w:szCs w:val="28"/>
        </w:rPr>
      </w:pPr>
    </w:p>
    <w:p w:rsidR="001C24FE" w:rsidRPr="00031442" w:rsidRDefault="001C24FE" w:rsidP="0003144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031442">
        <w:rPr>
          <w:rFonts w:ascii="Times New Roman" w:hAnsi="Times New Roman"/>
          <w:b/>
          <w:bCs/>
          <w:color w:val="000000" w:themeColor="text1"/>
          <w:sz w:val="28"/>
          <w:szCs w:val="28"/>
          <w:bdr w:val="none" w:sz="0" w:space="0" w:color="auto" w:frame="1"/>
        </w:rPr>
        <w:t>Правила техники безопасности при использовании пиротехнических изделий:</w:t>
      </w:r>
    </w:p>
    <w:p w:rsidR="001C24FE" w:rsidRPr="00031442" w:rsidRDefault="001C24FE" w:rsidP="00031442">
      <w:pPr>
        <w:pStyle w:val="a5"/>
        <w:numPr>
          <w:ilvl w:val="0"/>
          <w:numId w:val="2"/>
        </w:numPr>
        <w:shd w:val="clear" w:color="auto" w:fill="FFFFFF"/>
        <w:spacing w:after="0" w:line="240" w:lineRule="auto"/>
        <w:ind w:left="0" w:firstLine="709"/>
        <w:contextualSpacing w:val="0"/>
        <w:jc w:val="both"/>
        <w:textAlignment w:val="baseline"/>
        <w:rPr>
          <w:rFonts w:ascii="Times New Roman" w:hAnsi="Times New Roman"/>
          <w:color w:val="000000" w:themeColor="text1"/>
          <w:sz w:val="28"/>
          <w:szCs w:val="28"/>
        </w:rPr>
      </w:pPr>
      <w:r w:rsidRPr="00031442">
        <w:rPr>
          <w:rFonts w:ascii="Times New Roman" w:hAnsi="Times New Roman"/>
          <w:color w:val="000000" w:themeColor="text1"/>
          <w:sz w:val="28"/>
          <w:szCs w:val="28"/>
        </w:rPr>
        <w:t>Прежде чем приступать к запуску салюта, необходимо внимательно изучить инструкцию, где определено безопасное расстояние, на котором должен находиться фейерверк. Как правило, для каждого изделия зона безопасности своя, однако МЧС России советует убрать любые объекты на расстоянии 30-ти метров от места взрыва.</w:t>
      </w:r>
    </w:p>
    <w:p w:rsidR="001C24FE" w:rsidRPr="00031442" w:rsidRDefault="001C24FE" w:rsidP="00031442">
      <w:pPr>
        <w:pStyle w:val="a5"/>
        <w:numPr>
          <w:ilvl w:val="0"/>
          <w:numId w:val="2"/>
        </w:numPr>
        <w:shd w:val="clear" w:color="auto" w:fill="FFFFFF"/>
        <w:spacing w:after="0" w:line="240" w:lineRule="auto"/>
        <w:ind w:left="0" w:firstLine="709"/>
        <w:contextualSpacing w:val="0"/>
        <w:jc w:val="both"/>
        <w:textAlignment w:val="baseline"/>
        <w:rPr>
          <w:rFonts w:ascii="Times New Roman" w:hAnsi="Times New Roman"/>
          <w:color w:val="000000" w:themeColor="text1"/>
          <w:sz w:val="28"/>
          <w:szCs w:val="28"/>
        </w:rPr>
      </w:pPr>
      <w:r w:rsidRPr="00031442">
        <w:rPr>
          <w:rFonts w:ascii="Times New Roman" w:hAnsi="Times New Roman"/>
          <w:color w:val="000000" w:themeColor="text1"/>
          <w:sz w:val="28"/>
          <w:szCs w:val="28"/>
        </w:rPr>
        <w:t>Необходимо заранее определить место запуска пиротехнического изделия (поблизости не должно быть пожароопасных объектов, стоянок автомашин, деревянных построек и т.д.).</w:t>
      </w:r>
    </w:p>
    <w:p w:rsidR="001C24FE" w:rsidRPr="00031442" w:rsidRDefault="001C24FE" w:rsidP="00031442">
      <w:pPr>
        <w:pStyle w:val="a5"/>
        <w:numPr>
          <w:ilvl w:val="0"/>
          <w:numId w:val="2"/>
        </w:numPr>
        <w:shd w:val="clear" w:color="auto" w:fill="FFFFFF"/>
        <w:spacing w:after="0" w:line="240" w:lineRule="auto"/>
        <w:ind w:left="0" w:firstLine="709"/>
        <w:contextualSpacing w:val="0"/>
        <w:jc w:val="both"/>
        <w:textAlignment w:val="baseline"/>
        <w:rPr>
          <w:rFonts w:ascii="Times New Roman" w:hAnsi="Times New Roman"/>
          <w:color w:val="000000" w:themeColor="text1"/>
          <w:sz w:val="28"/>
          <w:szCs w:val="28"/>
        </w:rPr>
      </w:pPr>
      <w:r w:rsidRPr="00031442">
        <w:rPr>
          <w:rFonts w:ascii="Times New Roman" w:hAnsi="Times New Roman"/>
          <w:color w:val="000000" w:themeColor="text1"/>
          <w:sz w:val="28"/>
          <w:szCs w:val="28"/>
        </w:rPr>
        <w:t>Ни в коем случае не следует экспериментировать с местами запуска салюта. Крыша, балкон и лоджия — категорически не подходят для этого. Использовать для запуска можно только открытое, хорошо просматриваемое пространство.</w:t>
      </w:r>
    </w:p>
    <w:p w:rsidR="001C24FE" w:rsidRPr="00031442" w:rsidRDefault="001C24FE" w:rsidP="00031442">
      <w:pPr>
        <w:pStyle w:val="a5"/>
        <w:numPr>
          <w:ilvl w:val="0"/>
          <w:numId w:val="2"/>
        </w:numPr>
        <w:shd w:val="clear" w:color="auto" w:fill="FFFFFF"/>
        <w:spacing w:after="0" w:line="240" w:lineRule="auto"/>
        <w:ind w:left="0" w:firstLine="709"/>
        <w:contextualSpacing w:val="0"/>
        <w:jc w:val="both"/>
        <w:textAlignment w:val="baseline"/>
        <w:rPr>
          <w:rFonts w:ascii="Times New Roman" w:hAnsi="Times New Roman"/>
          <w:color w:val="000000" w:themeColor="text1"/>
          <w:sz w:val="28"/>
          <w:szCs w:val="28"/>
        </w:rPr>
      </w:pPr>
      <w:r w:rsidRPr="00031442">
        <w:rPr>
          <w:rFonts w:ascii="Times New Roman" w:hAnsi="Times New Roman"/>
          <w:color w:val="000000" w:themeColor="text1"/>
          <w:sz w:val="28"/>
          <w:szCs w:val="28"/>
        </w:rPr>
        <w:t>Запрещается использование пиротехнического изделия при ветре более 5 м/</w:t>
      </w:r>
      <w:proofErr w:type="gramStart"/>
      <w:r w:rsidRPr="00031442">
        <w:rPr>
          <w:rFonts w:ascii="Times New Roman" w:hAnsi="Times New Roman"/>
          <w:color w:val="000000" w:themeColor="text1"/>
          <w:sz w:val="28"/>
          <w:szCs w:val="28"/>
        </w:rPr>
        <w:t>с</w:t>
      </w:r>
      <w:proofErr w:type="gramEnd"/>
      <w:r w:rsidRPr="00031442">
        <w:rPr>
          <w:rFonts w:ascii="Times New Roman" w:hAnsi="Times New Roman"/>
          <w:color w:val="000000" w:themeColor="text1"/>
          <w:sz w:val="28"/>
          <w:szCs w:val="28"/>
        </w:rPr>
        <w:t>.</w:t>
      </w:r>
    </w:p>
    <w:p w:rsidR="001C24FE" w:rsidRPr="00031442" w:rsidRDefault="001C24FE" w:rsidP="00031442">
      <w:pPr>
        <w:pStyle w:val="a5"/>
        <w:numPr>
          <w:ilvl w:val="0"/>
          <w:numId w:val="2"/>
        </w:numPr>
        <w:shd w:val="clear" w:color="auto" w:fill="FFFFFF"/>
        <w:spacing w:after="0" w:line="240" w:lineRule="auto"/>
        <w:ind w:left="0" w:firstLine="709"/>
        <w:contextualSpacing w:val="0"/>
        <w:jc w:val="both"/>
        <w:textAlignment w:val="baseline"/>
        <w:rPr>
          <w:rFonts w:ascii="Times New Roman" w:hAnsi="Times New Roman"/>
          <w:color w:val="000000" w:themeColor="text1"/>
          <w:sz w:val="28"/>
          <w:szCs w:val="28"/>
        </w:rPr>
      </w:pPr>
      <w:r w:rsidRPr="00031442">
        <w:rPr>
          <w:rFonts w:ascii="Times New Roman" w:hAnsi="Times New Roman"/>
          <w:color w:val="000000" w:themeColor="text1"/>
          <w:sz w:val="28"/>
          <w:szCs w:val="28"/>
        </w:rPr>
        <w:t>Запрещается использование пиротехнического изделия в местах массового скопления людей.</w:t>
      </w:r>
    </w:p>
    <w:p w:rsidR="001C24FE" w:rsidRPr="00031442" w:rsidRDefault="001C24FE" w:rsidP="00031442">
      <w:pPr>
        <w:pStyle w:val="a5"/>
        <w:numPr>
          <w:ilvl w:val="0"/>
          <w:numId w:val="2"/>
        </w:numPr>
        <w:shd w:val="clear" w:color="auto" w:fill="FFFFFF"/>
        <w:spacing w:after="0" w:line="240" w:lineRule="auto"/>
        <w:ind w:left="0" w:firstLine="709"/>
        <w:contextualSpacing w:val="0"/>
        <w:jc w:val="both"/>
        <w:textAlignment w:val="baseline"/>
        <w:rPr>
          <w:rFonts w:ascii="Times New Roman" w:hAnsi="Times New Roman"/>
          <w:color w:val="000000" w:themeColor="text1"/>
          <w:sz w:val="28"/>
          <w:szCs w:val="28"/>
        </w:rPr>
      </w:pPr>
      <w:r w:rsidRPr="00031442">
        <w:rPr>
          <w:rFonts w:ascii="Times New Roman" w:hAnsi="Times New Roman"/>
          <w:color w:val="000000" w:themeColor="text1"/>
          <w:sz w:val="28"/>
          <w:szCs w:val="28"/>
        </w:rPr>
        <w:t>Если фитиль полностью сгорел, а петарда не взорвалась, то повторное поджигание пиротехнического изделия запрещается.</w:t>
      </w:r>
    </w:p>
    <w:p w:rsidR="001C24FE" w:rsidRPr="00031442" w:rsidRDefault="001C24FE" w:rsidP="00031442">
      <w:pPr>
        <w:pStyle w:val="a5"/>
        <w:numPr>
          <w:ilvl w:val="0"/>
          <w:numId w:val="2"/>
        </w:numPr>
        <w:shd w:val="clear" w:color="auto" w:fill="FFFFFF"/>
        <w:spacing w:after="0" w:line="240" w:lineRule="auto"/>
        <w:ind w:left="0" w:firstLine="709"/>
        <w:contextualSpacing w:val="0"/>
        <w:jc w:val="both"/>
        <w:textAlignment w:val="baseline"/>
        <w:rPr>
          <w:rFonts w:ascii="Times New Roman" w:hAnsi="Times New Roman"/>
          <w:color w:val="000000" w:themeColor="text1"/>
          <w:sz w:val="28"/>
          <w:szCs w:val="28"/>
        </w:rPr>
      </w:pPr>
      <w:r w:rsidRPr="00031442">
        <w:rPr>
          <w:rFonts w:ascii="Times New Roman" w:hAnsi="Times New Roman"/>
          <w:color w:val="000000" w:themeColor="text1"/>
          <w:sz w:val="28"/>
          <w:szCs w:val="28"/>
        </w:rPr>
        <w:t>Запрещается разбирать пиротехнические изделия до и после использования.</w:t>
      </w:r>
      <w:bookmarkStart w:id="0" w:name="_GoBack"/>
      <w:bookmarkEnd w:id="0"/>
    </w:p>
    <w:sectPr w:rsidR="001C24FE" w:rsidRPr="00031442" w:rsidSect="00031442">
      <w:pgSz w:w="11906" w:h="16838"/>
      <w:pgMar w:top="851"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743B4"/>
    <w:multiLevelType w:val="hybridMultilevel"/>
    <w:tmpl w:val="1A1E385A"/>
    <w:lvl w:ilvl="0" w:tplc="36DE29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7F74174"/>
    <w:multiLevelType w:val="hybridMultilevel"/>
    <w:tmpl w:val="A65A7AD0"/>
    <w:lvl w:ilvl="0" w:tplc="36DE29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87"/>
    <w:rsid w:val="00031442"/>
    <w:rsid w:val="001C24FE"/>
    <w:rsid w:val="00634E4A"/>
    <w:rsid w:val="00A80487"/>
    <w:rsid w:val="00B627CF"/>
    <w:rsid w:val="00DB3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E4A"/>
    <w:pPr>
      <w:spacing w:after="200" w:line="276" w:lineRule="auto"/>
    </w:pPr>
    <w:rPr>
      <w:sz w:val="22"/>
      <w:szCs w:val="22"/>
      <w:lang w:eastAsia="ru-RU"/>
    </w:rPr>
  </w:style>
  <w:style w:type="paragraph" w:styleId="1">
    <w:name w:val="heading 1"/>
    <w:basedOn w:val="a"/>
    <w:next w:val="a"/>
    <w:link w:val="10"/>
    <w:uiPriority w:val="9"/>
    <w:qFormat/>
    <w:rsid w:val="00634E4A"/>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34E4A"/>
    <w:rPr>
      <w:rFonts w:ascii="Arial" w:hAnsi="Arial" w:cs="Arial"/>
      <w:b/>
      <w:bCs/>
      <w:color w:val="000080"/>
      <w:sz w:val="24"/>
      <w:szCs w:val="24"/>
    </w:rPr>
  </w:style>
  <w:style w:type="paragraph" w:styleId="a3">
    <w:name w:val="Normal (Web)"/>
    <w:basedOn w:val="a"/>
    <w:uiPriority w:val="99"/>
    <w:semiHidden/>
    <w:unhideWhenUsed/>
    <w:rsid w:val="001C24FE"/>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1C24FE"/>
    <w:rPr>
      <w:b/>
      <w:bCs/>
    </w:rPr>
  </w:style>
  <w:style w:type="paragraph" w:styleId="a5">
    <w:name w:val="List Paragraph"/>
    <w:basedOn w:val="a"/>
    <w:uiPriority w:val="34"/>
    <w:qFormat/>
    <w:rsid w:val="000314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E4A"/>
    <w:pPr>
      <w:spacing w:after="200" w:line="276" w:lineRule="auto"/>
    </w:pPr>
    <w:rPr>
      <w:sz w:val="22"/>
      <w:szCs w:val="22"/>
      <w:lang w:eastAsia="ru-RU"/>
    </w:rPr>
  </w:style>
  <w:style w:type="paragraph" w:styleId="1">
    <w:name w:val="heading 1"/>
    <w:basedOn w:val="a"/>
    <w:next w:val="a"/>
    <w:link w:val="10"/>
    <w:uiPriority w:val="9"/>
    <w:qFormat/>
    <w:rsid w:val="00634E4A"/>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34E4A"/>
    <w:rPr>
      <w:rFonts w:ascii="Arial" w:hAnsi="Arial" w:cs="Arial"/>
      <w:b/>
      <w:bCs/>
      <w:color w:val="000080"/>
      <w:sz w:val="24"/>
      <w:szCs w:val="24"/>
    </w:rPr>
  </w:style>
  <w:style w:type="paragraph" w:styleId="a3">
    <w:name w:val="Normal (Web)"/>
    <w:basedOn w:val="a"/>
    <w:uiPriority w:val="99"/>
    <w:semiHidden/>
    <w:unhideWhenUsed/>
    <w:rsid w:val="001C24FE"/>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1C24FE"/>
    <w:rPr>
      <w:b/>
      <w:bCs/>
    </w:rPr>
  </w:style>
  <w:style w:type="paragraph" w:styleId="a5">
    <w:name w:val="List Paragraph"/>
    <w:basedOn w:val="a"/>
    <w:uiPriority w:val="34"/>
    <w:qFormat/>
    <w:rsid w:val="00031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46051">
      <w:bodyDiv w:val="1"/>
      <w:marLeft w:val="0"/>
      <w:marRight w:val="0"/>
      <w:marTop w:val="0"/>
      <w:marBottom w:val="0"/>
      <w:divBdr>
        <w:top w:val="none" w:sz="0" w:space="0" w:color="auto"/>
        <w:left w:val="none" w:sz="0" w:space="0" w:color="auto"/>
        <w:bottom w:val="none" w:sz="0" w:space="0" w:color="auto"/>
        <w:right w:val="none" w:sz="0" w:space="0" w:color="auto"/>
      </w:divBdr>
      <w:divsChild>
        <w:div w:id="152332017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322</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2019-12-12T09:18:00Z</dcterms:created>
  <dcterms:modified xsi:type="dcterms:W3CDTF">2019-12-12T11:22:00Z</dcterms:modified>
</cp:coreProperties>
</file>