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3B" w:rsidRDefault="0023713B" w:rsidP="0023713B">
      <w:pPr>
        <w:pStyle w:val="a0"/>
        <w:jc w:val="center"/>
      </w:pPr>
    </w:p>
    <w:p w:rsidR="0023713B" w:rsidRDefault="0023713B" w:rsidP="0023713B">
      <w:pPr>
        <w:pStyle w:val="a0"/>
        <w:jc w:val="center"/>
      </w:pPr>
      <w:r>
        <w:t> </w:t>
      </w:r>
      <w:hyperlink r:id="rId5" w:history="1">
        <w:r>
          <w:rPr>
            <w:rStyle w:val="a5"/>
          </w:rPr>
          <w:t>Пожарная безопасность в осенне-зимний период</w:t>
        </w:r>
      </w:hyperlink>
    </w:p>
    <w:p w:rsidR="0023713B" w:rsidRDefault="0023713B" w:rsidP="0023713B">
      <w:pPr>
        <w:pStyle w:val="a0"/>
        <w:jc w:val="both"/>
        <w:sectPr w:rsidR="0023713B">
          <w:type w:val="continuous"/>
          <w:pgSz w:w="11905" w:h="16837"/>
          <w:pgMar w:top="1134" w:right="1129" w:bottom="1134" w:left="1116" w:header="720" w:footer="720" w:gutter="0"/>
          <w:cols w:space="720"/>
          <w:docGrid w:linePitch="360"/>
        </w:sectPr>
      </w:pPr>
      <w:r>
        <w:t xml:space="preserve"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используются либо неисправные, либо </w:t>
      </w:r>
      <w:proofErr w:type="spellStart"/>
      <w:r>
        <w:t>нефабричные</w:t>
      </w:r>
      <w:proofErr w:type="spellEnd"/>
      <w:r>
        <w:t xml:space="preserve"> обогреватели, представляющие собой серьезную опасность не только для сохранности жилища, но и для жизни людей. Использование дополнительных бытовых электроприборов опасно резко увеличивающейся нагрузкой на электропроводку, которая может вызвать короткое замыкание в местах соединения проводов, выполненных с нарушением установленных правил, или же возгорание ветхих проводов. Значительная часть людей считают, что пожар в их доме произойти не может. Тем не менее, следует уяснить, что пожар – не роковое явление и не слепая случайность, а результат прямого действия или бездействия человека. Чтобы такого не случилось, необходимо строго соблюдать установленные для всех правила пожарной безопасности в быту и прежде всего, требования пожарной безопасности при установке и эксплуатации электроприборов. Во-первых, следует вовремя проводить ревизию электропроводки, содержать в исправном состоянии розетки, выключатели, рубильники и другие электроприборы.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 Уходя из дома, следует выключать бытовую технику, не оставлять включенными электроприборы, работающие в режиме ожидания. Кроме того, накануне отопительного сезона стоит напомнить и правила пожарной безопасности при эксплуатации печей. Во избежание беды не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 Печное отопление всегда создавало и создает немало проблем населению, особенно в сельской местности, где в каждом доме имеется печь - объект повышенной пожарной опасности. Перед началом отопительного сезона все печи должны быть отремонтированы и тщательно проверены. Помните - последствия пожара несопоставимы с расходами на ремонт вашего «домашнего очага». Необходимо соблюдать правила пожарной безопасности при эксплуатации печей и электронагревательных приборов, которые нередко становятся причиной трагедии. Отметим, печные пожары делятся на две группы. 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можно отнести отсутствие подтопочного листа, в результате чего из-за выпавших углей загорается пол. Другая проблема – нарушение правил пожарной безопасности при эксплуатации печи. Также часто заканчивается пожаром розжиг печей бензином, керосином и другими легковоспламеняющимися жидкостями, а также перекаливание печей. 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 И ещё. Напоминаем вам: чтобы уберечь себя и своих близких от пожара, следует также навсегда отказаться от привычки курить, лежа в постели, не оставлять непотушенной сигарету, ни в коем случае не бросать спички и окурки на пол. Если произошло возгорание, звоните по телефону 01, по сотовой связи 112. 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8215E3" w:rsidRPr="0023713B" w:rsidRDefault="008215E3" w:rsidP="0023713B"/>
    <w:sectPr w:rsidR="008215E3" w:rsidRPr="0023713B" w:rsidSect="0082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D5"/>
    <w:rsid w:val="00157079"/>
    <w:rsid w:val="001D48BA"/>
    <w:rsid w:val="00205DFC"/>
    <w:rsid w:val="0023713B"/>
    <w:rsid w:val="008215E3"/>
    <w:rsid w:val="00E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E3"/>
  </w:style>
  <w:style w:type="paragraph" w:styleId="2">
    <w:name w:val="heading 2"/>
    <w:basedOn w:val="a"/>
    <w:next w:val="a0"/>
    <w:link w:val="20"/>
    <w:qFormat/>
    <w:rsid w:val="0023713B"/>
    <w:pPr>
      <w:keepNext/>
      <w:widowControl w:val="0"/>
      <w:tabs>
        <w:tab w:val="num" w:pos="576"/>
      </w:tabs>
      <w:suppressAutoHyphens/>
      <w:spacing w:before="240" w:after="120" w:line="240" w:lineRule="auto"/>
      <w:ind w:left="576" w:hanging="576"/>
      <w:outlineLvl w:val="1"/>
    </w:pPr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E6C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20">
    <w:name w:val="Заголовок 2 Знак"/>
    <w:basedOn w:val="a1"/>
    <w:link w:val="2"/>
    <w:rsid w:val="0023713B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a0">
    <w:name w:val="Body Text"/>
    <w:basedOn w:val="a"/>
    <w:link w:val="a4"/>
    <w:rsid w:val="0023713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23713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5">
    <w:name w:val="Hyperlink"/>
    <w:uiPriority w:val="99"/>
    <w:rsid w:val="0023713B"/>
    <w:rPr>
      <w:color w:val="000080"/>
      <w:u w:val="single"/>
    </w:rPr>
  </w:style>
  <w:style w:type="character" w:styleId="a6">
    <w:name w:val="Strong"/>
    <w:qFormat/>
    <w:rsid w:val="00237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bryanskaya.ru/ct-menu-item-17/pozharnaya-bezopasnost-v-osenne-zimnij-peri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Houm</cp:lastModifiedBy>
  <cp:revision>4</cp:revision>
  <dcterms:created xsi:type="dcterms:W3CDTF">2019-06-25T05:50:00Z</dcterms:created>
  <dcterms:modified xsi:type="dcterms:W3CDTF">2019-12-05T06:38:00Z</dcterms:modified>
</cp:coreProperties>
</file>