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16" w:rsidRPr="008D3916" w:rsidRDefault="008D3916" w:rsidP="008D3916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</w:pPr>
      <w:r w:rsidRPr="008D391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Значение Реестра субъектов МСП</w:t>
      </w:r>
    </w:p>
    <w:p w:rsidR="008D3916" w:rsidRPr="008D3916" w:rsidRDefault="008D3916" w:rsidP="008D391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</w:pP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В реестре отображаются регистрационные данные предпринимателей, сведения о численности работников, виды деятельности, статус предприятия. Также здесь содержится отметка об участии в </w:t>
      </w:r>
      <w:proofErr w:type="spellStart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госзакупках</w:t>
      </w:r>
      <w:proofErr w:type="spellEnd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, лицензиях, а с 2020 года – и наличие статуса социального предприятия.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Подробнее по теме: </w:t>
      </w:r>
    </w:p>
    <w:p w:rsidR="008D3916" w:rsidRPr="008D3916" w:rsidRDefault="008D3916" w:rsidP="008D391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Реестр субъектов МСП: кто и как в него </w:t>
      </w:r>
      <w:proofErr w:type="gramStart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попадает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Формирование реестра происходит</w:t>
      </w:r>
      <w:proofErr w:type="gramEnd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 автоматически. Исключение из него может произойти по множеству причин, в том числе неправильная декларация или несоблюдение критериев МСП. Важно помнить, что об исключении из реестра бизнесу не сообщают, проверять присутствие в списке следует самостоятельно. Если предприятие было исключено по ошибке (сведения поступили не вовремя или в них закралась неточность), можно вернуться обратно.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Пошаговая инструкция поможет вернуться в реестр МСП после исключения.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1. Анализ и выявление причин, по которым предприятие было исключено из реестра МСП. Это позволит понять, какие именно аспекты нужно исправить для возвращения в реестр.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Возможные причины: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• Несоответствие критериям отнесения к субъекту МСП.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• Не вовремя предоставлены сведения о среднесписочной численности работников и отчетность о доходах за предшествующий календарный год или данные предоставлены не в полном объеме.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• Несвоевременно уплачены налоги и страховые взносы.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• Техническая причина.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2. Исправление недочетов. Основываясь на причинах исключения, предпринимателю необходимо </w:t>
      </w:r>
      <w:proofErr w:type="spellStart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досдать</w:t>
      </w:r>
      <w:proofErr w:type="spellEnd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 налоговую отчетность или доплатить налоги (сборы). Также следует знать, что за опоздание с налоговой декларацией можно получить штраф – 5% от суммы налога, не уплаченного в срок. Календарь предпринимателя на Цифровой платформе </w:t>
      </w:r>
      <w:hyperlink r:id="rId4" w:tgtFrame="_blank" w:history="1">
        <w:r w:rsidRPr="008D3916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МСП</w:t>
        </w:r>
        <w:proofErr w:type="gramStart"/>
        <w:r w:rsidRPr="008D3916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.Р</w:t>
        </w:r>
        <w:proofErr w:type="gramEnd"/>
        <w:r w:rsidRPr="008D3916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Ф</w:t>
        </w:r>
      </w:hyperlink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 поможет не пропустить даты налогов и сборов.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В случае технической ошибки, когда предприниматель уверен, что сдал и оплатил все вовремя и в полном объеме, нелишним будет еще раз проверить себя.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3. Подача заявления. На этом этапе возможны два варианта действий. Если субъект МСП исключен из реестра по объективным причинам. После исправления недочетов и улучшения ситуации, 10-го числа месяца, следующего за месяцем сдачи отчетности, бизнес автоматически внесут в реестр МСП, если он соответствует остальным критериям.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Если причина техническая. Надо направить заявка на проверку сведений реестра через специальный сервис. Следуя подсказам, нужно ввести в соответствующие поля ИНН или ОГРН (ОГРНИП), заполнить данные о режиме налогообложения, доходах и численности работников за прошлый год, структуре уставного капитала и отправить заявку на проверку сведений. Здесь же можно отслеживать статус заявки. Ответ должен прийти в течение 15 рабочих дней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4. Рассмотрение и проверка заявления налоговым органом происходит по месту нахождения </w:t>
      </w:r>
      <w:proofErr w:type="spellStart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юрлица</w:t>
      </w:r>
      <w:proofErr w:type="spellEnd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 или месту жительства ИП. Сотрудники проведут проверку предоставленных документов и проанализируют исправления. Важно, чтобы документация была полной, точной и соответствующей требованиям.</w:t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5. Получение решения и возвращение в реестр МСП происходит после рассмотрения заявления. Предпринимателю сообщат о решении. Если сведения, указанные заявителем в сообщении, будут признаны достоверными, данные вновь появятся в реестре МСП при его ежемесячном обновлении. Предприниматели, которые были исключены из реестра </w:t>
      </w:r>
      <w:proofErr w:type="gramStart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>объективным</w:t>
      </w:r>
      <w:proofErr w:type="gramEnd"/>
      <w:r w:rsidRPr="008D3916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ru-RU"/>
        </w:rPr>
        <w:t xml:space="preserve"> причина и исправили недочеты, буду включены в него 10 числа месяца, следующего за месяцем представления отчетов.</w:t>
      </w:r>
    </w:p>
    <w:p w:rsidR="00AA2A2F" w:rsidRPr="008D3916" w:rsidRDefault="00AA2A2F">
      <w:pPr>
        <w:rPr>
          <w:rFonts w:ascii="Times New Roman" w:hAnsi="Times New Roman" w:cs="Times New Roman"/>
        </w:rPr>
      </w:pPr>
    </w:p>
    <w:sectPr w:rsidR="00AA2A2F" w:rsidRPr="008D3916" w:rsidSect="008D391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916"/>
    <w:rsid w:val="008D3916"/>
    <w:rsid w:val="00AA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2F"/>
  </w:style>
  <w:style w:type="paragraph" w:styleId="1">
    <w:name w:val="heading 1"/>
    <w:basedOn w:val="a"/>
    <w:link w:val="10"/>
    <w:uiPriority w:val="9"/>
    <w:qFormat/>
    <w:rsid w:val="008D3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98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9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%D0%9C%D0%A1%D0%9F.%D0%A0%D0%A4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2026-06-04T08:49:00Z</dcterms:created>
  <dcterms:modified xsi:type="dcterms:W3CDTF">2026-06-04T08:52:00Z</dcterms:modified>
</cp:coreProperties>
</file>