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AA" w:rsidRDefault="00443FAA" w:rsidP="00443F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Субъектам </w:t>
      </w:r>
      <w:r w:rsidRPr="00C06983">
        <w:rPr>
          <w:sz w:val="28"/>
          <w:szCs w:val="28"/>
        </w:rPr>
        <w:t>малого и среднего предпринимательства, заключившим договор лизинга оборудования</w:t>
      </w:r>
      <w:r>
        <w:rPr>
          <w:sz w:val="28"/>
          <w:szCs w:val="28"/>
        </w:rPr>
        <w:t>.</w:t>
      </w:r>
    </w:p>
    <w:p w:rsidR="00443FAA" w:rsidRDefault="00443FAA" w:rsidP="00443FAA">
      <w:pPr>
        <w:ind w:firstLine="708"/>
        <w:jc w:val="both"/>
        <w:rPr>
          <w:sz w:val="28"/>
          <w:szCs w:val="28"/>
        </w:rPr>
      </w:pPr>
    </w:p>
    <w:p w:rsidR="00443FAA" w:rsidRDefault="00443FAA" w:rsidP="00443FAA">
      <w:pPr>
        <w:ind w:firstLine="708"/>
        <w:jc w:val="both"/>
        <w:rPr>
          <w:sz w:val="28"/>
          <w:szCs w:val="28"/>
        </w:rPr>
      </w:pPr>
      <w:r w:rsidRPr="00C06983">
        <w:rPr>
          <w:sz w:val="28"/>
          <w:szCs w:val="28"/>
        </w:rPr>
        <w:t>Министерством инвестиционного развития Смоленской области во втором полугодии 202</w:t>
      </w:r>
      <w:r>
        <w:rPr>
          <w:sz w:val="28"/>
          <w:szCs w:val="28"/>
        </w:rPr>
        <w:t>6</w:t>
      </w:r>
      <w:r w:rsidRPr="00C06983">
        <w:rPr>
          <w:sz w:val="28"/>
          <w:szCs w:val="28"/>
        </w:rPr>
        <w:t xml:space="preserve"> года запланирован отбор на предоставление </w:t>
      </w:r>
      <w:r>
        <w:rPr>
          <w:sz w:val="28"/>
          <w:szCs w:val="28"/>
        </w:rPr>
        <w:t xml:space="preserve">субсидий </w:t>
      </w:r>
      <w:bookmarkStart w:id="0" w:name="_GoBack"/>
      <w:bookmarkEnd w:id="0"/>
      <w:r w:rsidRPr="00C06983">
        <w:rPr>
          <w:sz w:val="28"/>
          <w:szCs w:val="28"/>
        </w:rPr>
        <w:t>субъектам малого и среднего предпринимательства, заключившим договор (договоры) лизинга оборудования с российскими лизинговыми организациями, на возмещение части затрат на уплату первого взноса (аванса) (далее – отбор).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 xml:space="preserve">Финансовая поддержка в Смоленской области оказывается субъектам </w:t>
      </w:r>
      <w:r>
        <w:rPr>
          <w:sz w:val="28"/>
          <w:szCs w:val="28"/>
        </w:rPr>
        <w:t>малого и среднего предпринимательства</w:t>
      </w:r>
      <w:r w:rsidRPr="00064301">
        <w:rPr>
          <w:sz w:val="28"/>
          <w:szCs w:val="28"/>
        </w:rPr>
        <w:t>, соответствующим требованиям, установленным Федеральным законом от 24.07.2007 № 209-ФЗ «О развитии малого и среднего предпринимательства в Российской Федерации», сведения о которых содержатся в Едином реестре субъектов малого и среднего предпринимательства (далее – субъекты МСП) (</w:t>
      </w:r>
      <w:proofErr w:type="spellStart"/>
      <w:r w:rsidRPr="00064301">
        <w:rPr>
          <w:sz w:val="28"/>
          <w:szCs w:val="28"/>
        </w:rPr>
        <w:t>rmsp.nalog.ru</w:t>
      </w:r>
      <w:proofErr w:type="spellEnd"/>
      <w:r w:rsidRPr="00064301">
        <w:rPr>
          <w:sz w:val="28"/>
          <w:szCs w:val="28"/>
        </w:rPr>
        <w:t>).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proofErr w:type="gramStart"/>
      <w:r w:rsidRPr="00064301">
        <w:rPr>
          <w:sz w:val="28"/>
          <w:szCs w:val="28"/>
        </w:rPr>
        <w:t xml:space="preserve">Размер возмещаемых затрат: для субъектов МСП, имеющих статус ответственного субъекта предпринимательской деятельности, в размере не более 99%, для всех остальных субъектов МСП не более 80% от фактически произведенных затрат на уплату первого взноса (аванса) по договорам финансовой аренды (лизинга) оборудования, заключенным с российскими лизинговыми организациями, но не более 7 млн. рублей на одного субъекта МСП. </w:t>
      </w:r>
      <w:proofErr w:type="gramEnd"/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>К субсидированию можно заявить не более 5 договоров лизинга оборудования, по которым оборудование передано</w:t>
      </w:r>
      <w:r>
        <w:rPr>
          <w:sz w:val="28"/>
          <w:szCs w:val="28"/>
        </w:rPr>
        <w:t xml:space="preserve"> в лизинг не ранее 1 июля</w:t>
      </w:r>
      <w:r w:rsidRPr="00064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2025 </w:t>
      </w:r>
      <w:r w:rsidRPr="00064301">
        <w:rPr>
          <w:sz w:val="28"/>
          <w:szCs w:val="28"/>
        </w:rPr>
        <w:t>года (по дате акта приема-передачи).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>К участию в отборе допускаются субъекты МСП по следующим критериям: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64301">
        <w:rPr>
          <w:sz w:val="28"/>
          <w:szCs w:val="28"/>
        </w:rPr>
        <w:t>зарегистрированы и осуществляют хозяйственную деятельность на территории Смоленской области не менее 1 года до даты подачи заявки;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proofErr w:type="gramStart"/>
      <w:r w:rsidRPr="00064301">
        <w:rPr>
          <w:sz w:val="28"/>
          <w:szCs w:val="28"/>
        </w:rPr>
        <w:t xml:space="preserve">- основной вид экономической деятельности, указанный в выписке из Единого государственного реестра юридических лиц (ЕГРЮЛ) (Единого государственного реестра индивидуальных предпринимателей (ЕГРИП) соответствует кодам в соответствии с Общероссийским классификатором видов экономической деятельности, за исключением разделов: </w:t>
      </w:r>
      <w:proofErr w:type="gramEnd"/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>- А «Сельское, лесное хозяйство, охота, рыболовство и рыбоводство»;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>- K «Деятельность финансовая и страховая»;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>- L «Деятельность по операциям с недвижимым имуществом»;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64301">
        <w:rPr>
          <w:sz w:val="28"/>
          <w:szCs w:val="28"/>
        </w:rPr>
        <w:t>N</w:t>
      </w:r>
      <w:r>
        <w:rPr>
          <w:sz w:val="28"/>
          <w:szCs w:val="28"/>
        </w:rPr>
        <w:t> </w:t>
      </w:r>
      <w:r w:rsidRPr="00064301">
        <w:rPr>
          <w:sz w:val="28"/>
          <w:szCs w:val="28"/>
        </w:rPr>
        <w:t>«Деятельность административная и сопутствующие дополнительные услуги»;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64301">
        <w:rPr>
          <w:sz w:val="28"/>
          <w:szCs w:val="28"/>
        </w:rPr>
        <w:t>O</w:t>
      </w:r>
      <w:r>
        <w:rPr>
          <w:sz w:val="28"/>
          <w:szCs w:val="28"/>
        </w:rPr>
        <w:t> </w:t>
      </w:r>
      <w:r w:rsidRPr="00064301">
        <w:rPr>
          <w:sz w:val="28"/>
          <w:szCs w:val="28"/>
        </w:rPr>
        <w:t>«Государственное управление и обеспечение военной безопасности; социальное обеспечение»;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 xml:space="preserve"> -</w:t>
      </w:r>
      <w:r>
        <w:rPr>
          <w:sz w:val="28"/>
          <w:szCs w:val="28"/>
        </w:rPr>
        <w:t> </w:t>
      </w:r>
      <w:r w:rsidRPr="00064301">
        <w:rPr>
          <w:sz w:val="28"/>
          <w:szCs w:val="28"/>
        </w:rPr>
        <w:t>T</w:t>
      </w:r>
      <w:r>
        <w:rPr>
          <w:sz w:val="28"/>
          <w:szCs w:val="28"/>
        </w:rPr>
        <w:t> </w:t>
      </w:r>
      <w:r w:rsidRPr="00064301">
        <w:rPr>
          <w:sz w:val="28"/>
          <w:szCs w:val="28"/>
        </w:rPr>
        <w:t>«Деятельность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потребления»;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>- U «Деятельность экстерриториальных организаций и органов».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lastRenderedPageBreak/>
        <w:t>Дата внесения в Единый государственный реестр юридических лиц (Единый государственный реестр индивидуальных предпринимателей) записи, содержащей сведения об основном виде экономической деятельности должна быть до даты подачи заявки;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>- среднесписочная численность работников организации - 3 и более человек;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064301">
        <w:rPr>
          <w:sz w:val="28"/>
          <w:szCs w:val="28"/>
        </w:rPr>
        <w:t xml:space="preserve">размер среднемесячной заработной платы по организации за последний отчетный период текущего года не ниже размера, установленного Федеральным законом «О минимальном </w:t>
      </w:r>
      <w:proofErr w:type="gramStart"/>
      <w:r w:rsidRPr="00064301">
        <w:rPr>
          <w:sz w:val="28"/>
          <w:szCs w:val="28"/>
        </w:rPr>
        <w:t>разме</w:t>
      </w:r>
      <w:r>
        <w:rPr>
          <w:sz w:val="28"/>
          <w:szCs w:val="28"/>
        </w:rPr>
        <w:t>ре оплаты труда</w:t>
      </w:r>
      <w:proofErr w:type="gramEnd"/>
      <w:r>
        <w:rPr>
          <w:sz w:val="28"/>
          <w:szCs w:val="28"/>
        </w:rPr>
        <w:t>» с 1 января 2026</w:t>
      </w:r>
      <w:r w:rsidRPr="00064301">
        <w:rPr>
          <w:sz w:val="28"/>
          <w:szCs w:val="28"/>
        </w:rPr>
        <w:t xml:space="preserve"> года.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 xml:space="preserve">К субсидированию принимается оборудование, относящиеся ко второй и выше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от 01.01.2002 № 1. </w:t>
      </w:r>
    </w:p>
    <w:p w:rsidR="00443FAA" w:rsidRPr="00064301" w:rsidRDefault="00443FAA" w:rsidP="00443FAA">
      <w:pPr>
        <w:ind w:firstLine="708"/>
        <w:jc w:val="both"/>
        <w:rPr>
          <w:sz w:val="28"/>
          <w:szCs w:val="28"/>
        </w:rPr>
      </w:pPr>
      <w:proofErr w:type="gramStart"/>
      <w:r w:rsidRPr="00064301">
        <w:rPr>
          <w:sz w:val="28"/>
          <w:szCs w:val="28"/>
        </w:rPr>
        <w:t>Оборудование должно соответствовать группировкам по кодам Общероссийского классификатора основных фондов (ОКОФ), утвержденного приказом Федерального агентства по техническому регулированию и метрологии от 12 декабря 2014 г. № 2018-ст, по которым предусмотрено субсидирование в соответствии с Приказом министра инвестиционного развития Смоленской области от 10.06.2025 № 67/04-02-01 «Об утверждении Порядка предоставления субсидий субъектам малого и среднего предпринимательства, заключившим договор (договоры) лизинга оборудования с российскими</w:t>
      </w:r>
      <w:proofErr w:type="gramEnd"/>
      <w:r w:rsidRPr="00064301">
        <w:rPr>
          <w:sz w:val="28"/>
          <w:szCs w:val="28"/>
        </w:rPr>
        <w:t xml:space="preserve"> лизинговыми организациями, на возмещение части затрат на уплату первого взноса (аванса)».</w:t>
      </w:r>
    </w:p>
    <w:p w:rsidR="00443FAA" w:rsidRDefault="00443FAA" w:rsidP="00443FAA">
      <w:pPr>
        <w:ind w:firstLine="708"/>
        <w:jc w:val="both"/>
        <w:rPr>
          <w:sz w:val="28"/>
          <w:szCs w:val="28"/>
        </w:rPr>
      </w:pPr>
      <w:r w:rsidRPr="00064301">
        <w:rPr>
          <w:sz w:val="28"/>
          <w:szCs w:val="28"/>
        </w:rPr>
        <w:t xml:space="preserve">Финансовая поддержка носит возмещающий характер </w:t>
      </w:r>
      <w:proofErr w:type="gramStart"/>
      <w:r w:rsidRPr="00064301">
        <w:rPr>
          <w:sz w:val="28"/>
          <w:szCs w:val="28"/>
        </w:rPr>
        <w:t>и</w:t>
      </w:r>
      <w:proofErr w:type="gramEnd"/>
      <w:r w:rsidRPr="00064301">
        <w:rPr>
          <w:sz w:val="28"/>
          <w:szCs w:val="28"/>
        </w:rPr>
        <w:t xml:space="preserve"> оказывается по итогам отбора. В 202</w:t>
      </w:r>
      <w:r>
        <w:rPr>
          <w:sz w:val="28"/>
          <w:szCs w:val="28"/>
        </w:rPr>
        <w:t>6</w:t>
      </w:r>
      <w:r w:rsidRPr="00064301">
        <w:rPr>
          <w:sz w:val="28"/>
          <w:szCs w:val="28"/>
        </w:rPr>
        <w:t xml:space="preserve"> году прием документов на отбор будет осуществляться через Портал предоставления мер финансовой государственной поддержки.</w:t>
      </w:r>
    </w:p>
    <w:p w:rsidR="00443FAA" w:rsidRPr="00C06983" w:rsidRDefault="00443FAA" w:rsidP="00443FAA">
      <w:pPr>
        <w:ind w:firstLine="708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Ссылка</w:t>
      </w:r>
      <w:r w:rsidRPr="006D0A3E">
        <w:rPr>
          <w:b/>
          <w:sz w:val="28"/>
          <w:szCs w:val="28"/>
        </w:rPr>
        <w:t xml:space="preserve"> на опрос</w:t>
      </w:r>
      <w:r>
        <w:rPr>
          <w:sz w:val="28"/>
          <w:szCs w:val="28"/>
        </w:rPr>
        <w:t xml:space="preserve"> </w:t>
      </w:r>
      <w:hyperlink r:id="rId4" w:history="1">
        <w:r w:rsidRPr="00F1145A">
          <w:rPr>
            <w:color w:val="0000FF"/>
            <w:sz w:val="28"/>
            <w:szCs w:val="28"/>
            <w:u w:val="single"/>
          </w:rPr>
          <w:t>https://forms.yandex.ru/cloud/6971d3ac84227cabdefb5a08/</w:t>
        </w:r>
      </w:hyperlink>
      <w:r w:rsidRPr="00F1145A">
        <w:rPr>
          <w:sz w:val="28"/>
          <w:szCs w:val="28"/>
        </w:rPr>
        <w:t>.</w:t>
      </w:r>
    </w:p>
    <w:p w:rsidR="00E202DF" w:rsidRDefault="00E202DF"/>
    <w:sectPr w:rsidR="00E202DF" w:rsidSect="00E20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FAA"/>
    <w:rsid w:val="00443FAA"/>
    <w:rsid w:val="00E20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cloud/6971d3ac84227cabdefb5a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2026-02-02T06:35:00Z</dcterms:created>
  <dcterms:modified xsi:type="dcterms:W3CDTF">2026-02-02T06:38:00Z</dcterms:modified>
</cp:coreProperties>
</file>