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929C2" w14:textId="1389E2B3" w:rsidR="00DB1F7E" w:rsidRDefault="0077325F" w:rsidP="00F204DF">
      <w:pPr>
        <w:jc w:val="center"/>
        <w:rPr>
          <w:bCs/>
          <w:sz w:val="28"/>
          <w:szCs w:val="28"/>
        </w:rPr>
      </w:pPr>
      <w:r>
        <w:rPr>
          <w:bCs/>
          <w:noProof/>
          <w:sz w:val="28"/>
          <w:szCs w:val="28"/>
        </w:rPr>
        <w:object w:dxaOrig="1440" w:dyaOrig="1440" w14:anchorId="7B51DAC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6.4pt;margin-top:-21.1pt;width:54.6pt;height:63pt;z-index:251658240" wrapcoords="-296 0 -296 21343 21600 21343 21600 0 -296 0" fillcolor="window">
            <v:imagedata r:id="rId4" o:title=""/>
            <w10:wrap type="tight"/>
          </v:shape>
          <o:OLEObject Type="Embed" ProgID="Word.Picture.8" ShapeID="_x0000_s1026" DrawAspect="Content" ObjectID="_1791377944" r:id="rId5"/>
        </w:object>
      </w:r>
      <w:r w:rsidR="002B0D48">
        <w:rPr>
          <w:bCs/>
          <w:sz w:val="28"/>
          <w:szCs w:val="28"/>
        </w:rPr>
        <w:t xml:space="preserve">         </w:t>
      </w:r>
    </w:p>
    <w:p w14:paraId="0EB3E208" w14:textId="77777777" w:rsidR="00DB1F7E" w:rsidRDefault="00DB1F7E" w:rsidP="00F204DF">
      <w:pPr>
        <w:jc w:val="center"/>
        <w:rPr>
          <w:bCs/>
          <w:sz w:val="28"/>
          <w:szCs w:val="28"/>
        </w:rPr>
      </w:pPr>
    </w:p>
    <w:p w14:paraId="25F2FC43" w14:textId="77777777" w:rsidR="00E30A89" w:rsidRDefault="002B0D48" w:rsidP="00F204DF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</w:p>
    <w:p w14:paraId="02E48CFE" w14:textId="77777777" w:rsidR="006A0442" w:rsidRDefault="006A0442" w:rsidP="00100285">
      <w:pPr>
        <w:jc w:val="center"/>
        <w:rPr>
          <w:b/>
          <w:caps/>
          <w:sz w:val="28"/>
          <w:szCs w:val="28"/>
        </w:rPr>
      </w:pPr>
    </w:p>
    <w:p w14:paraId="7C852176" w14:textId="77777777" w:rsidR="006A0442" w:rsidRDefault="006A0442" w:rsidP="00100285">
      <w:pPr>
        <w:jc w:val="center"/>
        <w:rPr>
          <w:b/>
          <w:caps/>
          <w:sz w:val="28"/>
          <w:szCs w:val="28"/>
        </w:rPr>
      </w:pPr>
    </w:p>
    <w:p w14:paraId="0AE573D6" w14:textId="1501AE37" w:rsidR="00F204DF" w:rsidRDefault="00100285" w:rsidP="00100285">
      <w:pPr>
        <w:jc w:val="center"/>
        <w:rPr>
          <w:b/>
          <w:bCs/>
          <w:sz w:val="28"/>
          <w:szCs w:val="28"/>
        </w:rPr>
      </w:pPr>
      <w:r>
        <w:rPr>
          <w:b/>
          <w:caps/>
          <w:sz w:val="28"/>
          <w:szCs w:val="28"/>
        </w:rPr>
        <w:t xml:space="preserve">Новодугинский окружной </w:t>
      </w:r>
      <w:r w:rsidRPr="00864C91">
        <w:rPr>
          <w:b/>
          <w:caps/>
          <w:sz w:val="28"/>
          <w:szCs w:val="28"/>
        </w:rPr>
        <w:t>Совет</w:t>
      </w:r>
    </w:p>
    <w:p w14:paraId="51FEB049" w14:textId="77777777" w:rsidR="00100285" w:rsidRDefault="00100285" w:rsidP="00F204DF">
      <w:pPr>
        <w:jc w:val="center"/>
        <w:rPr>
          <w:b/>
          <w:bCs/>
          <w:caps/>
          <w:sz w:val="28"/>
          <w:szCs w:val="28"/>
        </w:rPr>
      </w:pPr>
    </w:p>
    <w:p w14:paraId="1F999284" w14:textId="4E4BEE38" w:rsidR="00F204DF" w:rsidRDefault="00F204DF" w:rsidP="00F204DF">
      <w:pPr>
        <w:jc w:val="center"/>
        <w:rPr>
          <w:b/>
          <w:bCs/>
          <w:sz w:val="28"/>
          <w:szCs w:val="28"/>
        </w:rPr>
      </w:pPr>
      <w:r>
        <w:rPr>
          <w:b/>
          <w:bCs/>
          <w:caps/>
          <w:sz w:val="28"/>
          <w:szCs w:val="28"/>
        </w:rPr>
        <w:t>Р Е Ш Е Н И Е</w:t>
      </w:r>
      <w:r>
        <w:rPr>
          <w:b/>
          <w:bCs/>
          <w:sz w:val="28"/>
          <w:szCs w:val="28"/>
        </w:rPr>
        <w:t xml:space="preserve">  </w:t>
      </w:r>
    </w:p>
    <w:p w14:paraId="66CBBBA8" w14:textId="77777777" w:rsidR="00F204DF" w:rsidRDefault="00F204DF" w:rsidP="00F204DF">
      <w:pPr>
        <w:tabs>
          <w:tab w:val="left" w:pos="0"/>
        </w:tabs>
        <w:rPr>
          <w:sz w:val="28"/>
          <w:szCs w:val="28"/>
        </w:rPr>
      </w:pPr>
    </w:p>
    <w:p w14:paraId="30EB09BA" w14:textId="3785106E" w:rsidR="00F204DF" w:rsidRPr="006A0442" w:rsidRDefault="004E3AF5" w:rsidP="00F204DF">
      <w:pPr>
        <w:tabs>
          <w:tab w:val="left" w:pos="0"/>
        </w:tabs>
        <w:rPr>
          <w:bCs/>
          <w:sz w:val="28"/>
          <w:szCs w:val="28"/>
        </w:rPr>
      </w:pPr>
      <w:r w:rsidRPr="006A0442">
        <w:rPr>
          <w:bCs/>
          <w:sz w:val="28"/>
          <w:szCs w:val="28"/>
        </w:rPr>
        <w:t xml:space="preserve">от </w:t>
      </w:r>
      <w:r w:rsidR="00100285" w:rsidRPr="006A0442">
        <w:rPr>
          <w:bCs/>
          <w:sz w:val="28"/>
          <w:szCs w:val="28"/>
        </w:rPr>
        <w:t>«</w:t>
      </w:r>
      <w:r w:rsidR="006F1504">
        <w:rPr>
          <w:bCs/>
          <w:sz w:val="28"/>
          <w:szCs w:val="28"/>
        </w:rPr>
        <w:t>25</w:t>
      </w:r>
      <w:r w:rsidR="00100285" w:rsidRPr="006A0442">
        <w:rPr>
          <w:bCs/>
          <w:sz w:val="28"/>
          <w:szCs w:val="28"/>
        </w:rPr>
        <w:t xml:space="preserve">» октября </w:t>
      </w:r>
      <w:r w:rsidRPr="006A0442">
        <w:rPr>
          <w:bCs/>
          <w:sz w:val="28"/>
          <w:szCs w:val="28"/>
        </w:rPr>
        <w:t>20</w:t>
      </w:r>
      <w:r w:rsidR="0073049D" w:rsidRPr="006A0442">
        <w:rPr>
          <w:bCs/>
          <w:sz w:val="28"/>
          <w:szCs w:val="28"/>
        </w:rPr>
        <w:t>2</w:t>
      </w:r>
      <w:r w:rsidR="002E72B6" w:rsidRPr="006A0442">
        <w:rPr>
          <w:bCs/>
          <w:sz w:val="28"/>
          <w:szCs w:val="28"/>
        </w:rPr>
        <w:t>4</w:t>
      </w:r>
      <w:r w:rsidR="00EE1559" w:rsidRPr="006A0442">
        <w:rPr>
          <w:bCs/>
          <w:sz w:val="28"/>
          <w:szCs w:val="28"/>
        </w:rPr>
        <w:t xml:space="preserve"> </w:t>
      </w:r>
      <w:r w:rsidR="00F204DF" w:rsidRPr="006A0442">
        <w:rPr>
          <w:bCs/>
          <w:sz w:val="28"/>
          <w:szCs w:val="28"/>
        </w:rPr>
        <w:t xml:space="preserve">года                                                                </w:t>
      </w:r>
      <w:r w:rsidRPr="006A0442">
        <w:rPr>
          <w:bCs/>
          <w:sz w:val="28"/>
          <w:szCs w:val="28"/>
        </w:rPr>
        <w:t xml:space="preserve">           </w:t>
      </w:r>
      <w:r w:rsidR="00EE1559" w:rsidRPr="006A0442">
        <w:rPr>
          <w:bCs/>
          <w:sz w:val="28"/>
          <w:szCs w:val="28"/>
        </w:rPr>
        <w:t xml:space="preserve">     </w:t>
      </w:r>
      <w:r w:rsidRPr="006A0442">
        <w:rPr>
          <w:bCs/>
          <w:sz w:val="28"/>
          <w:szCs w:val="28"/>
        </w:rPr>
        <w:t xml:space="preserve"> </w:t>
      </w:r>
      <w:r w:rsidR="006F1504">
        <w:rPr>
          <w:bCs/>
          <w:sz w:val="28"/>
          <w:szCs w:val="28"/>
        </w:rPr>
        <w:t xml:space="preserve">  </w:t>
      </w:r>
      <w:r w:rsidRPr="006A0442">
        <w:rPr>
          <w:bCs/>
          <w:sz w:val="28"/>
          <w:szCs w:val="28"/>
        </w:rPr>
        <w:t>№</w:t>
      </w:r>
      <w:r w:rsidR="006F1504">
        <w:rPr>
          <w:bCs/>
          <w:sz w:val="28"/>
          <w:szCs w:val="28"/>
        </w:rPr>
        <w:t xml:space="preserve"> 2</w:t>
      </w:r>
      <w:r w:rsidR="0077325F">
        <w:rPr>
          <w:bCs/>
          <w:sz w:val="28"/>
          <w:szCs w:val="28"/>
        </w:rPr>
        <w:t>4</w:t>
      </w:r>
    </w:p>
    <w:p w14:paraId="2919D8FE" w14:textId="55FB590D" w:rsidR="00F204DF" w:rsidRPr="0083533F" w:rsidRDefault="00F204DF" w:rsidP="00F204DF">
      <w:pPr>
        <w:tabs>
          <w:tab w:val="left" w:pos="0"/>
        </w:tabs>
        <w:rPr>
          <w:b/>
          <w:sz w:val="28"/>
          <w:szCs w:val="28"/>
        </w:rPr>
      </w:pPr>
      <w:r w:rsidRPr="0083533F">
        <w:rPr>
          <w:b/>
          <w:sz w:val="28"/>
          <w:szCs w:val="28"/>
        </w:rPr>
        <w:t xml:space="preserve">                                                            </w:t>
      </w:r>
    </w:p>
    <w:p w14:paraId="5FA646B0" w14:textId="77777777" w:rsidR="00E75458" w:rsidRPr="00E75458" w:rsidRDefault="00F204DF" w:rsidP="00E75458">
      <w:pPr>
        <w:pStyle w:val="a7"/>
        <w:rPr>
          <w:sz w:val="28"/>
          <w:szCs w:val="28"/>
        </w:rPr>
      </w:pPr>
      <w:bookmarkStart w:id="0" w:name="_Hlk180661586"/>
      <w:r w:rsidRPr="00E75458">
        <w:rPr>
          <w:sz w:val="28"/>
          <w:szCs w:val="28"/>
        </w:rPr>
        <w:t>О</w:t>
      </w:r>
      <w:r w:rsidR="008A3915" w:rsidRPr="00E75458">
        <w:rPr>
          <w:sz w:val="28"/>
          <w:szCs w:val="28"/>
        </w:rPr>
        <w:t xml:space="preserve"> назначении публичных слушаний,</w:t>
      </w:r>
    </w:p>
    <w:p w14:paraId="08F2B38B" w14:textId="77777777" w:rsidR="00E75458" w:rsidRPr="00E75458" w:rsidRDefault="00F204DF" w:rsidP="00E75458">
      <w:pPr>
        <w:pStyle w:val="a7"/>
        <w:rPr>
          <w:sz w:val="28"/>
          <w:szCs w:val="28"/>
        </w:rPr>
      </w:pPr>
      <w:r w:rsidRPr="00E75458">
        <w:rPr>
          <w:sz w:val="28"/>
          <w:szCs w:val="28"/>
        </w:rPr>
        <w:t xml:space="preserve"> порядке учета предложений по проекту </w:t>
      </w:r>
    </w:p>
    <w:p w14:paraId="7E241751" w14:textId="77777777" w:rsidR="00100285" w:rsidRDefault="00F204DF" w:rsidP="00E75458">
      <w:pPr>
        <w:pStyle w:val="a7"/>
        <w:rPr>
          <w:sz w:val="28"/>
          <w:szCs w:val="28"/>
        </w:rPr>
      </w:pPr>
      <w:r w:rsidRPr="00E75458">
        <w:rPr>
          <w:sz w:val="28"/>
          <w:szCs w:val="28"/>
        </w:rPr>
        <w:t xml:space="preserve">решения </w:t>
      </w:r>
      <w:r w:rsidR="00100285">
        <w:rPr>
          <w:sz w:val="28"/>
          <w:szCs w:val="28"/>
        </w:rPr>
        <w:t xml:space="preserve">Новодугинского окружного </w:t>
      </w:r>
    </w:p>
    <w:p w14:paraId="33E023F5" w14:textId="499F6A79" w:rsidR="00E75458" w:rsidRPr="00E75458" w:rsidRDefault="00100285" w:rsidP="00E75458">
      <w:pPr>
        <w:pStyle w:val="a7"/>
        <w:rPr>
          <w:sz w:val="28"/>
          <w:szCs w:val="28"/>
        </w:rPr>
      </w:pPr>
      <w:r>
        <w:rPr>
          <w:sz w:val="28"/>
          <w:szCs w:val="28"/>
        </w:rPr>
        <w:t>Совета депутатов</w:t>
      </w:r>
      <w:r w:rsidR="00F204DF" w:rsidRPr="00E75458">
        <w:rPr>
          <w:sz w:val="28"/>
          <w:szCs w:val="28"/>
        </w:rPr>
        <w:t xml:space="preserve"> «</w:t>
      </w:r>
      <w:r w:rsidR="00E75458" w:rsidRPr="00E75458">
        <w:rPr>
          <w:sz w:val="28"/>
          <w:szCs w:val="28"/>
        </w:rPr>
        <w:t xml:space="preserve">О принятии проекта Устава </w:t>
      </w:r>
    </w:p>
    <w:p w14:paraId="38D02A52" w14:textId="77777777" w:rsidR="00E75458" w:rsidRPr="00E75458" w:rsidRDefault="00E75458" w:rsidP="00E75458">
      <w:pPr>
        <w:pStyle w:val="a7"/>
        <w:rPr>
          <w:sz w:val="28"/>
          <w:szCs w:val="28"/>
        </w:rPr>
      </w:pPr>
      <w:r w:rsidRPr="00E75458">
        <w:rPr>
          <w:sz w:val="28"/>
          <w:szCs w:val="28"/>
        </w:rPr>
        <w:t xml:space="preserve">муниципального образования </w:t>
      </w:r>
    </w:p>
    <w:p w14:paraId="7DC897E2" w14:textId="77777777" w:rsidR="00100285" w:rsidRDefault="00E75458" w:rsidP="00E75458">
      <w:pPr>
        <w:pStyle w:val="a7"/>
        <w:rPr>
          <w:sz w:val="28"/>
          <w:szCs w:val="28"/>
        </w:rPr>
      </w:pPr>
      <w:r w:rsidRPr="00E75458">
        <w:rPr>
          <w:sz w:val="28"/>
          <w:szCs w:val="28"/>
        </w:rPr>
        <w:t>«</w:t>
      </w:r>
      <w:r w:rsidR="00100285">
        <w:rPr>
          <w:sz w:val="28"/>
          <w:szCs w:val="28"/>
        </w:rPr>
        <w:t xml:space="preserve">Новодугинский </w:t>
      </w:r>
      <w:r w:rsidRPr="00E75458">
        <w:rPr>
          <w:sz w:val="28"/>
          <w:szCs w:val="28"/>
        </w:rPr>
        <w:t>муниципальный округ</w:t>
      </w:r>
      <w:r w:rsidR="00F204DF" w:rsidRPr="00E75458">
        <w:rPr>
          <w:sz w:val="28"/>
          <w:szCs w:val="28"/>
        </w:rPr>
        <w:t>»</w:t>
      </w:r>
      <w:r w:rsidRPr="00E75458">
        <w:rPr>
          <w:sz w:val="28"/>
          <w:szCs w:val="28"/>
        </w:rPr>
        <w:t xml:space="preserve"> </w:t>
      </w:r>
    </w:p>
    <w:p w14:paraId="24F46E19" w14:textId="3B1DB57F" w:rsidR="00E75458" w:rsidRPr="00E75458" w:rsidRDefault="00E75458" w:rsidP="00E75458">
      <w:pPr>
        <w:pStyle w:val="a7"/>
        <w:rPr>
          <w:sz w:val="28"/>
          <w:szCs w:val="28"/>
        </w:rPr>
      </w:pPr>
      <w:r w:rsidRPr="00E75458">
        <w:rPr>
          <w:sz w:val="28"/>
          <w:szCs w:val="28"/>
        </w:rPr>
        <w:t>Смоленской области</w:t>
      </w:r>
      <w:r w:rsidR="008A3915" w:rsidRPr="00E75458">
        <w:rPr>
          <w:sz w:val="28"/>
          <w:szCs w:val="28"/>
        </w:rPr>
        <w:t xml:space="preserve"> </w:t>
      </w:r>
    </w:p>
    <w:p w14:paraId="5030748C" w14:textId="77777777" w:rsidR="00F204DF" w:rsidRPr="00E75458" w:rsidRDefault="008A3915" w:rsidP="00E75458">
      <w:pPr>
        <w:pStyle w:val="a7"/>
        <w:rPr>
          <w:sz w:val="28"/>
          <w:szCs w:val="28"/>
        </w:rPr>
      </w:pPr>
      <w:r w:rsidRPr="00E75458">
        <w:rPr>
          <w:sz w:val="28"/>
          <w:szCs w:val="28"/>
        </w:rPr>
        <w:t>и участия граждан в его обсуждении</w:t>
      </w:r>
    </w:p>
    <w:bookmarkEnd w:id="0"/>
    <w:p w14:paraId="42BB66A8" w14:textId="77777777" w:rsidR="00DB1F7E" w:rsidRDefault="00DB1F7E" w:rsidP="00F204DF">
      <w:pPr>
        <w:ind w:right="5810"/>
        <w:jc w:val="both"/>
        <w:rPr>
          <w:sz w:val="28"/>
        </w:rPr>
      </w:pPr>
    </w:p>
    <w:p w14:paraId="2A5E1EEA" w14:textId="06294DB7" w:rsidR="00F204DF" w:rsidRDefault="00F204DF" w:rsidP="00F204DF">
      <w:pPr>
        <w:ind w:right="-2" w:firstLine="709"/>
        <w:jc w:val="both"/>
        <w:rPr>
          <w:sz w:val="28"/>
        </w:rPr>
      </w:pPr>
      <w:r>
        <w:rPr>
          <w:sz w:val="28"/>
        </w:rPr>
        <w:t xml:space="preserve">В соответствии с требованиями Федерального закона от 06.10.2003 года </w:t>
      </w:r>
      <w:r w:rsidR="008A3915">
        <w:rPr>
          <w:sz w:val="28"/>
        </w:rPr>
        <w:br/>
      </w:r>
      <w:r>
        <w:rPr>
          <w:sz w:val="28"/>
        </w:rPr>
        <w:t>№ 131-ФЗ «Об общих принципах организации местного самоуправления в Российской Федерации»</w:t>
      </w:r>
      <w:r w:rsidR="00BA176D">
        <w:rPr>
          <w:sz w:val="28"/>
        </w:rPr>
        <w:t>,</w:t>
      </w:r>
      <w:r>
        <w:rPr>
          <w:sz w:val="28"/>
        </w:rPr>
        <w:t xml:space="preserve"> </w:t>
      </w:r>
      <w:r w:rsidR="00BA176D">
        <w:rPr>
          <w:sz w:val="28"/>
          <w:szCs w:val="28"/>
        </w:rPr>
        <w:t>областным законом</w:t>
      </w:r>
      <w:r w:rsidR="00BA176D" w:rsidRPr="00F4542E">
        <w:rPr>
          <w:sz w:val="28"/>
          <w:szCs w:val="28"/>
        </w:rPr>
        <w:t xml:space="preserve"> от 10</w:t>
      </w:r>
      <w:r w:rsidR="00BA176D">
        <w:rPr>
          <w:sz w:val="28"/>
          <w:szCs w:val="28"/>
        </w:rPr>
        <w:t xml:space="preserve"> июня </w:t>
      </w:r>
      <w:r w:rsidR="00BA176D" w:rsidRPr="00F4542E">
        <w:rPr>
          <w:sz w:val="28"/>
          <w:szCs w:val="28"/>
        </w:rPr>
        <w:t>2024</w:t>
      </w:r>
      <w:r w:rsidR="00BA176D">
        <w:rPr>
          <w:sz w:val="28"/>
          <w:szCs w:val="28"/>
        </w:rPr>
        <w:t xml:space="preserve"> года №</w:t>
      </w:r>
      <w:r w:rsidR="00BA176D" w:rsidRPr="00F4542E">
        <w:rPr>
          <w:sz w:val="28"/>
          <w:szCs w:val="28"/>
        </w:rPr>
        <w:t xml:space="preserve"> </w:t>
      </w:r>
      <w:r w:rsidR="00100285">
        <w:rPr>
          <w:sz w:val="28"/>
          <w:szCs w:val="28"/>
        </w:rPr>
        <w:t>91</w:t>
      </w:r>
      <w:r w:rsidR="00BA176D" w:rsidRPr="00F4542E">
        <w:rPr>
          <w:sz w:val="28"/>
          <w:szCs w:val="28"/>
        </w:rPr>
        <w:t xml:space="preserve">-з </w:t>
      </w:r>
      <w:r w:rsidR="00BA176D">
        <w:rPr>
          <w:sz w:val="28"/>
          <w:szCs w:val="28"/>
        </w:rPr>
        <w:t>«</w:t>
      </w:r>
      <w:r w:rsidR="00BA176D" w:rsidRPr="00F4542E">
        <w:rPr>
          <w:sz w:val="28"/>
          <w:szCs w:val="28"/>
        </w:rPr>
        <w:t xml:space="preserve">О преобразовании муниципальных образований, входящих в состав муниципального образования </w:t>
      </w:r>
      <w:r w:rsidR="00BA176D">
        <w:rPr>
          <w:sz w:val="28"/>
          <w:szCs w:val="28"/>
        </w:rPr>
        <w:t>«</w:t>
      </w:r>
      <w:r w:rsidR="00100285">
        <w:rPr>
          <w:sz w:val="28"/>
          <w:szCs w:val="28"/>
        </w:rPr>
        <w:t>Новодугинский</w:t>
      </w:r>
      <w:r w:rsidR="00BA176D" w:rsidRPr="00F4542E">
        <w:rPr>
          <w:sz w:val="28"/>
          <w:szCs w:val="28"/>
        </w:rPr>
        <w:t xml:space="preserve"> район</w:t>
      </w:r>
      <w:r w:rsidR="00BA176D">
        <w:rPr>
          <w:sz w:val="28"/>
          <w:szCs w:val="28"/>
        </w:rPr>
        <w:t>»</w:t>
      </w:r>
      <w:r w:rsidR="00BA176D" w:rsidRPr="00F4542E">
        <w:rPr>
          <w:sz w:val="28"/>
          <w:szCs w:val="28"/>
        </w:rPr>
        <w:t xml:space="preserve"> Смоленской области, путем объединения всех поселений во вновь образованное муниципальное образование с наделением его статусом муниципального округа, об установлении численности и срока полномочий депутатов представительного органа первого созыва вновь образованного муниципального округа, а также порядка избрания, полномочий и срока полномочий первого главы вновь образованного муниципального округа</w:t>
      </w:r>
      <w:r w:rsidR="00BA176D">
        <w:rPr>
          <w:sz w:val="28"/>
          <w:szCs w:val="28"/>
        </w:rPr>
        <w:t>»</w:t>
      </w:r>
      <w:r>
        <w:rPr>
          <w:sz w:val="28"/>
        </w:rPr>
        <w:t>,</w:t>
      </w:r>
    </w:p>
    <w:p w14:paraId="13362072" w14:textId="77777777" w:rsidR="00100285" w:rsidRDefault="00100285" w:rsidP="00BA176D">
      <w:pPr>
        <w:pStyle w:val="a3"/>
        <w:ind w:firstLine="0"/>
      </w:pPr>
    </w:p>
    <w:p w14:paraId="77D4AF5A" w14:textId="29397333" w:rsidR="00BA176D" w:rsidRDefault="00100285" w:rsidP="00BA176D">
      <w:pPr>
        <w:pStyle w:val="a3"/>
        <w:ind w:firstLine="0"/>
      </w:pPr>
      <w:r>
        <w:t>Новодугинский окружной Совет депутатов</w:t>
      </w:r>
    </w:p>
    <w:p w14:paraId="35580050" w14:textId="77777777" w:rsidR="00BA176D" w:rsidRDefault="00BA176D" w:rsidP="00BA176D">
      <w:pPr>
        <w:pStyle w:val="a3"/>
        <w:ind w:firstLine="0"/>
      </w:pPr>
    </w:p>
    <w:p w14:paraId="0C10D734" w14:textId="1C05235A" w:rsidR="00F204DF" w:rsidRDefault="00F204DF" w:rsidP="00BA176D">
      <w:pPr>
        <w:pStyle w:val="a3"/>
        <w:ind w:firstLine="0"/>
        <w:rPr>
          <w:b/>
        </w:rPr>
      </w:pPr>
      <w:r>
        <w:rPr>
          <w:b/>
        </w:rPr>
        <w:t>Р Е Ш И Л:</w:t>
      </w:r>
    </w:p>
    <w:p w14:paraId="7D1CAD12" w14:textId="77777777" w:rsidR="00D4425B" w:rsidRDefault="00D4425B" w:rsidP="00D4425B">
      <w:pPr>
        <w:pStyle w:val="a3"/>
      </w:pPr>
    </w:p>
    <w:p w14:paraId="2EA60261" w14:textId="22B0D218" w:rsidR="00D4425B" w:rsidRDefault="00D4425B" w:rsidP="00100285">
      <w:pPr>
        <w:pStyle w:val="a3"/>
      </w:pPr>
      <w:r>
        <w:t xml:space="preserve">1. Назначить публичные слушания по проекту решения </w:t>
      </w:r>
      <w:r w:rsidR="00100285">
        <w:t xml:space="preserve">Новодугинского окружного Совета депутатов </w:t>
      </w:r>
      <w:r>
        <w:t>«</w:t>
      </w:r>
      <w:r w:rsidR="00E75458">
        <w:t xml:space="preserve">О принятии проекта </w:t>
      </w:r>
      <w:r>
        <w:t>Устав муниципального образования «</w:t>
      </w:r>
      <w:r w:rsidR="00100285">
        <w:t>Новодугинский</w:t>
      </w:r>
      <w:r>
        <w:t xml:space="preserve"> </w:t>
      </w:r>
      <w:r w:rsidR="00BA176D">
        <w:t>муниципальный округ</w:t>
      </w:r>
      <w:r>
        <w:t xml:space="preserve">» Смоленской области» на </w:t>
      </w:r>
      <w:r w:rsidR="00320404">
        <w:t xml:space="preserve">18 </w:t>
      </w:r>
      <w:r w:rsidR="00100285">
        <w:t xml:space="preserve">ноября </w:t>
      </w:r>
      <w:r w:rsidR="00100285" w:rsidRPr="00EF3D5F">
        <w:t>2024</w:t>
      </w:r>
      <w:r w:rsidRPr="00EF3D5F">
        <w:t xml:space="preserve"> </w:t>
      </w:r>
      <w:r w:rsidR="00100285" w:rsidRPr="00EF3D5F">
        <w:t>года в</w:t>
      </w:r>
      <w:r w:rsidRPr="00EF3D5F">
        <w:t xml:space="preserve"> 1</w:t>
      </w:r>
      <w:r w:rsidR="007F691D">
        <w:t>1</w:t>
      </w:r>
      <w:r w:rsidRPr="00EF3D5F">
        <w:t>-00</w:t>
      </w:r>
      <w:r w:rsidR="00100285">
        <w:t xml:space="preserve"> </w:t>
      </w:r>
      <w:r w:rsidR="00100285" w:rsidRPr="00864C91">
        <w:rPr>
          <w:szCs w:val="28"/>
        </w:rPr>
        <w:t>по адресу: с. Ново</w:t>
      </w:r>
      <w:r w:rsidR="00100285">
        <w:rPr>
          <w:szCs w:val="28"/>
        </w:rPr>
        <w:t>дугино, ул. 30 лет Победы, д. 2, зал заседаний</w:t>
      </w:r>
      <w:r w:rsidR="00100285" w:rsidRPr="00864C91">
        <w:rPr>
          <w:szCs w:val="28"/>
        </w:rPr>
        <w:t xml:space="preserve"> Администрации муниципального образования «Новодугинский район» Смоленской области</w:t>
      </w:r>
      <w:r w:rsidR="00100285">
        <w:rPr>
          <w:szCs w:val="28"/>
        </w:rPr>
        <w:t>.</w:t>
      </w:r>
    </w:p>
    <w:p w14:paraId="741ABACC" w14:textId="7D1CC246" w:rsidR="00100285" w:rsidRDefault="00100285" w:rsidP="00100285">
      <w:pPr>
        <w:pStyle w:val="a3"/>
        <w:rPr>
          <w:szCs w:val="28"/>
        </w:rPr>
      </w:pPr>
      <w:r>
        <w:t>2</w:t>
      </w:r>
      <w:r w:rsidR="00F204DF">
        <w:t>. Для осуществления организации публичных слушаний образовать организационный комитет в следующем составе:</w:t>
      </w:r>
      <w:r w:rsidRPr="00100285">
        <w:rPr>
          <w:szCs w:val="28"/>
        </w:rPr>
        <w:t xml:space="preserve"> </w:t>
      </w:r>
    </w:p>
    <w:p w14:paraId="5355EAD2" w14:textId="77777777" w:rsidR="006F1504" w:rsidRDefault="006F1504" w:rsidP="00100285">
      <w:pPr>
        <w:pStyle w:val="a3"/>
        <w:rPr>
          <w:szCs w:val="28"/>
        </w:rPr>
      </w:pPr>
    </w:p>
    <w:p w14:paraId="49D64AE5" w14:textId="51819AC1" w:rsidR="00100285" w:rsidRDefault="00100285" w:rsidP="00100285">
      <w:pPr>
        <w:pStyle w:val="a3"/>
        <w:rPr>
          <w:szCs w:val="28"/>
        </w:rPr>
      </w:pPr>
      <w:r>
        <w:rPr>
          <w:szCs w:val="28"/>
        </w:rPr>
        <w:t>Председатель организационного комитета:</w:t>
      </w:r>
    </w:p>
    <w:p w14:paraId="3D040B02" w14:textId="5A023A23" w:rsidR="00100285" w:rsidRDefault="006F1504" w:rsidP="00100285">
      <w:pPr>
        <w:pStyle w:val="a3"/>
        <w:rPr>
          <w:szCs w:val="28"/>
        </w:rPr>
      </w:pPr>
      <w:r>
        <w:rPr>
          <w:szCs w:val="28"/>
        </w:rPr>
        <w:lastRenderedPageBreak/>
        <w:t xml:space="preserve">Горин С.А. </w:t>
      </w:r>
      <w:r w:rsidR="00100285">
        <w:rPr>
          <w:szCs w:val="28"/>
        </w:rPr>
        <w:t xml:space="preserve">– Председатель Новодугинского окружного </w:t>
      </w:r>
      <w:r w:rsidR="00100285" w:rsidRPr="00327AE6">
        <w:rPr>
          <w:szCs w:val="28"/>
        </w:rPr>
        <w:t xml:space="preserve">Совета депутатов </w:t>
      </w:r>
    </w:p>
    <w:p w14:paraId="5F272111" w14:textId="77777777" w:rsidR="00100285" w:rsidRDefault="00100285" w:rsidP="00100285">
      <w:pPr>
        <w:pStyle w:val="a3"/>
        <w:rPr>
          <w:szCs w:val="28"/>
        </w:rPr>
      </w:pPr>
      <w:r>
        <w:rPr>
          <w:szCs w:val="28"/>
        </w:rPr>
        <w:t>Члены организационного комитета:</w:t>
      </w:r>
    </w:p>
    <w:p w14:paraId="7B2C851B" w14:textId="41DEB74B" w:rsidR="00100285" w:rsidRPr="00327AE6" w:rsidRDefault="006F1504" w:rsidP="00100285">
      <w:pPr>
        <w:pStyle w:val="a3"/>
        <w:ind w:firstLine="0"/>
        <w:rPr>
          <w:szCs w:val="28"/>
        </w:rPr>
      </w:pPr>
      <w:r>
        <w:rPr>
          <w:szCs w:val="28"/>
        </w:rPr>
        <w:t xml:space="preserve">Петрова С.Г. - </w:t>
      </w:r>
      <w:r w:rsidR="00100285" w:rsidRPr="00327AE6">
        <w:rPr>
          <w:szCs w:val="28"/>
        </w:rPr>
        <w:t xml:space="preserve">председатель постоянной комиссии </w:t>
      </w:r>
      <w:r w:rsidR="00100285">
        <w:rPr>
          <w:szCs w:val="28"/>
        </w:rPr>
        <w:t xml:space="preserve">Новодугинского окружного </w:t>
      </w:r>
      <w:r w:rsidR="00100285" w:rsidRPr="00327AE6">
        <w:rPr>
          <w:szCs w:val="28"/>
        </w:rPr>
        <w:t>Совета депутатов по социальным вопросам;</w:t>
      </w:r>
    </w:p>
    <w:p w14:paraId="75FB4747" w14:textId="44D84FC0" w:rsidR="00100285" w:rsidRPr="00327AE6" w:rsidRDefault="006F1504" w:rsidP="00100285">
      <w:pPr>
        <w:jc w:val="both"/>
        <w:rPr>
          <w:sz w:val="28"/>
          <w:szCs w:val="28"/>
        </w:rPr>
      </w:pPr>
      <w:r>
        <w:rPr>
          <w:sz w:val="28"/>
          <w:szCs w:val="28"/>
        </w:rPr>
        <w:t>Хохлов С.Г.</w:t>
      </w:r>
      <w:r w:rsidR="00100285">
        <w:rPr>
          <w:sz w:val="28"/>
          <w:szCs w:val="28"/>
        </w:rPr>
        <w:t xml:space="preserve"> </w:t>
      </w:r>
      <w:r w:rsidR="00100285" w:rsidRPr="00327AE6">
        <w:rPr>
          <w:sz w:val="28"/>
          <w:szCs w:val="28"/>
        </w:rPr>
        <w:t xml:space="preserve">– председатель постоянной комиссии </w:t>
      </w:r>
      <w:r w:rsidR="00100285" w:rsidRPr="00100285">
        <w:rPr>
          <w:sz w:val="28"/>
          <w:szCs w:val="28"/>
        </w:rPr>
        <w:t xml:space="preserve">Новодугинского окружного </w:t>
      </w:r>
      <w:r w:rsidR="00100285" w:rsidRPr="00327AE6">
        <w:rPr>
          <w:sz w:val="28"/>
          <w:szCs w:val="28"/>
        </w:rPr>
        <w:t>Совета депутатов по вопросам экономического развития, бюджета, финансовой и налоговой политики;</w:t>
      </w:r>
    </w:p>
    <w:p w14:paraId="43EA7357" w14:textId="53EAACD8" w:rsidR="00100285" w:rsidRPr="00327AE6" w:rsidRDefault="006F1504" w:rsidP="00100285">
      <w:pPr>
        <w:jc w:val="both"/>
        <w:rPr>
          <w:sz w:val="28"/>
          <w:szCs w:val="28"/>
        </w:rPr>
      </w:pPr>
      <w:r>
        <w:rPr>
          <w:sz w:val="28"/>
          <w:szCs w:val="28"/>
        </w:rPr>
        <w:t>Кольцов А.В.</w:t>
      </w:r>
      <w:r w:rsidR="00100285" w:rsidRPr="00327AE6">
        <w:rPr>
          <w:sz w:val="28"/>
          <w:szCs w:val="28"/>
        </w:rPr>
        <w:t xml:space="preserve"> – председатель постоянной комиссии </w:t>
      </w:r>
      <w:r w:rsidR="00100285" w:rsidRPr="00100285">
        <w:rPr>
          <w:sz w:val="28"/>
          <w:szCs w:val="28"/>
        </w:rPr>
        <w:t>Новодугинского окружного</w:t>
      </w:r>
      <w:r w:rsidR="00100285" w:rsidRPr="00327AE6">
        <w:rPr>
          <w:sz w:val="28"/>
          <w:szCs w:val="28"/>
        </w:rPr>
        <w:t xml:space="preserve"> Совета депутатов по вопросам агропромышленного комплекса, ЖКХ и муниципального имущества;</w:t>
      </w:r>
    </w:p>
    <w:p w14:paraId="1457B6E3" w14:textId="4A299DE7" w:rsidR="00100285" w:rsidRPr="00327AE6" w:rsidRDefault="006F1504" w:rsidP="00100285">
      <w:pPr>
        <w:jc w:val="both"/>
        <w:rPr>
          <w:sz w:val="28"/>
          <w:szCs w:val="28"/>
        </w:rPr>
      </w:pPr>
      <w:r>
        <w:rPr>
          <w:sz w:val="28"/>
          <w:szCs w:val="28"/>
        </w:rPr>
        <w:t>Осипов В.Г.</w:t>
      </w:r>
      <w:r w:rsidR="00100285">
        <w:rPr>
          <w:sz w:val="28"/>
          <w:szCs w:val="28"/>
        </w:rPr>
        <w:t xml:space="preserve"> - </w:t>
      </w:r>
      <w:r w:rsidR="00100285" w:rsidRPr="00327AE6">
        <w:rPr>
          <w:sz w:val="28"/>
          <w:szCs w:val="28"/>
        </w:rPr>
        <w:t xml:space="preserve">председатель постоянной комиссии </w:t>
      </w:r>
      <w:r w:rsidR="00100285" w:rsidRPr="00100285">
        <w:rPr>
          <w:sz w:val="28"/>
          <w:szCs w:val="28"/>
        </w:rPr>
        <w:t>Новодугинского окружного</w:t>
      </w:r>
      <w:r w:rsidR="00100285" w:rsidRPr="00327AE6">
        <w:rPr>
          <w:sz w:val="28"/>
          <w:szCs w:val="28"/>
        </w:rPr>
        <w:t xml:space="preserve"> Совета депутатов по инвестиционной деятельности;</w:t>
      </w:r>
    </w:p>
    <w:p w14:paraId="040FD39F" w14:textId="77777777" w:rsidR="00100285" w:rsidRDefault="00100285" w:rsidP="00100285">
      <w:pPr>
        <w:jc w:val="both"/>
        <w:rPr>
          <w:sz w:val="28"/>
          <w:szCs w:val="28"/>
        </w:rPr>
      </w:pPr>
      <w:r w:rsidRPr="00327AE6">
        <w:rPr>
          <w:sz w:val="28"/>
          <w:szCs w:val="28"/>
        </w:rPr>
        <w:t>Рожко Е.Л. – начальник Финансового управления Администрации муниципального образования «Новодуги</w:t>
      </w:r>
      <w:r>
        <w:rPr>
          <w:sz w:val="28"/>
          <w:szCs w:val="28"/>
        </w:rPr>
        <w:t>нский район» Смоленской области;</w:t>
      </w:r>
    </w:p>
    <w:p w14:paraId="31B605A0" w14:textId="5EA19DBC" w:rsidR="00F204DF" w:rsidRPr="00100285" w:rsidRDefault="00100285" w:rsidP="001002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Изотова Т.В. – ведущий специалист </w:t>
      </w:r>
      <w:r w:rsidRPr="00100285">
        <w:rPr>
          <w:sz w:val="28"/>
          <w:szCs w:val="28"/>
        </w:rPr>
        <w:t>Новодугинского окружного</w:t>
      </w:r>
      <w:r>
        <w:rPr>
          <w:sz w:val="28"/>
          <w:szCs w:val="28"/>
        </w:rPr>
        <w:t xml:space="preserve"> Совета депутатов.</w:t>
      </w:r>
    </w:p>
    <w:p w14:paraId="45B3C86B" w14:textId="791B18A6" w:rsidR="00100285" w:rsidRDefault="00100285" w:rsidP="00100285">
      <w:pPr>
        <w:ind w:firstLine="709"/>
        <w:jc w:val="both"/>
        <w:rPr>
          <w:sz w:val="28"/>
        </w:rPr>
      </w:pPr>
      <w:r>
        <w:rPr>
          <w:sz w:val="28"/>
        </w:rPr>
        <w:t xml:space="preserve">3. Предложения по указанному проекту решения </w:t>
      </w:r>
      <w:r w:rsidRPr="00864C91">
        <w:rPr>
          <w:sz w:val="28"/>
          <w:szCs w:val="28"/>
        </w:rPr>
        <w:t>Совета депутатов муниципального образования «Новодугинский район» Смоленской области</w:t>
      </w:r>
      <w:r>
        <w:rPr>
          <w:sz w:val="28"/>
          <w:szCs w:val="28"/>
        </w:rPr>
        <w:t xml:space="preserve"> </w:t>
      </w:r>
      <w:r>
        <w:rPr>
          <w:sz w:val="28"/>
        </w:rPr>
        <w:t>направляются в письменной форме в Совет депутатов муниципального</w:t>
      </w:r>
      <w:r w:rsidRPr="00864C91">
        <w:rPr>
          <w:sz w:val="28"/>
          <w:szCs w:val="28"/>
        </w:rPr>
        <w:t xml:space="preserve"> образования «Новодугинский район»</w:t>
      </w:r>
      <w:r>
        <w:rPr>
          <w:sz w:val="28"/>
          <w:szCs w:val="28"/>
        </w:rPr>
        <w:t xml:space="preserve"> Смоленской области</w:t>
      </w:r>
      <w:r w:rsidRPr="00864C91">
        <w:rPr>
          <w:sz w:val="28"/>
          <w:szCs w:val="28"/>
        </w:rPr>
        <w:t xml:space="preserve"> </w:t>
      </w:r>
      <w:r w:rsidRPr="00864C91">
        <w:rPr>
          <w:color w:val="000000" w:themeColor="text1"/>
          <w:spacing w:val="-2"/>
          <w:sz w:val="28"/>
          <w:szCs w:val="28"/>
        </w:rPr>
        <w:t xml:space="preserve">в рабочие дни: с 9.00 до 13.00 и с 14.00 до 17.00 по адресу: </w:t>
      </w:r>
      <w:proofErr w:type="spellStart"/>
      <w:r w:rsidRPr="00864C91">
        <w:rPr>
          <w:color w:val="000000" w:themeColor="text1"/>
          <w:spacing w:val="-2"/>
          <w:sz w:val="28"/>
          <w:szCs w:val="28"/>
        </w:rPr>
        <w:t>с.Новодугино</w:t>
      </w:r>
      <w:proofErr w:type="spellEnd"/>
      <w:r w:rsidRPr="00864C91">
        <w:rPr>
          <w:color w:val="000000" w:themeColor="text1"/>
          <w:spacing w:val="-2"/>
          <w:sz w:val="28"/>
          <w:szCs w:val="28"/>
        </w:rPr>
        <w:t>, ул.30 лет Победы.д.2 (телефон для справок: 2-14-88)</w:t>
      </w:r>
      <w:r>
        <w:rPr>
          <w:color w:val="000000" w:themeColor="text1"/>
          <w:spacing w:val="-2"/>
          <w:sz w:val="28"/>
          <w:szCs w:val="28"/>
        </w:rPr>
        <w:t xml:space="preserve"> </w:t>
      </w:r>
      <w:r>
        <w:rPr>
          <w:sz w:val="28"/>
        </w:rPr>
        <w:t xml:space="preserve">до 18 ноября  </w:t>
      </w:r>
      <w:r w:rsidRPr="00EF3D5F">
        <w:rPr>
          <w:sz w:val="28"/>
        </w:rPr>
        <w:t>20</w:t>
      </w:r>
      <w:r>
        <w:rPr>
          <w:sz w:val="28"/>
        </w:rPr>
        <w:t xml:space="preserve">24 </w:t>
      </w:r>
      <w:r w:rsidRPr="00EF3D5F">
        <w:rPr>
          <w:sz w:val="28"/>
        </w:rPr>
        <w:t>г</w:t>
      </w:r>
      <w:r>
        <w:rPr>
          <w:sz w:val="28"/>
        </w:rPr>
        <w:t>ода</w:t>
      </w:r>
      <w:r w:rsidRPr="00864C91">
        <w:rPr>
          <w:color w:val="000000" w:themeColor="text1"/>
          <w:spacing w:val="-2"/>
          <w:sz w:val="28"/>
          <w:szCs w:val="28"/>
        </w:rPr>
        <w:t>.</w:t>
      </w:r>
    </w:p>
    <w:p w14:paraId="1D1C829F" w14:textId="08258A66" w:rsidR="00100285" w:rsidRDefault="00100285" w:rsidP="00100285">
      <w:pPr>
        <w:tabs>
          <w:tab w:val="left" w:pos="4253"/>
        </w:tabs>
        <w:ind w:right="-1" w:firstLine="709"/>
        <w:jc w:val="both"/>
        <w:rPr>
          <w:sz w:val="28"/>
        </w:rPr>
      </w:pPr>
      <w:r>
        <w:rPr>
          <w:sz w:val="28"/>
        </w:rPr>
        <w:t>4. Опубликовать данное решение Новодугинского окружного Совета депутатов «</w:t>
      </w:r>
      <w:r w:rsidRPr="00100285">
        <w:rPr>
          <w:sz w:val="28"/>
        </w:rPr>
        <w:t>О назначении публичных слушаний, порядке учета предложений по проекту решения Новодугинского окружного Совета депутатов «О принятии проекта Устава муниципального образования «Новодугинский муниципальный округ» Смоленской области и участия граждан в его обсуждении</w:t>
      </w:r>
      <w:r>
        <w:rPr>
          <w:sz w:val="28"/>
        </w:rPr>
        <w:t xml:space="preserve"> в общественно-политической газете Новодугинского района «Сельские зори».</w:t>
      </w:r>
    </w:p>
    <w:p w14:paraId="69CBC7C1" w14:textId="2DC5142A" w:rsidR="00100285" w:rsidRPr="00690E3E" w:rsidRDefault="00100285" w:rsidP="00100285">
      <w:pPr>
        <w:ind w:firstLine="709"/>
        <w:jc w:val="both"/>
        <w:rPr>
          <w:sz w:val="28"/>
        </w:rPr>
      </w:pPr>
      <w:r>
        <w:rPr>
          <w:sz w:val="28"/>
        </w:rPr>
        <w:t>5 Организационному комитету через общественно-политическую газету Новодугинского района «Сельские зори» оповестить население района о дате и месте проведения публичных слушаний.</w:t>
      </w:r>
    </w:p>
    <w:p w14:paraId="49BB2795" w14:textId="77777777" w:rsidR="00100285" w:rsidRDefault="00100285" w:rsidP="00100285">
      <w:pPr>
        <w:rPr>
          <w:sz w:val="28"/>
          <w:szCs w:val="28"/>
        </w:rPr>
      </w:pPr>
    </w:p>
    <w:p w14:paraId="2BEA4B42" w14:textId="77777777" w:rsidR="00100285" w:rsidRPr="00864C91" w:rsidRDefault="00100285" w:rsidP="00100285">
      <w:pPr>
        <w:rPr>
          <w:sz w:val="28"/>
          <w:szCs w:val="28"/>
        </w:rPr>
      </w:pPr>
    </w:p>
    <w:tbl>
      <w:tblPr>
        <w:tblW w:w="10065" w:type="dxa"/>
        <w:tblLook w:val="04A0" w:firstRow="1" w:lastRow="0" w:firstColumn="1" w:lastColumn="0" w:noHBand="0" w:noVBand="1"/>
      </w:tblPr>
      <w:tblGrid>
        <w:gridCol w:w="4820"/>
        <w:gridCol w:w="5245"/>
      </w:tblGrid>
      <w:tr w:rsidR="00100285" w:rsidRPr="00864C91" w14:paraId="67C0906E" w14:textId="77777777" w:rsidTr="006A0442">
        <w:tc>
          <w:tcPr>
            <w:tcW w:w="4820" w:type="dxa"/>
          </w:tcPr>
          <w:p w14:paraId="2F3E49DB" w14:textId="77777777" w:rsidR="006A0442" w:rsidRDefault="00100285" w:rsidP="00100285">
            <w:pPr>
              <w:rPr>
                <w:sz w:val="28"/>
                <w:szCs w:val="28"/>
              </w:rPr>
            </w:pPr>
            <w:r w:rsidRPr="00864C91">
              <w:rPr>
                <w:sz w:val="28"/>
                <w:szCs w:val="28"/>
              </w:rPr>
              <w:t xml:space="preserve">Председатель </w:t>
            </w:r>
            <w:r>
              <w:rPr>
                <w:sz w:val="28"/>
                <w:szCs w:val="28"/>
              </w:rPr>
              <w:t xml:space="preserve">Новодугинского </w:t>
            </w:r>
          </w:p>
          <w:p w14:paraId="0DDD4FBA" w14:textId="1A61A687" w:rsidR="00100285" w:rsidRDefault="00100285" w:rsidP="001002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окружного </w:t>
            </w:r>
            <w:r w:rsidRPr="00864C91">
              <w:rPr>
                <w:sz w:val="28"/>
                <w:szCs w:val="28"/>
              </w:rPr>
              <w:t>Совета депутатов</w:t>
            </w:r>
            <w:r>
              <w:rPr>
                <w:sz w:val="28"/>
                <w:szCs w:val="28"/>
              </w:rPr>
              <w:t xml:space="preserve">                     </w:t>
            </w:r>
          </w:p>
          <w:p w14:paraId="67A81C42" w14:textId="77777777" w:rsidR="006F1504" w:rsidRDefault="00100285" w:rsidP="001002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</w:t>
            </w:r>
            <w:r w:rsidR="006F1504">
              <w:rPr>
                <w:sz w:val="28"/>
                <w:szCs w:val="28"/>
              </w:rPr>
              <w:t xml:space="preserve">              </w:t>
            </w:r>
          </w:p>
          <w:p w14:paraId="6278C4A3" w14:textId="5903D0AB" w:rsidR="00100285" w:rsidRPr="00864C91" w:rsidRDefault="006F1504" w:rsidP="001002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</w:t>
            </w:r>
            <w:proofErr w:type="spellStart"/>
            <w:r>
              <w:rPr>
                <w:sz w:val="28"/>
                <w:szCs w:val="28"/>
              </w:rPr>
              <w:t>С.А.Горин</w:t>
            </w:r>
            <w:proofErr w:type="spellEnd"/>
            <w:r w:rsidR="00100285">
              <w:rPr>
                <w:sz w:val="28"/>
                <w:szCs w:val="28"/>
              </w:rPr>
              <w:t xml:space="preserve">                      </w:t>
            </w:r>
          </w:p>
        </w:tc>
        <w:tc>
          <w:tcPr>
            <w:tcW w:w="5245" w:type="dxa"/>
          </w:tcPr>
          <w:p w14:paraId="4E1C9EB8" w14:textId="77777777" w:rsidR="00100285" w:rsidRPr="00864C91" w:rsidRDefault="00100285" w:rsidP="00E24D2F">
            <w:pPr>
              <w:rPr>
                <w:sz w:val="28"/>
                <w:szCs w:val="28"/>
              </w:rPr>
            </w:pPr>
            <w:r w:rsidRPr="00864C91">
              <w:rPr>
                <w:sz w:val="28"/>
                <w:szCs w:val="28"/>
              </w:rPr>
              <w:t>Глава муниципального образования</w:t>
            </w:r>
          </w:p>
          <w:p w14:paraId="3B01DC33" w14:textId="77777777" w:rsidR="00100285" w:rsidRPr="00864C91" w:rsidRDefault="00100285" w:rsidP="00E24D2F">
            <w:pPr>
              <w:rPr>
                <w:sz w:val="28"/>
                <w:szCs w:val="28"/>
              </w:rPr>
            </w:pPr>
            <w:r w:rsidRPr="00864C91">
              <w:rPr>
                <w:sz w:val="28"/>
                <w:szCs w:val="28"/>
              </w:rPr>
              <w:t>«Новодугинский район»</w:t>
            </w:r>
          </w:p>
          <w:p w14:paraId="516964D2" w14:textId="77777777" w:rsidR="00100285" w:rsidRPr="00864C91" w:rsidRDefault="00100285" w:rsidP="00E24D2F">
            <w:pPr>
              <w:rPr>
                <w:sz w:val="28"/>
                <w:szCs w:val="28"/>
              </w:rPr>
            </w:pPr>
            <w:r w:rsidRPr="00864C91">
              <w:rPr>
                <w:sz w:val="28"/>
                <w:szCs w:val="28"/>
              </w:rPr>
              <w:t>Смоленской области</w:t>
            </w:r>
          </w:p>
          <w:p w14:paraId="534DB364" w14:textId="0068469A" w:rsidR="00100285" w:rsidRPr="00864C91" w:rsidRDefault="006F1504" w:rsidP="00E24D2F">
            <w:pPr>
              <w:jc w:val="right"/>
              <w:rPr>
                <w:sz w:val="28"/>
                <w:szCs w:val="28"/>
              </w:rPr>
            </w:pPr>
            <w:proofErr w:type="spellStart"/>
            <w:r w:rsidRPr="00864C91">
              <w:rPr>
                <w:sz w:val="28"/>
                <w:szCs w:val="28"/>
              </w:rPr>
              <w:t>В.В.Соколов</w:t>
            </w:r>
            <w:proofErr w:type="spellEnd"/>
          </w:p>
          <w:p w14:paraId="66E7DAC4" w14:textId="51D8ACC1" w:rsidR="00100285" w:rsidRPr="00864C91" w:rsidRDefault="00100285" w:rsidP="00E24D2F">
            <w:pPr>
              <w:jc w:val="right"/>
              <w:rPr>
                <w:sz w:val="28"/>
                <w:szCs w:val="28"/>
              </w:rPr>
            </w:pPr>
          </w:p>
        </w:tc>
      </w:tr>
    </w:tbl>
    <w:p w14:paraId="6171B622" w14:textId="77777777" w:rsidR="00100285" w:rsidRPr="001E593E" w:rsidRDefault="00100285" w:rsidP="00100285">
      <w:pPr>
        <w:pStyle w:val="21"/>
        <w:ind w:firstLine="0"/>
        <w:rPr>
          <w:rFonts w:ascii="Times New Roman" w:hAnsi="Times New Roman"/>
          <w:b w:val="0"/>
          <w:sz w:val="28"/>
          <w:szCs w:val="28"/>
        </w:rPr>
      </w:pPr>
    </w:p>
    <w:p w14:paraId="4307EEBC" w14:textId="77777777" w:rsidR="00371990" w:rsidRDefault="00371990"/>
    <w:sectPr w:rsidR="00371990" w:rsidSect="006A4D4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4DF"/>
    <w:rsid w:val="00004522"/>
    <w:rsid w:val="00025AFF"/>
    <w:rsid w:val="0003778B"/>
    <w:rsid w:val="000806F9"/>
    <w:rsid w:val="000E065C"/>
    <w:rsid w:val="000E2D5E"/>
    <w:rsid w:val="000F0776"/>
    <w:rsid w:val="000F1885"/>
    <w:rsid w:val="000F330F"/>
    <w:rsid w:val="000F6D27"/>
    <w:rsid w:val="00100285"/>
    <w:rsid w:val="001123D2"/>
    <w:rsid w:val="00164065"/>
    <w:rsid w:val="00165930"/>
    <w:rsid w:val="00170B17"/>
    <w:rsid w:val="001A5145"/>
    <w:rsid w:val="001C355D"/>
    <w:rsid w:val="001D535A"/>
    <w:rsid w:val="002104DB"/>
    <w:rsid w:val="0021299F"/>
    <w:rsid w:val="00220F34"/>
    <w:rsid w:val="00232A27"/>
    <w:rsid w:val="0023750B"/>
    <w:rsid w:val="00243407"/>
    <w:rsid w:val="00245700"/>
    <w:rsid w:val="00253461"/>
    <w:rsid w:val="002A02C7"/>
    <w:rsid w:val="002A2CC0"/>
    <w:rsid w:val="002A6B2A"/>
    <w:rsid w:val="002B0D48"/>
    <w:rsid w:val="002D2E01"/>
    <w:rsid w:val="002D6360"/>
    <w:rsid w:val="002E72B6"/>
    <w:rsid w:val="003107D4"/>
    <w:rsid w:val="00311D4C"/>
    <w:rsid w:val="00313DC8"/>
    <w:rsid w:val="00314DC7"/>
    <w:rsid w:val="00316266"/>
    <w:rsid w:val="00320404"/>
    <w:rsid w:val="00325D94"/>
    <w:rsid w:val="00330C46"/>
    <w:rsid w:val="00350ED7"/>
    <w:rsid w:val="00365689"/>
    <w:rsid w:val="00371990"/>
    <w:rsid w:val="003862F8"/>
    <w:rsid w:val="003A15C2"/>
    <w:rsid w:val="003D6A0E"/>
    <w:rsid w:val="003D7556"/>
    <w:rsid w:val="00400044"/>
    <w:rsid w:val="0040554E"/>
    <w:rsid w:val="00437100"/>
    <w:rsid w:val="0044069B"/>
    <w:rsid w:val="00440C79"/>
    <w:rsid w:val="00441A17"/>
    <w:rsid w:val="004479A2"/>
    <w:rsid w:val="0048279C"/>
    <w:rsid w:val="00494CD1"/>
    <w:rsid w:val="00494EDE"/>
    <w:rsid w:val="004B4D77"/>
    <w:rsid w:val="004B7DF2"/>
    <w:rsid w:val="004C087E"/>
    <w:rsid w:val="004C7A00"/>
    <w:rsid w:val="004E3AF5"/>
    <w:rsid w:val="00502B92"/>
    <w:rsid w:val="00516582"/>
    <w:rsid w:val="00534DFE"/>
    <w:rsid w:val="0055766A"/>
    <w:rsid w:val="00563271"/>
    <w:rsid w:val="005961A4"/>
    <w:rsid w:val="005C6007"/>
    <w:rsid w:val="005D3862"/>
    <w:rsid w:val="005E085D"/>
    <w:rsid w:val="005E26A3"/>
    <w:rsid w:val="005F1C84"/>
    <w:rsid w:val="0060051B"/>
    <w:rsid w:val="006178CB"/>
    <w:rsid w:val="00625A18"/>
    <w:rsid w:val="00637D38"/>
    <w:rsid w:val="00637D43"/>
    <w:rsid w:val="006439EA"/>
    <w:rsid w:val="0064769C"/>
    <w:rsid w:val="0066498A"/>
    <w:rsid w:val="00666B64"/>
    <w:rsid w:val="006A0442"/>
    <w:rsid w:val="006A15BE"/>
    <w:rsid w:val="006A4D4B"/>
    <w:rsid w:val="006C32F2"/>
    <w:rsid w:val="006F1504"/>
    <w:rsid w:val="006F505B"/>
    <w:rsid w:val="00700BD2"/>
    <w:rsid w:val="00706799"/>
    <w:rsid w:val="00706B38"/>
    <w:rsid w:val="0073049D"/>
    <w:rsid w:val="00731FE2"/>
    <w:rsid w:val="00732C0E"/>
    <w:rsid w:val="007623FE"/>
    <w:rsid w:val="007709EA"/>
    <w:rsid w:val="0077325F"/>
    <w:rsid w:val="00777AAB"/>
    <w:rsid w:val="00787A96"/>
    <w:rsid w:val="007A48EB"/>
    <w:rsid w:val="007C5BB3"/>
    <w:rsid w:val="007D0A4A"/>
    <w:rsid w:val="007D2000"/>
    <w:rsid w:val="007E27E8"/>
    <w:rsid w:val="007F691D"/>
    <w:rsid w:val="0081355B"/>
    <w:rsid w:val="0082025E"/>
    <w:rsid w:val="0083533F"/>
    <w:rsid w:val="00853566"/>
    <w:rsid w:val="00873FDD"/>
    <w:rsid w:val="00874FFB"/>
    <w:rsid w:val="008A3915"/>
    <w:rsid w:val="008A4C96"/>
    <w:rsid w:val="008B1C84"/>
    <w:rsid w:val="008B61B4"/>
    <w:rsid w:val="008C3B62"/>
    <w:rsid w:val="008E2A20"/>
    <w:rsid w:val="008E2AD8"/>
    <w:rsid w:val="008F6144"/>
    <w:rsid w:val="009341D3"/>
    <w:rsid w:val="00945E23"/>
    <w:rsid w:val="0095398C"/>
    <w:rsid w:val="00957D4C"/>
    <w:rsid w:val="00964CD1"/>
    <w:rsid w:val="009816AB"/>
    <w:rsid w:val="00984D8C"/>
    <w:rsid w:val="009B6A8D"/>
    <w:rsid w:val="009D798C"/>
    <w:rsid w:val="009E61BE"/>
    <w:rsid w:val="009F796D"/>
    <w:rsid w:val="00A00569"/>
    <w:rsid w:val="00A0252E"/>
    <w:rsid w:val="00A027CA"/>
    <w:rsid w:val="00A11152"/>
    <w:rsid w:val="00A121C3"/>
    <w:rsid w:val="00A4495A"/>
    <w:rsid w:val="00A61614"/>
    <w:rsid w:val="00A647E5"/>
    <w:rsid w:val="00AB68F9"/>
    <w:rsid w:val="00AD0636"/>
    <w:rsid w:val="00AE0AFA"/>
    <w:rsid w:val="00B04621"/>
    <w:rsid w:val="00B06B61"/>
    <w:rsid w:val="00B1276D"/>
    <w:rsid w:val="00B12822"/>
    <w:rsid w:val="00B13770"/>
    <w:rsid w:val="00B24DBA"/>
    <w:rsid w:val="00B47765"/>
    <w:rsid w:val="00B61B83"/>
    <w:rsid w:val="00B81F81"/>
    <w:rsid w:val="00B97E2C"/>
    <w:rsid w:val="00BA176D"/>
    <w:rsid w:val="00BA6093"/>
    <w:rsid w:val="00BA7C17"/>
    <w:rsid w:val="00BB08C9"/>
    <w:rsid w:val="00BB2BF5"/>
    <w:rsid w:val="00BC50A1"/>
    <w:rsid w:val="00BD5333"/>
    <w:rsid w:val="00BE1ECF"/>
    <w:rsid w:val="00BF3C62"/>
    <w:rsid w:val="00BF4B09"/>
    <w:rsid w:val="00BF5B38"/>
    <w:rsid w:val="00BF7776"/>
    <w:rsid w:val="00C0690A"/>
    <w:rsid w:val="00C417AF"/>
    <w:rsid w:val="00C44D96"/>
    <w:rsid w:val="00C52696"/>
    <w:rsid w:val="00C60B58"/>
    <w:rsid w:val="00C6246B"/>
    <w:rsid w:val="00C80CD1"/>
    <w:rsid w:val="00C96D3C"/>
    <w:rsid w:val="00CB4F14"/>
    <w:rsid w:val="00CB5AA9"/>
    <w:rsid w:val="00CC4A99"/>
    <w:rsid w:val="00CD60BC"/>
    <w:rsid w:val="00CF67A1"/>
    <w:rsid w:val="00D00292"/>
    <w:rsid w:val="00D169AB"/>
    <w:rsid w:val="00D3125C"/>
    <w:rsid w:val="00D35734"/>
    <w:rsid w:val="00D36C7F"/>
    <w:rsid w:val="00D41AAA"/>
    <w:rsid w:val="00D4425B"/>
    <w:rsid w:val="00D532DD"/>
    <w:rsid w:val="00D86B37"/>
    <w:rsid w:val="00D87BE3"/>
    <w:rsid w:val="00DB1F7E"/>
    <w:rsid w:val="00DC2AE3"/>
    <w:rsid w:val="00DC5734"/>
    <w:rsid w:val="00DF0888"/>
    <w:rsid w:val="00DF2536"/>
    <w:rsid w:val="00E01036"/>
    <w:rsid w:val="00E04E0B"/>
    <w:rsid w:val="00E2413E"/>
    <w:rsid w:val="00E30A89"/>
    <w:rsid w:val="00E40758"/>
    <w:rsid w:val="00E56CFF"/>
    <w:rsid w:val="00E73699"/>
    <w:rsid w:val="00E75458"/>
    <w:rsid w:val="00E7654D"/>
    <w:rsid w:val="00E767B8"/>
    <w:rsid w:val="00E76996"/>
    <w:rsid w:val="00E8217B"/>
    <w:rsid w:val="00E82785"/>
    <w:rsid w:val="00E83256"/>
    <w:rsid w:val="00E83D45"/>
    <w:rsid w:val="00EA11B5"/>
    <w:rsid w:val="00EB1781"/>
    <w:rsid w:val="00EC388A"/>
    <w:rsid w:val="00ED17D1"/>
    <w:rsid w:val="00EE1559"/>
    <w:rsid w:val="00EF3D5F"/>
    <w:rsid w:val="00F14E00"/>
    <w:rsid w:val="00F204DF"/>
    <w:rsid w:val="00F33E2B"/>
    <w:rsid w:val="00F37C26"/>
    <w:rsid w:val="00F405A7"/>
    <w:rsid w:val="00F43EB6"/>
    <w:rsid w:val="00F626F4"/>
    <w:rsid w:val="00F75A28"/>
    <w:rsid w:val="00F77CDC"/>
    <w:rsid w:val="00FA14B9"/>
    <w:rsid w:val="00FB6224"/>
    <w:rsid w:val="00FC55DC"/>
    <w:rsid w:val="00FC74C6"/>
    <w:rsid w:val="00FD1EEA"/>
    <w:rsid w:val="00FD4B00"/>
    <w:rsid w:val="00FE0AB3"/>
    <w:rsid w:val="00FF303F"/>
    <w:rsid w:val="00FF7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1E57162E"/>
  <w15:docId w15:val="{D9E70E65-F3D6-4DB3-9074-85E063F75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204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204DF"/>
    <w:pPr>
      <w:ind w:right="-2" w:firstLine="567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D4425B"/>
    <w:rPr>
      <w:sz w:val="28"/>
    </w:rPr>
  </w:style>
  <w:style w:type="paragraph" w:styleId="a5">
    <w:name w:val="Balloon Text"/>
    <w:basedOn w:val="a"/>
    <w:link w:val="a6"/>
    <w:rsid w:val="00732C0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732C0E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E75458"/>
  </w:style>
  <w:style w:type="paragraph" w:customStyle="1" w:styleId="21">
    <w:name w:val="Основной текст с отступом 21"/>
    <w:basedOn w:val="a"/>
    <w:uiPriority w:val="99"/>
    <w:rsid w:val="00100285"/>
    <w:pPr>
      <w:suppressAutoHyphens/>
      <w:ind w:firstLine="720"/>
      <w:jc w:val="both"/>
    </w:pPr>
    <w:rPr>
      <w:rFonts w:ascii="Arial" w:hAnsi="Arial"/>
      <w:b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24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6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595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RePack by SPecialiST</Company>
  <LinksUpToDate>false</LinksUpToDate>
  <CharactersWithSpaces>3986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Tatyana</cp:lastModifiedBy>
  <cp:revision>4</cp:revision>
  <cp:lastPrinted>2024-10-24T08:29:00Z</cp:lastPrinted>
  <dcterms:created xsi:type="dcterms:W3CDTF">2024-10-25T12:55:00Z</dcterms:created>
  <dcterms:modified xsi:type="dcterms:W3CDTF">2024-10-25T13:13:00Z</dcterms:modified>
</cp:coreProperties>
</file>