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2C2" w:rsidRPr="008E00FD" w:rsidRDefault="00BA02C2" w:rsidP="008E00FD">
      <w:pPr>
        <w:rPr>
          <w:rFonts w:ascii="Times New Roman" w:hAnsi="Times New Roman" w:cs="Times New Roman"/>
          <w:sz w:val="28"/>
          <w:szCs w:val="28"/>
        </w:rPr>
      </w:pPr>
    </w:p>
    <w:p w:rsidR="00BA02C2" w:rsidRPr="008E00FD" w:rsidRDefault="00BA02C2" w:rsidP="00576440">
      <w:pPr>
        <w:tabs>
          <w:tab w:val="left" w:pos="5954"/>
        </w:tabs>
        <w:jc w:val="center"/>
        <w:rPr>
          <w:rFonts w:ascii="Times New Roman" w:hAnsi="Times New Roman" w:cs="Times New Roman"/>
          <w:sz w:val="28"/>
          <w:szCs w:val="28"/>
        </w:rPr>
      </w:pPr>
      <w:r w:rsidRPr="00FA78DB">
        <w:rPr>
          <w:rFonts w:ascii="Verdana" w:hAnsi="Verdana"/>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SMOL-BW" style="width:54.75pt;height:62.25pt;visibility:visible">
            <v:imagedata r:id="rId7" o:title="" gain="297891f" blacklevel="-5898f"/>
          </v:shape>
        </w:pict>
      </w:r>
    </w:p>
    <w:p w:rsidR="00BA02C2" w:rsidRPr="00576440" w:rsidRDefault="00BA02C2" w:rsidP="008E00FD">
      <w:pPr>
        <w:jc w:val="center"/>
        <w:rPr>
          <w:rFonts w:ascii="Times New Roman" w:hAnsi="Times New Roman" w:cs="Times New Roman"/>
          <w:b/>
          <w:bCs/>
          <w:sz w:val="28"/>
          <w:szCs w:val="28"/>
        </w:rPr>
      </w:pPr>
    </w:p>
    <w:p w:rsidR="00BA02C2" w:rsidRPr="00576440" w:rsidRDefault="00BA02C2" w:rsidP="008E00FD">
      <w:pPr>
        <w:jc w:val="center"/>
        <w:rPr>
          <w:rFonts w:ascii="Times New Roman" w:hAnsi="Times New Roman" w:cs="Times New Roman"/>
          <w:b/>
          <w:bCs/>
          <w:sz w:val="28"/>
          <w:szCs w:val="28"/>
        </w:rPr>
      </w:pPr>
      <w:r w:rsidRPr="00576440">
        <w:rPr>
          <w:rFonts w:ascii="Times New Roman" w:hAnsi="Times New Roman" w:cs="Times New Roman"/>
          <w:b/>
          <w:bCs/>
          <w:sz w:val="28"/>
          <w:szCs w:val="28"/>
        </w:rPr>
        <w:t xml:space="preserve">НОВОДУГИНСКИЙ ОКРУЖНОЙ СОВЕТ ДЕПУТАТОВ </w:t>
      </w:r>
    </w:p>
    <w:p w:rsidR="00BA02C2" w:rsidRPr="00576440" w:rsidRDefault="00BA02C2" w:rsidP="00576440">
      <w:pPr>
        <w:jc w:val="center"/>
        <w:rPr>
          <w:rFonts w:ascii="Times New Roman" w:hAnsi="Times New Roman" w:cs="Times New Roman"/>
          <w:b/>
          <w:bCs/>
          <w:sz w:val="28"/>
          <w:szCs w:val="28"/>
        </w:rPr>
      </w:pPr>
      <w:r w:rsidRPr="00576440">
        <w:rPr>
          <w:rFonts w:ascii="Times New Roman" w:hAnsi="Times New Roman" w:cs="Times New Roman"/>
          <w:b/>
          <w:bCs/>
          <w:sz w:val="28"/>
          <w:szCs w:val="28"/>
        </w:rPr>
        <w:tab/>
      </w:r>
      <w:r w:rsidRPr="00576440">
        <w:rPr>
          <w:rFonts w:ascii="Times New Roman" w:hAnsi="Times New Roman" w:cs="Times New Roman"/>
          <w:b/>
          <w:bCs/>
          <w:sz w:val="28"/>
          <w:szCs w:val="28"/>
        </w:rPr>
        <w:tab/>
      </w:r>
      <w:r w:rsidRPr="00576440">
        <w:rPr>
          <w:rFonts w:ascii="Times New Roman" w:hAnsi="Times New Roman" w:cs="Times New Roman"/>
          <w:b/>
          <w:bCs/>
          <w:sz w:val="28"/>
          <w:szCs w:val="28"/>
        </w:rPr>
        <w:tab/>
      </w:r>
      <w:r w:rsidRPr="00576440">
        <w:rPr>
          <w:rFonts w:ascii="Times New Roman" w:hAnsi="Times New Roman" w:cs="Times New Roman"/>
          <w:b/>
          <w:bCs/>
          <w:sz w:val="28"/>
          <w:szCs w:val="28"/>
        </w:rPr>
        <w:tab/>
      </w:r>
      <w:r w:rsidRPr="00576440">
        <w:rPr>
          <w:rFonts w:ascii="Times New Roman" w:hAnsi="Times New Roman" w:cs="Times New Roman"/>
          <w:b/>
          <w:bCs/>
          <w:sz w:val="28"/>
          <w:szCs w:val="28"/>
        </w:rPr>
        <w:tab/>
      </w:r>
      <w:r w:rsidRPr="00576440">
        <w:rPr>
          <w:rFonts w:ascii="Times New Roman" w:hAnsi="Times New Roman" w:cs="Times New Roman"/>
          <w:b/>
          <w:bCs/>
          <w:sz w:val="28"/>
          <w:szCs w:val="28"/>
        </w:rPr>
        <w:tab/>
        <w:t xml:space="preserve">                                                                                                            </w:t>
      </w:r>
    </w:p>
    <w:p w:rsidR="00BA02C2" w:rsidRPr="008E00FD" w:rsidRDefault="00BA02C2" w:rsidP="008E00FD">
      <w:pPr>
        <w:rPr>
          <w:rFonts w:ascii="Times New Roman" w:hAnsi="Times New Roman" w:cs="Times New Roman"/>
          <w:sz w:val="28"/>
          <w:szCs w:val="28"/>
        </w:rPr>
      </w:pPr>
      <w:r w:rsidRPr="00576440">
        <w:rPr>
          <w:rFonts w:ascii="Times New Roman" w:hAnsi="Times New Roman" w:cs="Times New Roman"/>
          <w:b/>
          <w:bCs/>
          <w:sz w:val="28"/>
          <w:szCs w:val="28"/>
        </w:rPr>
        <w:t xml:space="preserve">                                                Р Е Ш Е Н И</w:t>
      </w:r>
      <w:r w:rsidRPr="008E00FD">
        <w:rPr>
          <w:rFonts w:ascii="Times New Roman" w:hAnsi="Times New Roman" w:cs="Times New Roman"/>
          <w:sz w:val="28"/>
          <w:szCs w:val="28"/>
        </w:rPr>
        <w:t xml:space="preserve"> </w:t>
      </w:r>
      <w:r w:rsidRPr="00576440">
        <w:rPr>
          <w:rFonts w:ascii="Times New Roman" w:hAnsi="Times New Roman" w:cs="Times New Roman"/>
          <w:b/>
          <w:bCs/>
          <w:sz w:val="28"/>
          <w:szCs w:val="28"/>
        </w:rPr>
        <w:t>Е</w:t>
      </w:r>
      <w:r w:rsidRPr="008E00FD">
        <w:rPr>
          <w:rFonts w:ascii="Times New Roman" w:hAnsi="Times New Roman" w:cs="Times New Roman"/>
          <w:sz w:val="28"/>
          <w:szCs w:val="28"/>
        </w:rPr>
        <w:t xml:space="preserve">                              </w:t>
      </w:r>
    </w:p>
    <w:p w:rsidR="00BA02C2" w:rsidRPr="008E00FD" w:rsidRDefault="00BA02C2" w:rsidP="00576440">
      <w:pPr>
        <w:rPr>
          <w:rFonts w:ascii="Times New Roman" w:hAnsi="Times New Roman" w:cs="Times New Roman"/>
          <w:b/>
          <w:sz w:val="28"/>
          <w:szCs w:val="28"/>
        </w:rPr>
      </w:pPr>
    </w:p>
    <w:p w:rsidR="00BA02C2" w:rsidRPr="008E00FD" w:rsidRDefault="00BA02C2" w:rsidP="008E00FD">
      <w:pPr>
        <w:ind w:left="567" w:hanging="567"/>
        <w:rPr>
          <w:rFonts w:ascii="Times New Roman" w:hAnsi="Times New Roman" w:cs="Times New Roman"/>
          <w:sz w:val="28"/>
          <w:szCs w:val="28"/>
        </w:rPr>
      </w:pPr>
      <w:r w:rsidRPr="008E00FD">
        <w:rPr>
          <w:rFonts w:ascii="Times New Roman" w:hAnsi="Times New Roman" w:cs="Times New Roman"/>
          <w:sz w:val="28"/>
          <w:szCs w:val="28"/>
        </w:rPr>
        <w:t>от «</w:t>
      </w:r>
      <w:r w:rsidRPr="00D7094A">
        <w:rPr>
          <w:rFonts w:ascii="Times New Roman" w:hAnsi="Times New Roman" w:cs="Times New Roman"/>
          <w:sz w:val="28"/>
          <w:szCs w:val="28"/>
        </w:rPr>
        <w:t>25</w:t>
      </w:r>
      <w:r w:rsidRPr="008E00FD">
        <w:rPr>
          <w:rFonts w:ascii="Times New Roman" w:hAnsi="Times New Roman" w:cs="Times New Roman"/>
          <w:sz w:val="28"/>
          <w:szCs w:val="28"/>
        </w:rPr>
        <w:t>»</w:t>
      </w:r>
      <w:r w:rsidRPr="00D7094A">
        <w:rPr>
          <w:rFonts w:ascii="Times New Roman" w:hAnsi="Times New Roman" w:cs="Times New Roman"/>
          <w:sz w:val="28"/>
          <w:szCs w:val="28"/>
        </w:rPr>
        <w:t xml:space="preserve"> </w:t>
      </w:r>
      <w:r>
        <w:rPr>
          <w:rFonts w:ascii="Times New Roman" w:hAnsi="Times New Roman" w:cs="Times New Roman"/>
          <w:sz w:val="28"/>
          <w:szCs w:val="28"/>
        </w:rPr>
        <w:t xml:space="preserve">октября </w:t>
      </w:r>
      <w:r w:rsidRPr="008E00FD">
        <w:rPr>
          <w:rFonts w:ascii="Times New Roman" w:hAnsi="Times New Roman" w:cs="Times New Roman"/>
          <w:sz w:val="28"/>
          <w:szCs w:val="28"/>
        </w:rPr>
        <w:t xml:space="preserve">2024 г.                                                                       </w:t>
      </w:r>
      <w:r>
        <w:rPr>
          <w:rFonts w:ascii="Times New Roman" w:hAnsi="Times New Roman" w:cs="Times New Roman"/>
          <w:sz w:val="28"/>
          <w:szCs w:val="28"/>
        </w:rPr>
        <w:t xml:space="preserve">          </w:t>
      </w:r>
      <w:r w:rsidRPr="008E00FD">
        <w:rPr>
          <w:rFonts w:ascii="Times New Roman" w:hAnsi="Times New Roman" w:cs="Times New Roman"/>
          <w:sz w:val="28"/>
          <w:szCs w:val="28"/>
        </w:rPr>
        <w:t xml:space="preserve"> № </w:t>
      </w:r>
      <w:r>
        <w:rPr>
          <w:rFonts w:ascii="Times New Roman" w:hAnsi="Times New Roman" w:cs="Times New Roman"/>
          <w:sz w:val="28"/>
          <w:szCs w:val="28"/>
        </w:rPr>
        <w:t>26</w:t>
      </w:r>
      <w:r w:rsidRPr="008E00FD">
        <w:rPr>
          <w:rFonts w:ascii="Times New Roman" w:hAnsi="Times New Roman" w:cs="Times New Roman"/>
          <w:sz w:val="28"/>
          <w:szCs w:val="28"/>
        </w:rPr>
        <w:t xml:space="preserve"> </w:t>
      </w:r>
    </w:p>
    <w:p w:rsidR="00BA02C2" w:rsidRPr="008E00FD" w:rsidRDefault="00BA02C2" w:rsidP="008E00FD">
      <w:pPr>
        <w:rPr>
          <w:rFonts w:ascii="Times New Roman" w:hAnsi="Times New Roman" w:cs="Times New Roman"/>
          <w:sz w:val="28"/>
          <w:szCs w:val="28"/>
        </w:rPr>
      </w:pPr>
    </w:p>
    <w:p w:rsidR="00BA02C2" w:rsidRPr="008E00FD" w:rsidRDefault="00BA02C2" w:rsidP="008E00FD">
      <w:pPr>
        <w:rPr>
          <w:rFonts w:ascii="Times New Roman" w:hAnsi="Times New Roman" w:cs="Times New Roman"/>
          <w:sz w:val="28"/>
          <w:szCs w:val="28"/>
        </w:rPr>
      </w:pPr>
      <w:r w:rsidRPr="008E00FD">
        <w:rPr>
          <w:rFonts w:ascii="Times New Roman" w:hAnsi="Times New Roman" w:cs="Times New Roman"/>
          <w:sz w:val="28"/>
          <w:szCs w:val="28"/>
        </w:rPr>
        <w:t xml:space="preserve">Об утверждении Положения о </w:t>
      </w:r>
    </w:p>
    <w:p w:rsidR="00BA02C2" w:rsidRPr="008E00FD" w:rsidRDefault="00BA02C2" w:rsidP="008E00FD">
      <w:pPr>
        <w:rPr>
          <w:rFonts w:ascii="Times New Roman" w:hAnsi="Times New Roman" w:cs="Times New Roman"/>
          <w:sz w:val="28"/>
          <w:szCs w:val="28"/>
        </w:rPr>
      </w:pPr>
      <w:r w:rsidRPr="008E00FD">
        <w:rPr>
          <w:rFonts w:ascii="Times New Roman" w:hAnsi="Times New Roman" w:cs="Times New Roman"/>
          <w:sz w:val="28"/>
          <w:szCs w:val="28"/>
        </w:rPr>
        <w:t xml:space="preserve">бюджетном процессе в муниципальном </w:t>
      </w:r>
    </w:p>
    <w:p w:rsidR="00BA02C2" w:rsidRDefault="00BA02C2" w:rsidP="008E00FD">
      <w:pPr>
        <w:rPr>
          <w:rFonts w:ascii="Times New Roman" w:hAnsi="Times New Roman" w:cs="Times New Roman"/>
          <w:sz w:val="28"/>
          <w:szCs w:val="28"/>
        </w:rPr>
      </w:pPr>
      <w:r w:rsidRPr="008E00FD">
        <w:rPr>
          <w:rFonts w:ascii="Times New Roman" w:hAnsi="Times New Roman" w:cs="Times New Roman"/>
          <w:sz w:val="28"/>
          <w:szCs w:val="28"/>
        </w:rPr>
        <w:t>образовании «Новодугинский муниципальный</w:t>
      </w:r>
    </w:p>
    <w:p w:rsidR="00BA02C2" w:rsidRPr="008E00FD" w:rsidRDefault="00BA02C2" w:rsidP="008E00FD">
      <w:pPr>
        <w:rPr>
          <w:rFonts w:ascii="Times New Roman" w:hAnsi="Times New Roman" w:cs="Times New Roman"/>
          <w:sz w:val="28"/>
          <w:szCs w:val="28"/>
        </w:rPr>
      </w:pPr>
      <w:r w:rsidRPr="008E00FD">
        <w:rPr>
          <w:rFonts w:ascii="Times New Roman" w:hAnsi="Times New Roman" w:cs="Times New Roman"/>
          <w:sz w:val="28"/>
          <w:szCs w:val="28"/>
        </w:rPr>
        <w:t>округ» Смоленской области</w:t>
      </w:r>
    </w:p>
    <w:p w:rsidR="00BA02C2" w:rsidRPr="008E00FD" w:rsidRDefault="00BA02C2" w:rsidP="008E00FD">
      <w:pPr>
        <w:rPr>
          <w:rFonts w:ascii="Times New Roman" w:hAnsi="Times New Roman" w:cs="Times New Roman"/>
          <w:sz w:val="28"/>
          <w:szCs w:val="28"/>
        </w:rPr>
      </w:pPr>
    </w:p>
    <w:p w:rsidR="00BA02C2" w:rsidRPr="008E00FD" w:rsidRDefault="00BA02C2" w:rsidP="008E00FD">
      <w:pPr>
        <w:ind w:firstLine="708"/>
        <w:jc w:val="both"/>
        <w:rPr>
          <w:rFonts w:ascii="Times New Roman" w:hAnsi="Times New Roman" w:cs="Times New Roman"/>
          <w:sz w:val="28"/>
          <w:szCs w:val="28"/>
        </w:rPr>
      </w:pPr>
      <w:r w:rsidRPr="008E00FD">
        <w:rPr>
          <w:rFonts w:ascii="Times New Roman" w:hAnsi="Times New Roman" w:cs="Times New Roman"/>
          <w:sz w:val="28"/>
          <w:szCs w:val="28"/>
        </w:rPr>
        <w:t xml:space="preserve">Руководствуясь Федеральным </w:t>
      </w:r>
      <w:hyperlink r:id="rId8" w:history="1">
        <w:r w:rsidRPr="008E00FD">
          <w:rPr>
            <w:rFonts w:ascii="Times New Roman" w:hAnsi="Times New Roman" w:cs="Times New Roman"/>
            <w:sz w:val="28"/>
            <w:szCs w:val="28"/>
          </w:rPr>
          <w:t>законом</w:t>
        </w:r>
      </w:hyperlink>
      <w:r w:rsidRPr="008E00F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Бюджетным кодексом Российской Федерации,  </w:t>
      </w:r>
    </w:p>
    <w:p w:rsidR="00BA02C2" w:rsidRPr="008E00FD" w:rsidRDefault="00BA02C2" w:rsidP="008E00FD">
      <w:pPr>
        <w:ind w:firstLine="708"/>
        <w:jc w:val="both"/>
        <w:rPr>
          <w:rFonts w:ascii="Times New Roman" w:hAnsi="Times New Roman" w:cs="Times New Roman"/>
          <w:sz w:val="28"/>
          <w:szCs w:val="28"/>
        </w:rPr>
      </w:pPr>
    </w:p>
    <w:p w:rsidR="00BA02C2" w:rsidRPr="008E00FD" w:rsidRDefault="00BA02C2" w:rsidP="008E00FD">
      <w:pPr>
        <w:ind w:firstLine="708"/>
        <w:jc w:val="both"/>
        <w:rPr>
          <w:rFonts w:ascii="Times New Roman" w:hAnsi="Times New Roman" w:cs="Times New Roman"/>
          <w:sz w:val="28"/>
          <w:szCs w:val="28"/>
        </w:rPr>
      </w:pPr>
      <w:r w:rsidRPr="008E00FD">
        <w:rPr>
          <w:rFonts w:ascii="Times New Roman" w:hAnsi="Times New Roman" w:cs="Times New Roman"/>
          <w:sz w:val="28"/>
          <w:szCs w:val="28"/>
        </w:rPr>
        <w:t xml:space="preserve">Новодугинский окружной Совет депутатов </w:t>
      </w:r>
    </w:p>
    <w:p w:rsidR="00BA02C2" w:rsidRPr="008E00FD" w:rsidRDefault="00BA02C2" w:rsidP="008E00FD">
      <w:pPr>
        <w:rPr>
          <w:rFonts w:ascii="Times New Roman" w:hAnsi="Times New Roman" w:cs="Times New Roman"/>
          <w:sz w:val="28"/>
          <w:szCs w:val="28"/>
        </w:rPr>
      </w:pPr>
    </w:p>
    <w:p w:rsidR="00BA02C2" w:rsidRPr="008E00FD" w:rsidRDefault="00BA02C2" w:rsidP="008E00FD">
      <w:pPr>
        <w:ind w:firstLine="708"/>
        <w:rPr>
          <w:rFonts w:ascii="Times New Roman" w:hAnsi="Times New Roman" w:cs="Times New Roman"/>
          <w:b/>
          <w:sz w:val="28"/>
          <w:szCs w:val="28"/>
        </w:rPr>
      </w:pPr>
      <w:r w:rsidRPr="008E00FD">
        <w:rPr>
          <w:rFonts w:ascii="Times New Roman" w:hAnsi="Times New Roman" w:cs="Times New Roman"/>
          <w:b/>
          <w:sz w:val="28"/>
          <w:szCs w:val="28"/>
        </w:rPr>
        <w:t>РЕШИЛ:</w:t>
      </w:r>
    </w:p>
    <w:p w:rsidR="00BA02C2" w:rsidRPr="008E00FD" w:rsidRDefault="00BA02C2" w:rsidP="008E00FD">
      <w:pPr>
        <w:rPr>
          <w:rFonts w:ascii="Times New Roman" w:hAnsi="Times New Roman" w:cs="Times New Roman"/>
          <w:sz w:val="28"/>
          <w:szCs w:val="28"/>
        </w:rPr>
      </w:pPr>
      <w:r w:rsidRPr="008E00FD">
        <w:rPr>
          <w:rFonts w:ascii="Times New Roman" w:hAnsi="Times New Roman" w:cs="Times New Roman"/>
          <w:sz w:val="28"/>
          <w:szCs w:val="28"/>
        </w:rPr>
        <w:t xml:space="preserve"> </w:t>
      </w:r>
      <w:r w:rsidRPr="008E00FD">
        <w:rPr>
          <w:rFonts w:ascii="Times New Roman" w:hAnsi="Times New Roman" w:cs="Times New Roman"/>
          <w:sz w:val="28"/>
          <w:szCs w:val="28"/>
        </w:rPr>
        <w:tab/>
      </w:r>
    </w:p>
    <w:p w:rsidR="00BA02C2" w:rsidRPr="008E00FD" w:rsidRDefault="00BA02C2" w:rsidP="008E00FD">
      <w:pPr>
        <w:ind w:firstLine="708"/>
        <w:jc w:val="both"/>
        <w:rPr>
          <w:rFonts w:ascii="Times New Roman" w:hAnsi="Times New Roman" w:cs="Times New Roman"/>
          <w:sz w:val="28"/>
          <w:szCs w:val="28"/>
        </w:rPr>
      </w:pPr>
      <w:r w:rsidRPr="008E00FD">
        <w:rPr>
          <w:rFonts w:ascii="Times New Roman" w:hAnsi="Times New Roman" w:cs="Times New Roman"/>
          <w:sz w:val="28"/>
          <w:szCs w:val="28"/>
        </w:rPr>
        <w:t>1. Утвердить прилагаемое Положение о бюджетном процессе в муниципальном образовании «Новодугинский муниципальный округ» Смоленской области.</w:t>
      </w:r>
    </w:p>
    <w:p w:rsidR="00BA02C2" w:rsidRDefault="00BA02C2" w:rsidP="008E00FD">
      <w:pPr>
        <w:ind w:firstLine="708"/>
        <w:jc w:val="both"/>
        <w:rPr>
          <w:rFonts w:ascii="Times New Roman" w:hAnsi="Times New Roman" w:cs="Times New Roman"/>
          <w:sz w:val="28"/>
          <w:szCs w:val="28"/>
        </w:rPr>
      </w:pPr>
      <w:r w:rsidRPr="008E00FD">
        <w:rPr>
          <w:rFonts w:ascii="Times New Roman" w:hAnsi="Times New Roman" w:cs="Times New Roman"/>
          <w:sz w:val="28"/>
          <w:szCs w:val="28"/>
        </w:rPr>
        <w:t xml:space="preserve">2. Настоящее решение вступает в силу со дня его официального опубликования в </w:t>
      </w:r>
      <w:r>
        <w:rPr>
          <w:rStyle w:val="BodyTextChar1"/>
          <w:rFonts w:cs="Times New Roman"/>
          <w:szCs w:val="28"/>
        </w:rPr>
        <w:t xml:space="preserve">общественно-политической газете </w:t>
      </w:r>
      <w:r w:rsidRPr="008E00FD">
        <w:rPr>
          <w:rFonts w:ascii="Times New Roman" w:hAnsi="Times New Roman" w:cs="Times New Roman"/>
          <w:sz w:val="28"/>
          <w:szCs w:val="28"/>
        </w:rPr>
        <w:t>Новодугинско</w:t>
      </w:r>
      <w:r>
        <w:rPr>
          <w:rFonts w:ascii="Times New Roman" w:hAnsi="Times New Roman" w:cs="Times New Roman"/>
          <w:sz w:val="28"/>
          <w:szCs w:val="28"/>
        </w:rPr>
        <w:t>го района</w:t>
      </w:r>
      <w:r w:rsidRPr="008E00FD">
        <w:rPr>
          <w:rFonts w:ascii="Times New Roman" w:hAnsi="Times New Roman" w:cs="Times New Roman"/>
          <w:sz w:val="28"/>
          <w:szCs w:val="28"/>
        </w:rPr>
        <w:t xml:space="preserve"> «Сельские зори».</w:t>
      </w:r>
    </w:p>
    <w:p w:rsidR="00BA02C2" w:rsidRDefault="00BA02C2" w:rsidP="008E0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45"/>
        </w:tabs>
        <w:jc w:val="both"/>
        <w:rPr>
          <w:rFonts w:ascii="Times New Roman" w:hAnsi="Times New Roman" w:cs="Times New Roman"/>
          <w:sz w:val="28"/>
          <w:szCs w:val="28"/>
        </w:rPr>
      </w:pPr>
    </w:p>
    <w:p w:rsidR="00BA02C2" w:rsidRDefault="00BA02C2" w:rsidP="008E0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45"/>
        </w:tabs>
        <w:jc w:val="both"/>
        <w:rPr>
          <w:rFonts w:ascii="Times New Roman" w:hAnsi="Times New Roman" w:cs="Times New Roman"/>
          <w:sz w:val="28"/>
          <w:szCs w:val="28"/>
        </w:rPr>
      </w:pPr>
    </w:p>
    <w:p w:rsidR="00BA02C2" w:rsidRPr="008E00FD" w:rsidRDefault="00BA02C2" w:rsidP="008E0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45"/>
        </w:tabs>
        <w:jc w:val="both"/>
        <w:rPr>
          <w:rFonts w:ascii="Times New Roman" w:hAnsi="Times New Roman" w:cs="Times New Roman"/>
          <w:sz w:val="28"/>
          <w:szCs w:val="28"/>
        </w:rPr>
      </w:pPr>
      <w:r w:rsidRPr="008E00FD">
        <w:rPr>
          <w:rFonts w:ascii="Times New Roman" w:hAnsi="Times New Roman" w:cs="Times New Roman"/>
          <w:sz w:val="28"/>
          <w:szCs w:val="28"/>
        </w:rPr>
        <w:t xml:space="preserve">Председатель Новодугинского    </w:t>
      </w:r>
      <w:r>
        <w:rPr>
          <w:rFonts w:ascii="Times New Roman" w:hAnsi="Times New Roman" w:cs="Times New Roman"/>
          <w:sz w:val="28"/>
          <w:szCs w:val="28"/>
        </w:rPr>
        <w:t xml:space="preserve">            </w:t>
      </w:r>
      <w:r w:rsidRPr="008E00FD">
        <w:rPr>
          <w:rFonts w:ascii="Times New Roman" w:hAnsi="Times New Roman" w:cs="Times New Roman"/>
          <w:sz w:val="28"/>
          <w:szCs w:val="28"/>
        </w:rPr>
        <w:t xml:space="preserve">  Глава муниципального образования               </w:t>
      </w:r>
    </w:p>
    <w:p w:rsidR="00BA02C2" w:rsidRPr="008E00FD" w:rsidRDefault="00BA02C2" w:rsidP="008E0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45"/>
        </w:tabs>
        <w:jc w:val="both"/>
        <w:rPr>
          <w:rFonts w:ascii="Times New Roman" w:hAnsi="Times New Roman" w:cs="Times New Roman"/>
          <w:sz w:val="28"/>
          <w:szCs w:val="28"/>
        </w:rPr>
      </w:pPr>
      <w:r w:rsidRPr="008E00FD">
        <w:rPr>
          <w:rFonts w:ascii="Times New Roman" w:hAnsi="Times New Roman" w:cs="Times New Roman"/>
          <w:sz w:val="28"/>
          <w:szCs w:val="28"/>
        </w:rPr>
        <w:t>окружного Совета депу</w:t>
      </w:r>
      <w:r>
        <w:rPr>
          <w:rFonts w:ascii="Times New Roman" w:hAnsi="Times New Roman" w:cs="Times New Roman"/>
          <w:sz w:val="28"/>
          <w:szCs w:val="28"/>
        </w:rPr>
        <w:t>т</w:t>
      </w:r>
      <w:r w:rsidRPr="008E00FD">
        <w:rPr>
          <w:rFonts w:ascii="Times New Roman" w:hAnsi="Times New Roman" w:cs="Times New Roman"/>
          <w:sz w:val="28"/>
          <w:szCs w:val="28"/>
        </w:rPr>
        <w:t xml:space="preserve">атов </w:t>
      </w:r>
      <w:r>
        <w:rPr>
          <w:rFonts w:ascii="Times New Roman" w:hAnsi="Times New Roman" w:cs="Times New Roman"/>
          <w:sz w:val="28"/>
          <w:szCs w:val="28"/>
        </w:rPr>
        <w:t xml:space="preserve">                    </w:t>
      </w:r>
      <w:r w:rsidRPr="008E00FD">
        <w:rPr>
          <w:rFonts w:ascii="Times New Roman" w:hAnsi="Times New Roman" w:cs="Times New Roman"/>
          <w:sz w:val="28"/>
          <w:szCs w:val="28"/>
        </w:rPr>
        <w:t xml:space="preserve">«Новодугинский район»                                   </w:t>
      </w:r>
    </w:p>
    <w:p w:rsidR="00BA02C2" w:rsidRPr="008E00FD" w:rsidRDefault="00BA02C2" w:rsidP="008E00FD">
      <w:pPr>
        <w:tabs>
          <w:tab w:val="left" w:pos="5664"/>
        </w:tabs>
        <w:jc w:val="both"/>
        <w:rPr>
          <w:rFonts w:ascii="Times New Roman" w:hAnsi="Times New Roman" w:cs="Times New Roman"/>
          <w:sz w:val="28"/>
          <w:szCs w:val="28"/>
        </w:rPr>
      </w:pPr>
      <w:r>
        <w:rPr>
          <w:rFonts w:ascii="Times New Roman" w:hAnsi="Times New Roman" w:cs="Times New Roman"/>
          <w:sz w:val="28"/>
          <w:szCs w:val="28"/>
        </w:rPr>
        <w:t xml:space="preserve">                                                                       </w:t>
      </w:r>
      <w:r w:rsidRPr="008E00FD">
        <w:rPr>
          <w:rFonts w:ascii="Times New Roman" w:hAnsi="Times New Roman" w:cs="Times New Roman"/>
          <w:sz w:val="28"/>
          <w:szCs w:val="28"/>
        </w:rPr>
        <w:t xml:space="preserve">Смоленской области                                        </w:t>
      </w:r>
    </w:p>
    <w:p w:rsidR="00BA02C2" w:rsidRPr="008E00FD" w:rsidRDefault="00BA02C2" w:rsidP="006021E6">
      <w:pPr>
        <w:tabs>
          <w:tab w:val="left" w:pos="3300"/>
        </w:tabs>
        <w:jc w:val="both"/>
        <w:rPr>
          <w:rFonts w:ascii="Times New Roman" w:hAnsi="Times New Roman" w:cs="Times New Roman"/>
          <w:sz w:val="28"/>
          <w:szCs w:val="28"/>
        </w:rPr>
      </w:pPr>
      <w:r w:rsidRPr="008E00FD">
        <w:rPr>
          <w:rFonts w:ascii="Times New Roman" w:hAnsi="Times New Roman" w:cs="Times New Roman"/>
          <w:sz w:val="28"/>
          <w:szCs w:val="28"/>
        </w:rPr>
        <w:t xml:space="preserve">  _______________    </w:t>
      </w:r>
      <w:r>
        <w:rPr>
          <w:rFonts w:ascii="Times New Roman" w:hAnsi="Times New Roman" w:cs="Times New Roman"/>
          <w:sz w:val="28"/>
          <w:szCs w:val="28"/>
        </w:rPr>
        <w:t xml:space="preserve">С.А. Горин               </w:t>
      </w:r>
      <w:r w:rsidRPr="008E00FD">
        <w:rPr>
          <w:rFonts w:ascii="Times New Roman" w:hAnsi="Times New Roman" w:cs="Times New Roman"/>
          <w:sz w:val="28"/>
          <w:szCs w:val="28"/>
        </w:rPr>
        <w:t xml:space="preserve">________________      В.В. Соколов                                                      </w:t>
      </w:r>
    </w:p>
    <w:p w:rsidR="00BA02C2" w:rsidRDefault="00BA02C2" w:rsidP="008E00FD"/>
    <w:p w:rsidR="00BA02C2" w:rsidRDefault="00BA02C2" w:rsidP="008E00FD"/>
    <w:p w:rsidR="00BA02C2" w:rsidRPr="00F21328" w:rsidRDefault="00BA02C2" w:rsidP="008E00FD"/>
    <w:p w:rsidR="00BA02C2" w:rsidRDefault="00BA02C2" w:rsidP="00783F8B">
      <w:pPr>
        <w:pStyle w:val="BodyText"/>
        <w:tabs>
          <w:tab w:val="left" w:pos="1013"/>
        </w:tabs>
        <w:jc w:val="both"/>
        <w:rPr>
          <w:rStyle w:val="BodyTextChar1"/>
        </w:rPr>
      </w:pPr>
    </w:p>
    <w:p w:rsidR="00BA02C2" w:rsidRDefault="00BA02C2" w:rsidP="00783F8B">
      <w:pPr>
        <w:pStyle w:val="BodyText"/>
        <w:tabs>
          <w:tab w:val="left" w:pos="1013"/>
        </w:tabs>
        <w:jc w:val="both"/>
      </w:pPr>
    </w:p>
    <w:p w:rsidR="00BA02C2" w:rsidRDefault="00BA02C2">
      <w:pPr>
        <w:pStyle w:val="22"/>
        <w:rPr>
          <w:rStyle w:val="21"/>
        </w:rPr>
      </w:pPr>
    </w:p>
    <w:p w:rsidR="00BA02C2" w:rsidRDefault="00BA02C2" w:rsidP="008E00FD">
      <w:pPr>
        <w:pStyle w:val="22"/>
        <w:ind w:left="5611"/>
        <w:rPr>
          <w:rStyle w:val="21"/>
          <w:sz w:val="28"/>
          <w:szCs w:val="28"/>
        </w:rPr>
      </w:pPr>
    </w:p>
    <w:p w:rsidR="00BA02C2" w:rsidRPr="008E00FD" w:rsidRDefault="00BA02C2" w:rsidP="008E00FD">
      <w:pPr>
        <w:pStyle w:val="22"/>
        <w:ind w:left="5611"/>
        <w:rPr>
          <w:sz w:val="28"/>
          <w:szCs w:val="28"/>
        </w:rPr>
      </w:pPr>
      <w:r w:rsidRPr="008E00FD">
        <w:rPr>
          <w:rStyle w:val="21"/>
          <w:sz w:val="28"/>
          <w:szCs w:val="28"/>
        </w:rPr>
        <w:t xml:space="preserve">Приложение к решению Новодугинского окружного Совета депутатов от </w:t>
      </w:r>
      <w:r>
        <w:rPr>
          <w:rStyle w:val="21"/>
          <w:sz w:val="28"/>
          <w:szCs w:val="28"/>
        </w:rPr>
        <w:t>25</w:t>
      </w:r>
      <w:r w:rsidRPr="008E00FD">
        <w:rPr>
          <w:rStyle w:val="21"/>
          <w:sz w:val="28"/>
          <w:szCs w:val="28"/>
        </w:rPr>
        <w:t xml:space="preserve">.10.2024 № </w:t>
      </w:r>
      <w:r>
        <w:rPr>
          <w:rStyle w:val="21"/>
          <w:sz w:val="28"/>
          <w:szCs w:val="28"/>
        </w:rPr>
        <w:t>26</w:t>
      </w:r>
    </w:p>
    <w:p w:rsidR="00BA02C2" w:rsidRDefault="00BA02C2">
      <w:pPr>
        <w:pStyle w:val="BodyText"/>
        <w:spacing w:after="320"/>
        <w:ind w:firstLine="0"/>
        <w:jc w:val="center"/>
      </w:pPr>
      <w:r>
        <w:rPr>
          <w:rStyle w:val="BodyTextChar1"/>
          <w:b/>
          <w:bCs/>
        </w:rPr>
        <w:t>ПОЛОЖЕНИЕ</w:t>
      </w:r>
      <w:r>
        <w:rPr>
          <w:rStyle w:val="BodyTextChar1"/>
          <w:b/>
          <w:bCs/>
        </w:rPr>
        <w:br/>
        <w:t>о бюджетном процессе в муниципальном образовании</w:t>
      </w:r>
      <w:r>
        <w:rPr>
          <w:rStyle w:val="BodyTextChar1"/>
          <w:b/>
          <w:bCs/>
        </w:rPr>
        <w:br/>
        <w:t>«Новодугинский муниципальный округ» Смоленской области</w:t>
      </w:r>
    </w:p>
    <w:p w:rsidR="00BA02C2" w:rsidRDefault="00BA02C2">
      <w:pPr>
        <w:pStyle w:val="BodyText"/>
        <w:ind w:firstLine="560"/>
        <w:jc w:val="both"/>
      </w:pPr>
      <w:r>
        <w:rPr>
          <w:rStyle w:val="BodyTextChar1"/>
        </w:rPr>
        <w:t>Настоящее Положение регулирует бюджетные правоотношения, отнесенные к полномочиям органов местного самоуправления и иных участников бюджетного процесса, устанавливает порядок составления, рассмотрения, утверждения и исполнения бюджета муниципального образования «Новодугинский муниципальный округ» Смоленской области» (далее - муниципальный округ), рассмотрения и утверждения отчета об исполнении бюджета муниципального округа, осуществления муниципального финансового контроля за исполнением бюджета муниципального округа.</w:t>
      </w:r>
    </w:p>
    <w:p w:rsidR="00BA02C2" w:rsidRDefault="00BA02C2">
      <w:pPr>
        <w:pStyle w:val="BodyText"/>
        <w:spacing w:after="320"/>
        <w:ind w:firstLine="560"/>
        <w:jc w:val="both"/>
      </w:pPr>
      <w:r>
        <w:rPr>
          <w:rStyle w:val="BodyTextChar1"/>
        </w:rPr>
        <w:t>В Положении применяются понятия и термины, предусмотренные Бюджетным кодексом Российской Федерации.</w:t>
      </w:r>
    </w:p>
    <w:p w:rsidR="00BA02C2" w:rsidRDefault="00BA02C2">
      <w:pPr>
        <w:pStyle w:val="BodyText"/>
        <w:spacing w:after="320"/>
        <w:ind w:firstLine="0"/>
        <w:jc w:val="center"/>
      </w:pPr>
      <w:r>
        <w:rPr>
          <w:rStyle w:val="BodyTextChar1"/>
        </w:rPr>
        <w:t xml:space="preserve">Раздел </w:t>
      </w:r>
      <w:r>
        <w:rPr>
          <w:rStyle w:val="BodyTextChar1"/>
          <w:lang w:val="en-US" w:eastAsia="en-US"/>
        </w:rPr>
        <w:t>I</w:t>
      </w:r>
      <w:r w:rsidRPr="00783F8B">
        <w:rPr>
          <w:rStyle w:val="BodyTextChar1"/>
          <w:lang w:eastAsia="en-US"/>
        </w:rPr>
        <w:t xml:space="preserve">. </w:t>
      </w:r>
      <w:r>
        <w:rPr>
          <w:rStyle w:val="BodyTextChar1"/>
        </w:rPr>
        <w:t>ОБЩИЕ ПОЛОЖЕНИЯ</w:t>
      </w:r>
    </w:p>
    <w:p w:rsidR="00BA02C2" w:rsidRDefault="00BA02C2">
      <w:pPr>
        <w:pStyle w:val="BodyText"/>
        <w:spacing w:after="320"/>
        <w:ind w:firstLine="560"/>
        <w:jc w:val="both"/>
      </w:pPr>
      <w:r>
        <w:rPr>
          <w:rStyle w:val="BodyTextChar1"/>
        </w:rPr>
        <w:t>Статья 1. Бюджетные правоотношения, регулируемые настоящим Положением</w:t>
      </w:r>
    </w:p>
    <w:p w:rsidR="00BA02C2" w:rsidRDefault="00BA02C2">
      <w:pPr>
        <w:pStyle w:val="BodyText"/>
        <w:numPr>
          <w:ilvl w:val="0"/>
          <w:numId w:val="2"/>
        </w:numPr>
        <w:tabs>
          <w:tab w:val="left" w:pos="863"/>
        </w:tabs>
        <w:ind w:firstLine="560"/>
        <w:jc w:val="both"/>
      </w:pPr>
      <w:r>
        <w:rPr>
          <w:rStyle w:val="BodyTextChar1"/>
        </w:rPr>
        <w:t>К бюджетным правоотношениям относятся:</w:t>
      </w:r>
    </w:p>
    <w:p w:rsidR="00BA02C2" w:rsidRDefault="00BA02C2">
      <w:pPr>
        <w:pStyle w:val="BodyText"/>
        <w:numPr>
          <w:ilvl w:val="0"/>
          <w:numId w:val="3"/>
        </w:numPr>
        <w:tabs>
          <w:tab w:val="left" w:pos="764"/>
        </w:tabs>
        <w:ind w:firstLine="560"/>
        <w:jc w:val="both"/>
      </w:pPr>
      <w:r>
        <w:rPr>
          <w:rStyle w:val="BodyTextChar1"/>
        </w:rPr>
        <w:t>отношения, возникающие между субъектами бюджетных правоотношений в процессе формирования доходов и осуществления расходов бюджета муниципального округа, осуществления муниципальных заимствований, регулирования муниципального долга;</w:t>
      </w:r>
    </w:p>
    <w:p w:rsidR="00BA02C2" w:rsidRDefault="00BA02C2">
      <w:pPr>
        <w:pStyle w:val="BodyText"/>
        <w:numPr>
          <w:ilvl w:val="0"/>
          <w:numId w:val="3"/>
        </w:numPr>
        <w:tabs>
          <w:tab w:val="left" w:pos="764"/>
        </w:tabs>
        <w:ind w:firstLine="560"/>
        <w:jc w:val="both"/>
      </w:pPr>
      <w:r>
        <w:rPr>
          <w:rStyle w:val="BodyTextChar1"/>
        </w:rPr>
        <w:t>отношения, возникающие между субъектами бюджетных правоотношений в процессе составления и рассмотрения проекта бюджета, утверждения и исполнения бюджета, контроля за его исполнением, осуществления бюджетного учета, составления, рассмотрения и утверждения бюджетной отчетности.</w:t>
      </w:r>
    </w:p>
    <w:p w:rsidR="00BA02C2" w:rsidRDefault="00BA02C2">
      <w:pPr>
        <w:pStyle w:val="BodyText"/>
        <w:numPr>
          <w:ilvl w:val="0"/>
          <w:numId w:val="2"/>
        </w:numPr>
        <w:tabs>
          <w:tab w:val="left" w:pos="943"/>
        </w:tabs>
        <w:ind w:firstLine="560"/>
        <w:jc w:val="both"/>
      </w:pPr>
      <w:r>
        <w:rPr>
          <w:rStyle w:val="BodyTextChar1"/>
        </w:rPr>
        <w:t>Правовую основу бюджетного процесса в муниципальном округе составляют Бюджетный кодекс Российской Федерации, федеральные законы, иные нормативные правовые акты Российской Федерации, законы Смоленской области, регулирующие бюджетные правоотношения, Устав муниципального образования «Новодугинский муниципальный округ» Смоленской области, настоящее Положение и иные правовые акты органов местного самоуправления, принятые в пределах их компетенции.</w:t>
      </w:r>
    </w:p>
    <w:p w:rsidR="00BA02C2" w:rsidRDefault="00BA02C2">
      <w:pPr>
        <w:pStyle w:val="BodyText"/>
        <w:numPr>
          <w:ilvl w:val="0"/>
          <w:numId w:val="2"/>
        </w:numPr>
        <w:tabs>
          <w:tab w:val="left" w:pos="943"/>
        </w:tabs>
        <w:spacing w:after="320"/>
        <w:ind w:firstLine="560"/>
        <w:jc w:val="both"/>
      </w:pPr>
      <w:r>
        <w:rPr>
          <w:rStyle w:val="BodyTextChar1"/>
        </w:rPr>
        <w:t>Муниципальные правовые и нормативно-правовые акты, регулирующие бюджетные правоотношения, не имеют обратной силы и применяются к отношениям, возникшим после введения их в действие, если иное не предусмотрено законодательством Российской Федерации.</w:t>
      </w:r>
    </w:p>
    <w:p w:rsidR="00BA02C2" w:rsidRDefault="00BA02C2">
      <w:pPr>
        <w:pStyle w:val="BodyText"/>
        <w:spacing w:after="320"/>
        <w:ind w:firstLine="560"/>
        <w:jc w:val="both"/>
      </w:pPr>
      <w:r>
        <w:rPr>
          <w:rStyle w:val="BodyTextChar1"/>
        </w:rPr>
        <w:t>Статья 2. Основные этапы бюджетного процесса в муниципальном округе</w:t>
      </w:r>
    </w:p>
    <w:p w:rsidR="00BA02C2" w:rsidRDefault="00BA02C2">
      <w:pPr>
        <w:pStyle w:val="BodyText"/>
        <w:ind w:firstLine="560"/>
        <w:jc w:val="both"/>
      </w:pPr>
      <w:r>
        <w:rPr>
          <w:rStyle w:val="BodyTextChar1"/>
        </w:rPr>
        <w:t>Бюджетный процесс включает следующие основные этапы:</w:t>
      </w:r>
    </w:p>
    <w:p w:rsidR="00BA02C2" w:rsidRDefault="00BA02C2">
      <w:pPr>
        <w:pStyle w:val="BodyText"/>
        <w:numPr>
          <w:ilvl w:val="0"/>
          <w:numId w:val="4"/>
        </w:numPr>
        <w:tabs>
          <w:tab w:val="left" w:pos="832"/>
        </w:tabs>
        <w:ind w:firstLine="560"/>
        <w:jc w:val="both"/>
      </w:pPr>
      <w:r>
        <w:rPr>
          <w:rStyle w:val="BodyTextChar1"/>
        </w:rPr>
        <w:t>составление проекта бюджета;</w:t>
      </w:r>
    </w:p>
    <w:p w:rsidR="00BA02C2" w:rsidRDefault="00BA02C2">
      <w:pPr>
        <w:pStyle w:val="BodyText"/>
        <w:numPr>
          <w:ilvl w:val="0"/>
          <w:numId w:val="4"/>
        </w:numPr>
        <w:tabs>
          <w:tab w:val="left" w:pos="832"/>
        </w:tabs>
        <w:ind w:firstLine="560"/>
        <w:jc w:val="both"/>
      </w:pPr>
      <w:r>
        <w:rPr>
          <w:rStyle w:val="BodyTextChar1"/>
        </w:rPr>
        <w:t>рассмотрение проекта бюджета и его утверждение;</w:t>
      </w:r>
    </w:p>
    <w:p w:rsidR="00BA02C2" w:rsidRDefault="00BA02C2">
      <w:pPr>
        <w:pStyle w:val="BodyText"/>
        <w:numPr>
          <w:ilvl w:val="0"/>
          <w:numId w:val="4"/>
        </w:numPr>
        <w:tabs>
          <w:tab w:val="left" w:pos="832"/>
        </w:tabs>
        <w:ind w:firstLine="560"/>
        <w:jc w:val="both"/>
      </w:pPr>
      <w:r>
        <w:rPr>
          <w:rStyle w:val="BodyTextChar1"/>
        </w:rPr>
        <w:t>исполнение бюджета;</w:t>
      </w:r>
    </w:p>
    <w:p w:rsidR="00BA02C2" w:rsidRDefault="00BA02C2">
      <w:pPr>
        <w:pStyle w:val="BodyText"/>
        <w:numPr>
          <w:ilvl w:val="0"/>
          <w:numId w:val="4"/>
        </w:numPr>
        <w:tabs>
          <w:tab w:val="left" w:pos="832"/>
        </w:tabs>
        <w:ind w:firstLine="560"/>
        <w:jc w:val="both"/>
      </w:pPr>
      <w:r>
        <w:rPr>
          <w:rStyle w:val="BodyTextChar1"/>
        </w:rPr>
        <w:t>составление и рассмотрение отчета об исполнении бюджета;</w:t>
      </w:r>
    </w:p>
    <w:p w:rsidR="00BA02C2" w:rsidRDefault="00BA02C2">
      <w:pPr>
        <w:pStyle w:val="BodyText"/>
        <w:numPr>
          <w:ilvl w:val="0"/>
          <w:numId w:val="4"/>
        </w:numPr>
        <w:tabs>
          <w:tab w:val="left" w:pos="832"/>
        </w:tabs>
        <w:spacing w:after="320"/>
        <w:ind w:firstLine="560"/>
        <w:jc w:val="both"/>
      </w:pPr>
      <w:r>
        <w:rPr>
          <w:rStyle w:val="BodyTextChar1"/>
        </w:rPr>
        <w:t>осуществление муниципального финансового контроля.</w:t>
      </w:r>
    </w:p>
    <w:p w:rsidR="00BA02C2" w:rsidRDefault="00BA02C2">
      <w:pPr>
        <w:pStyle w:val="BodyText"/>
        <w:numPr>
          <w:ilvl w:val="0"/>
          <w:numId w:val="4"/>
        </w:numPr>
        <w:tabs>
          <w:tab w:val="left" w:pos="928"/>
        </w:tabs>
        <w:spacing w:after="320"/>
        <w:ind w:firstLine="560"/>
        <w:jc w:val="both"/>
      </w:pPr>
      <w:r>
        <w:rPr>
          <w:rStyle w:val="BodyTextChar1"/>
        </w:rPr>
        <w:t>Статья 3. Участники бюджетного процесса</w:t>
      </w:r>
    </w:p>
    <w:p w:rsidR="00BA02C2" w:rsidRDefault="00BA02C2">
      <w:pPr>
        <w:pStyle w:val="BodyText"/>
        <w:ind w:firstLine="560"/>
        <w:jc w:val="both"/>
      </w:pPr>
      <w:r>
        <w:rPr>
          <w:rStyle w:val="BodyTextChar1"/>
        </w:rPr>
        <w:t>Участниками бюджетного процесса в муниципальном округе являются:</w:t>
      </w:r>
    </w:p>
    <w:p w:rsidR="00BA02C2" w:rsidRDefault="00BA02C2">
      <w:pPr>
        <w:pStyle w:val="BodyText"/>
        <w:numPr>
          <w:ilvl w:val="0"/>
          <w:numId w:val="4"/>
        </w:numPr>
        <w:tabs>
          <w:tab w:val="left" w:pos="819"/>
        </w:tabs>
        <w:ind w:firstLine="560"/>
        <w:jc w:val="both"/>
      </w:pPr>
      <w:r>
        <w:rPr>
          <w:rStyle w:val="BodyTextChar1"/>
        </w:rPr>
        <w:t>Глава муниципального образования «Новодугинский муниципальный округ» Смоленской области (далее - Глава муниципального округа);</w:t>
      </w:r>
    </w:p>
    <w:p w:rsidR="00BA02C2" w:rsidRDefault="00BA02C2">
      <w:pPr>
        <w:pStyle w:val="BodyText"/>
        <w:numPr>
          <w:ilvl w:val="0"/>
          <w:numId w:val="4"/>
        </w:numPr>
        <w:tabs>
          <w:tab w:val="left" w:pos="819"/>
        </w:tabs>
        <w:ind w:firstLine="560"/>
        <w:jc w:val="both"/>
      </w:pPr>
      <w:r>
        <w:rPr>
          <w:rStyle w:val="BodyTextChar1"/>
        </w:rPr>
        <w:t>Новодугинский окружной Совет депутатов (далее - Совет депутатов);</w:t>
      </w:r>
    </w:p>
    <w:p w:rsidR="00BA02C2" w:rsidRDefault="00BA02C2">
      <w:pPr>
        <w:pStyle w:val="BodyText"/>
        <w:numPr>
          <w:ilvl w:val="0"/>
          <w:numId w:val="4"/>
        </w:numPr>
        <w:tabs>
          <w:tab w:val="left" w:pos="1299"/>
        </w:tabs>
        <w:ind w:firstLine="560"/>
        <w:jc w:val="both"/>
      </w:pPr>
      <w:r>
        <w:rPr>
          <w:rStyle w:val="BodyTextChar1"/>
        </w:rPr>
        <w:t>Администрация муниципального образования «Новодугинский муниципальный округ» Смоленской области (далее - Администрация);</w:t>
      </w:r>
    </w:p>
    <w:p w:rsidR="00BA02C2" w:rsidRDefault="00BA02C2">
      <w:pPr>
        <w:pStyle w:val="BodyText"/>
        <w:numPr>
          <w:ilvl w:val="0"/>
          <w:numId w:val="4"/>
        </w:numPr>
        <w:tabs>
          <w:tab w:val="left" w:pos="814"/>
        </w:tabs>
        <w:ind w:firstLine="560"/>
        <w:jc w:val="both"/>
      </w:pPr>
      <w:r>
        <w:rPr>
          <w:rStyle w:val="BodyTextChar1"/>
        </w:rPr>
        <w:t>Финансовое управление Администрации муниципального образования «Новодугинский муниципальный округ» Смоленской области (далее - финансовый орган);</w:t>
      </w:r>
    </w:p>
    <w:p w:rsidR="00BA02C2" w:rsidRDefault="00BA02C2">
      <w:pPr>
        <w:pStyle w:val="BodyText"/>
        <w:numPr>
          <w:ilvl w:val="0"/>
          <w:numId w:val="4"/>
        </w:numPr>
        <w:tabs>
          <w:tab w:val="left" w:pos="819"/>
        </w:tabs>
        <w:ind w:firstLine="560"/>
        <w:jc w:val="both"/>
      </w:pPr>
      <w:r>
        <w:rPr>
          <w:rStyle w:val="BodyTextChar1"/>
        </w:rPr>
        <w:t>контрольно-ревизионная комиссия муниципального образования «Новодугинский муниципальный округ» Смоленской области (далее - контрольно-ревизионная комиссия);</w:t>
      </w:r>
    </w:p>
    <w:p w:rsidR="00BA02C2" w:rsidRDefault="00BA02C2">
      <w:pPr>
        <w:pStyle w:val="BodyText"/>
        <w:numPr>
          <w:ilvl w:val="0"/>
          <w:numId w:val="4"/>
        </w:numPr>
        <w:tabs>
          <w:tab w:val="left" w:pos="832"/>
        </w:tabs>
        <w:ind w:firstLine="560"/>
        <w:jc w:val="both"/>
      </w:pPr>
      <w:r>
        <w:rPr>
          <w:rStyle w:val="BodyTextChar1"/>
        </w:rPr>
        <w:t>главные администраторы доходов бюджета;</w:t>
      </w:r>
    </w:p>
    <w:p w:rsidR="00BA02C2" w:rsidRDefault="00BA02C2">
      <w:pPr>
        <w:pStyle w:val="BodyText"/>
        <w:numPr>
          <w:ilvl w:val="0"/>
          <w:numId w:val="4"/>
        </w:numPr>
        <w:tabs>
          <w:tab w:val="left" w:pos="832"/>
        </w:tabs>
        <w:ind w:firstLine="560"/>
        <w:jc w:val="both"/>
      </w:pPr>
      <w:r>
        <w:rPr>
          <w:rStyle w:val="BodyTextChar1"/>
        </w:rPr>
        <w:t>главные администраторы источников финансирования дефицита бюджета;</w:t>
      </w:r>
    </w:p>
    <w:p w:rsidR="00BA02C2" w:rsidRDefault="00BA02C2">
      <w:pPr>
        <w:pStyle w:val="BodyText"/>
        <w:numPr>
          <w:ilvl w:val="0"/>
          <w:numId w:val="4"/>
        </w:numPr>
        <w:tabs>
          <w:tab w:val="left" w:pos="832"/>
        </w:tabs>
        <w:ind w:firstLine="560"/>
        <w:jc w:val="both"/>
      </w:pPr>
      <w:r>
        <w:rPr>
          <w:rStyle w:val="BodyTextChar1"/>
        </w:rPr>
        <w:t>главные распорядители бюджетных средств;</w:t>
      </w:r>
    </w:p>
    <w:p w:rsidR="00BA02C2" w:rsidRDefault="00BA02C2">
      <w:pPr>
        <w:pStyle w:val="BodyText"/>
        <w:numPr>
          <w:ilvl w:val="0"/>
          <w:numId w:val="4"/>
        </w:numPr>
        <w:tabs>
          <w:tab w:val="left" w:pos="832"/>
        </w:tabs>
        <w:spacing w:after="320"/>
        <w:ind w:firstLine="560"/>
        <w:jc w:val="both"/>
      </w:pPr>
      <w:r>
        <w:rPr>
          <w:rStyle w:val="BodyTextChar1"/>
        </w:rPr>
        <w:t>получатели бюджетных средств.</w:t>
      </w:r>
    </w:p>
    <w:p w:rsidR="00BA02C2" w:rsidRDefault="00BA02C2">
      <w:pPr>
        <w:pStyle w:val="BodyText"/>
        <w:numPr>
          <w:ilvl w:val="0"/>
          <w:numId w:val="4"/>
        </w:numPr>
        <w:tabs>
          <w:tab w:val="left" w:pos="928"/>
        </w:tabs>
        <w:spacing w:after="320"/>
        <w:ind w:firstLine="560"/>
        <w:jc w:val="both"/>
      </w:pPr>
      <w:r>
        <w:rPr>
          <w:rStyle w:val="BodyTextChar1"/>
        </w:rPr>
        <w:t>Статья 4. Бюджетные полномочия участников бюджетного процесса</w:t>
      </w:r>
    </w:p>
    <w:p w:rsidR="00BA02C2" w:rsidRDefault="00BA02C2">
      <w:pPr>
        <w:pStyle w:val="BodyText"/>
        <w:numPr>
          <w:ilvl w:val="0"/>
          <w:numId w:val="5"/>
        </w:numPr>
        <w:tabs>
          <w:tab w:val="left" w:pos="923"/>
        </w:tabs>
        <w:ind w:firstLine="560"/>
        <w:jc w:val="both"/>
      </w:pPr>
      <w:r>
        <w:rPr>
          <w:rStyle w:val="BodyTextChar1"/>
        </w:rPr>
        <w:t>Совет депутатов:</w:t>
      </w:r>
    </w:p>
    <w:p w:rsidR="00BA02C2" w:rsidRDefault="00BA02C2">
      <w:pPr>
        <w:pStyle w:val="BodyText"/>
        <w:numPr>
          <w:ilvl w:val="0"/>
          <w:numId w:val="6"/>
        </w:numPr>
        <w:tabs>
          <w:tab w:val="left" w:pos="952"/>
        </w:tabs>
        <w:ind w:firstLine="560"/>
        <w:jc w:val="both"/>
      </w:pPr>
      <w:r>
        <w:rPr>
          <w:rStyle w:val="BodyTextChar1"/>
        </w:rPr>
        <w:t>рассматривает и утверждает бюджет и отчет о его исполнении за год;</w:t>
      </w:r>
    </w:p>
    <w:p w:rsidR="00BA02C2" w:rsidRDefault="00BA02C2">
      <w:pPr>
        <w:pStyle w:val="BodyText"/>
        <w:numPr>
          <w:ilvl w:val="0"/>
          <w:numId w:val="6"/>
        </w:numPr>
        <w:tabs>
          <w:tab w:val="left" w:pos="958"/>
        </w:tabs>
        <w:ind w:firstLine="560"/>
        <w:jc w:val="both"/>
      </w:pPr>
      <w:r>
        <w:rPr>
          <w:rStyle w:val="BodyTextChar1"/>
        </w:rPr>
        <w:t>заслушивает отчёт об исполнении местного бюджета за первый квартал, полугодие и девять месяцев текущего финансового года;</w:t>
      </w:r>
    </w:p>
    <w:p w:rsidR="00BA02C2" w:rsidRDefault="00BA02C2">
      <w:pPr>
        <w:pStyle w:val="BodyText"/>
        <w:numPr>
          <w:ilvl w:val="0"/>
          <w:numId w:val="6"/>
        </w:numPr>
        <w:tabs>
          <w:tab w:val="left" w:pos="971"/>
        </w:tabs>
        <w:ind w:firstLine="560"/>
        <w:jc w:val="both"/>
      </w:pPr>
      <w:r>
        <w:rPr>
          <w:rStyle w:val="BodyTextChar1"/>
        </w:rPr>
        <w:t>рассматривает и утверждает изменения и дополнения в бюджет;</w:t>
      </w:r>
    </w:p>
    <w:p w:rsidR="00BA02C2" w:rsidRDefault="00BA02C2">
      <w:pPr>
        <w:pStyle w:val="BodyText"/>
        <w:numPr>
          <w:ilvl w:val="0"/>
          <w:numId w:val="6"/>
        </w:numPr>
        <w:tabs>
          <w:tab w:val="left" w:pos="1018"/>
        </w:tabs>
        <w:ind w:firstLine="560"/>
        <w:jc w:val="both"/>
      </w:pPr>
      <w:r>
        <w:rPr>
          <w:rStyle w:val="BodyTextChar1"/>
        </w:rPr>
        <w:t>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BA02C2" w:rsidRDefault="00BA02C2">
      <w:pPr>
        <w:pStyle w:val="BodyText"/>
        <w:numPr>
          <w:ilvl w:val="0"/>
          <w:numId w:val="6"/>
        </w:numPr>
        <w:tabs>
          <w:tab w:val="left" w:pos="1018"/>
        </w:tabs>
        <w:ind w:firstLine="560"/>
        <w:jc w:val="both"/>
      </w:pPr>
      <w:r>
        <w:rPr>
          <w:rStyle w:val="BodyTextChar1"/>
        </w:rPr>
        <w:t>устанавливает, изменяет и отменяет местные налоги и сборы в соответствии с законодательством Российской Федерации о налогах и сборах;</w:t>
      </w:r>
    </w:p>
    <w:p w:rsidR="00BA02C2" w:rsidRDefault="00BA02C2">
      <w:pPr>
        <w:pStyle w:val="BodyText"/>
        <w:numPr>
          <w:ilvl w:val="0"/>
          <w:numId w:val="6"/>
        </w:numPr>
        <w:tabs>
          <w:tab w:val="left" w:pos="958"/>
        </w:tabs>
        <w:spacing w:after="320"/>
        <w:ind w:firstLine="560"/>
        <w:jc w:val="both"/>
      </w:pPr>
      <w:r>
        <w:rPr>
          <w:rStyle w:val="BodyTextChar1"/>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BA02C2" w:rsidRDefault="00BA02C2">
      <w:pPr>
        <w:pStyle w:val="BodyText"/>
        <w:numPr>
          <w:ilvl w:val="0"/>
          <w:numId w:val="5"/>
        </w:numPr>
        <w:tabs>
          <w:tab w:val="left" w:pos="942"/>
        </w:tabs>
        <w:ind w:firstLine="560"/>
        <w:jc w:val="both"/>
      </w:pPr>
      <w:r>
        <w:rPr>
          <w:rStyle w:val="BodyTextChar1"/>
        </w:rPr>
        <w:t>Глава муниципального округа:</w:t>
      </w:r>
    </w:p>
    <w:p w:rsidR="00BA02C2" w:rsidRDefault="00BA02C2">
      <w:pPr>
        <w:pStyle w:val="BodyText"/>
        <w:numPr>
          <w:ilvl w:val="0"/>
          <w:numId w:val="7"/>
        </w:numPr>
        <w:tabs>
          <w:tab w:val="left" w:pos="999"/>
        </w:tabs>
        <w:spacing w:after="320"/>
        <w:ind w:firstLine="560"/>
        <w:jc w:val="both"/>
      </w:pPr>
      <w:r>
        <w:rPr>
          <w:rStyle w:val="BodyTextChar1"/>
        </w:rPr>
        <w:t>осуществляет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BA02C2" w:rsidRDefault="00BA02C2">
      <w:pPr>
        <w:pStyle w:val="BodyText"/>
        <w:numPr>
          <w:ilvl w:val="0"/>
          <w:numId w:val="5"/>
        </w:numPr>
        <w:tabs>
          <w:tab w:val="left" w:pos="937"/>
        </w:tabs>
        <w:ind w:firstLine="560"/>
        <w:jc w:val="both"/>
      </w:pPr>
      <w:r>
        <w:rPr>
          <w:rStyle w:val="BodyTextChar1"/>
        </w:rPr>
        <w:t>Администрация:</w:t>
      </w:r>
    </w:p>
    <w:p w:rsidR="00BA02C2" w:rsidRDefault="00BA02C2">
      <w:pPr>
        <w:pStyle w:val="BodyText"/>
        <w:numPr>
          <w:ilvl w:val="0"/>
          <w:numId w:val="8"/>
        </w:numPr>
        <w:tabs>
          <w:tab w:val="left" w:pos="999"/>
        </w:tabs>
        <w:ind w:firstLine="560"/>
        <w:jc w:val="both"/>
      </w:pPr>
      <w:r>
        <w:rPr>
          <w:rStyle w:val="BodyTextChar1"/>
        </w:rPr>
        <w:t>обеспечивает составление проекта бюджета и среднесрочного финансового плана;</w:t>
      </w:r>
    </w:p>
    <w:p w:rsidR="00BA02C2" w:rsidRDefault="00BA02C2">
      <w:pPr>
        <w:pStyle w:val="BodyText"/>
        <w:numPr>
          <w:ilvl w:val="0"/>
          <w:numId w:val="8"/>
        </w:numPr>
        <w:tabs>
          <w:tab w:val="left" w:pos="1410"/>
        </w:tabs>
        <w:ind w:firstLine="560"/>
        <w:jc w:val="both"/>
      </w:pPr>
      <w:r>
        <w:rPr>
          <w:rStyle w:val="BodyTextChar1"/>
        </w:rPr>
        <w:t>обеспечивает исполнение бюджета и составление бюджетной отчетности;</w:t>
      </w:r>
    </w:p>
    <w:p w:rsidR="00BA02C2" w:rsidRDefault="00BA02C2">
      <w:pPr>
        <w:pStyle w:val="BodyText"/>
        <w:numPr>
          <w:ilvl w:val="0"/>
          <w:numId w:val="8"/>
        </w:numPr>
        <w:tabs>
          <w:tab w:val="left" w:pos="1410"/>
        </w:tabs>
        <w:ind w:firstLine="560"/>
        <w:jc w:val="both"/>
      </w:pPr>
      <w:r>
        <w:rPr>
          <w:rStyle w:val="BodyTextChar1"/>
        </w:rPr>
        <w:t>обеспечивает управление муниципальным долгом;</w:t>
      </w:r>
    </w:p>
    <w:p w:rsidR="00BA02C2" w:rsidRDefault="00BA02C2">
      <w:pPr>
        <w:pStyle w:val="BodyText"/>
        <w:numPr>
          <w:ilvl w:val="0"/>
          <w:numId w:val="8"/>
        </w:numPr>
        <w:tabs>
          <w:tab w:val="left" w:pos="999"/>
        </w:tabs>
        <w:spacing w:after="320"/>
        <w:ind w:firstLine="560"/>
        <w:jc w:val="both"/>
      </w:pPr>
      <w:r>
        <w:rPr>
          <w:rStyle w:val="BodyTextChar1"/>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отношения.</w:t>
      </w:r>
    </w:p>
    <w:p w:rsidR="00BA02C2" w:rsidRDefault="00BA02C2">
      <w:pPr>
        <w:pStyle w:val="BodyText"/>
        <w:numPr>
          <w:ilvl w:val="0"/>
          <w:numId w:val="5"/>
        </w:numPr>
        <w:tabs>
          <w:tab w:val="left" w:pos="942"/>
        </w:tabs>
        <w:ind w:firstLine="560"/>
        <w:jc w:val="both"/>
      </w:pPr>
      <w:r>
        <w:rPr>
          <w:rStyle w:val="BodyTextChar1"/>
        </w:rPr>
        <w:t>Финансовый орган:</w:t>
      </w:r>
    </w:p>
    <w:p w:rsidR="00BA02C2" w:rsidRDefault="00BA02C2">
      <w:pPr>
        <w:pStyle w:val="BodyText"/>
        <w:numPr>
          <w:ilvl w:val="0"/>
          <w:numId w:val="9"/>
        </w:numPr>
        <w:tabs>
          <w:tab w:val="left" w:pos="999"/>
        </w:tabs>
        <w:ind w:firstLine="560"/>
        <w:jc w:val="both"/>
      </w:pPr>
      <w:r>
        <w:rPr>
          <w:rStyle w:val="BodyTextChar1"/>
        </w:rPr>
        <w:t>составляет проект бюджета и среднесрочный финансовый план, представляет его с необходимыми документами и материалами в Совет депутатов;</w:t>
      </w:r>
    </w:p>
    <w:p w:rsidR="00BA02C2" w:rsidRDefault="00BA02C2">
      <w:pPr>
        <w:pStyle w:val="BodyText"/>
        <w:numPr>
          <w:ilvl w:val="0"/>
          <w:numId w:val="9"/>
        </w:numPr>
        <w:tabs>
          <w:tab w:val="left" w:pos="1618"/>
        </w:tabs>
        <w:ind w:firstLine="560"/>
        <w:jc w:val="both"/>
      </w:pPr>
      <w:r>
        <w:rPr>
          <w:rStyle w:val="BodyTextChar1"/>
        </w:rPr>
        <w:t>организует исполнение бюджета;</w:t>
      </w:r>
    </w:p>
    <w:p w:rsidR="00BA02C2" w:rsidRDefault="00BA02C2">
      <w:pPr>
        <w:pStyle w:val="BodyText"/>
        <w:numPr>
          <w:ilvl w:val="0"/>
          <w:numId w:val="9"/>
        </w:numPr>
        <w:tabs>
          <w:tab w:val="left" w:pos="1618"/>
        </w:tabs>
        <w:ind w:firstLine="560"/>
        <w:jc w:val="both"/>
      </w:pPr>
      <w:r>
        <w:rPr>
          <w:rStyle w:val="BodyTextChar1"/>
        </w:rPr>
        <w:t>устанавливает порядок составления бюджетной отчетности;</w:t>
      </w:r>
    </w:p>
    <w:p w:rsidR="00BA02C2" w:rsidRDefault="00BA02C2">
      <w:pPr>
        <w:pStyle w:val="BodyText"/>
        <w:numPr>
          <w:ilvl w:val="0"/>
          <w:numId w:val="9"/>
        </w:numPr>
        <w:tabs>
          <w:tab w:val="left" w:pos="1618"/>
        </w:tabs>
        <w:ind w:firstLine="560"/>
        <w:jc w:val="both"/>
      </w:pPr>
      <w:r>
        <w:rPr>
          <w:rStyle w:val="BodyTextChar1"/>
        </w:rPr>
        <w:t>составляет ежемесячный отчет о кассовом исполнении бюджета;</w:t>
      </w:r>
    </w:p>
    <w:p w:rsidR="00BA02C2" w:rsidRDefault="00BA02C2">
      <w:pPr>
        <w:pStyle w:val="BodyText"/>
        <w:numPr>
          <w:ilvl w:val="0"/>
          <w:numId w:val="9"/>
        </w:numPr>
        <w:tabs>
          <w:tab w:val="left" w:pos="999"/>
        </w:tabs>
        <w:spacing w:after="320"/>
        <w:ind w:firstLine="560"/>
        <w:jc w:val="both"/>
      </w:pPr>
      <w:r>
        <w:rPr>
          <w:rStyle w:val="BodyTextChar1"/>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BA02C2" w:rsidRDefault="00BA02C2">
      <w:pPr>
        <w:pStyle w:val="BodyText"/>
        <w:numPr>
          <w:ilvl w:val="0"/>
          <w:numId w:val="5"/>
        </w:numPr>
        <w:tabs>
          <w:tab w:val="left" w:pos="937"/>
        </w:tabs>
        <w:ind w:firstLine="560"/>
        <w:jc w:val="both"/>
      </w:pPr>
      <w:r>
        <w:rPr>
          <w:rStyle w:val="BodyTextChar1"/>
        </w:rPr>
        <w:t>Контрольно-ревизионная комиссия</w:t>
      </w:r>
    </w:p>
    <w:p w:rsidR="00BA02C2" w:rsidRDefault="00BA02C2">
      <w:pPr>
        <w:pStyle w:val="BodyText"/>
        <w:numPr>
          <w:ilvl w:val="0"/>
          <w:numId w:val="10"/>
        </w:numPr>
        <w:tabs>
          <w:tab w:val="left" w:pos="999"/>
        </w:tabs>
        <w:spacing w:after="320"/>
        <w:ind w:firstLine="560"/>
        <w:jc w:val="both"/>
      </w:pPr>
      <w:r>
        <w:rPr>
          <w:rStyle w:val="BodyTextChar1"/>
        </w:rPr>
        <w:t>Контрольно-ревизионная комиссия осуществляет бюджетные полномочия, установленные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муниципальными правовыми актами Совета депутатов и настоящим Положением.</w:t>
      </w:r>
    </w:p>
    <w:p w:rsidR="00BA02C2" w:rsidRDefault="00BA02C2">
      <w:pPr>
        <w:pStyle w:val="BodyText"/>
        <w:numPr>
          <w:ilvl w:val="0"/>
          <w:numId w:val="5"/>
        </w:numPr>
        <w:tabs>
          <w:tab w:val="left" w:pos="999"/>
        </w:tabs>
        <w:spacing w:after="320"/>
        <w:ind w:firstLine="560"/>
        <w:jc w:val="both"/>
      </w:pPr>
      <w:r>
        <w:rPr>
          <w:rStyle w:val="BodyTextChar1"/>
        </w:rPr>
        <w:t>Орган внутреннего муниципального финансового контроля проводит анализ осуществления главными администраторами бюджетных средств внутреннего финансового контроля и внутреннего аудита.</w:t>
      </w:r>
    </w:p>
    <w:p w:rsidR="00BA02C2" w:rsidRDefault="00BA02C2">
      <w:pPr>
        <w:pStyle w:val="BodyText"/>
        <w:numPr>
          <w:ilvl w:val="0"/>
          <w:numId w:val="5"/>
        </w:numPr>
        <w:tabs>
          <w:tab w:val="left" w:pos="937"/>
        </w:tabs>
        <w:ind w:firstLine="560"/>
        <w:jc w:val="both"/>
      </w:pPr>
      <w:r>
        <w:rPr>
          <w:rStyle w:val="BodyTextChar1"/>
        </w:rPr>
        <w:t>Главный распорядитель бюджетных средств:</w:t>
      </w:r>
    </w:p>
    <w:p w:rsidR="00BA02C2" w:rsidRDefault="00BA02C2">
      <w:pPr>
        <w:pStyle w:val="BodyText"/>
        <w:numPr>
          <w:ilvl w:val="0"/>
          <w:numId w:val="11"/>
        </w:numPr>
        <w:tabs>
          <w:tab w:val="left" w:pos="999"/>
        </w:tabs>
        <w:ind w:firstLine="560"/>
        <w:jc w:val="both"/>
      </w:pPr>
      <w:r>
        <w:rPr>
          <w:rStyle w:val="BodyTextChar1"/>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A02C2" w:rsidRDefault="00BA02C2">
      <w:pPr>
        <w:pStyle w:val="BodyText"/>
        <w:numPr>
          <w:ilvl w:val="0"/>
          <w:numId w:val="11"/>
        </w:numPr>
        <w:tabs>
          <w:tab w:val="left" w:pos="999"/>
        </w:tabs>
        <w:ind w:firstLine="560"/>
        <w:jc w:val="both"/>
      </w:pPr>
      <w:r>
        <w:rPr>
          <w:rStyle w:val="BodyTextChar1"/>
        </w:rPr>
        <w:t>формирует перечень подведомственных ему получателей бюджетных средств;</w:t>
      </w:r>
    </w:p>
    <w:p w:rsidR="00BA02C2" w:rsidRDefault="00BA02C2">
      <w:pPr>
        <w:pStyle w:val="BodyText"/>
        <w:numPr>
          <w:ilvl w:val="0"/>
          <w:numId w:val="11"/>
        </w:numPr>
        <w:tabs>
          <w:tab w:val="left" w:pos="999"/>
        </w:tabs>
        <w:ind w:firstLine="560"/>
        <w:jc w:val="both"/>
        <w:rPr>
          <w:rStyle w:val="BodyTextChar1"/>
        </w:rPr>
      </w:pPr>
      <w:r>
        <w:rPr>
          <w:rStyle w:val="BodyTextChar1"/>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A02C2" w:rsidRDefault="00BA02C2" w:rsidP="00F7375E">
      <w:pPr>
        <w:pStyle w:val="BodyText"/>
        <w:numPr>
          <w:ilvl w:val="0"/>
          <w:numId w:val="11"/>
        </w:numPr>
        <w:tabs>
          <w:tab w:val="left" w:pos="999"/>
        </w:tabs>
        <w:ind w:firstLine="560"/>
        <w:jc w:val="both"/>
      </w:pPr>
      <w:r>
        <w:rPr>
          <w:rStyle w:val="BodyTextChar1"/>
        </w:rPr>
        <w:t>осуществляет планирование соответствующих расходов бюджета,</w:t>
      </w:r>
    </w:p>
    <w:p w:rsidR="00BA02C2" w:rsidRDefault="00BA02C2">
      <w:pPr>
        <w:pStyle w:val="BodyText"/>
        <w:ind w:firstLine="0"/>
        <w:jc w:val="both"/>
      </w:pPr>
      <w:r>
        <w:rPr>
          <w:rStyle w:val="BodyTextChar1"/>
        </w:rPr>
        <w:t>составляет обоснования бюджетных ассигнований;</w:t>
      </w:r>
    </w:p>
    <w:p w:rsidR="00BA02C2" w:rsidRDefault="00BA02C2">
      <w:pPr>
        <w:pStyle w:val="BodyText"/>
        <w:numPr>
          <w:ilvl w:val="0"/>
          <w:numId w:val="11"/>
        </w:numPr>
        <w:tabs>
          <w:tab w:val="left" w:pos="1094"/>
        </w:tabs>
        <w:ind w:firstLine="560"/>
        <w:jc w:val="both"/>
      </w:pPr>
      <w:r>
        <w:rPr>
          <w:rStyle w:val="BodyTextChar1"/>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расходов бюджета;</w:t>
      </w:r>
    </w:p>
    <w:p w:rsidR="00BA02C2" w:rsidRDefault="00BA02C2">
      <w:pPr>
        <w:pStyle w:val="BodyText"/>
        <w:numPr>
          <w:ilvl w:val="0"/>
          <w:numId w:val="11"/>
        </w:numPr>
        <w:tabs>
          <w:tab w:val="left" w:pos="1094"/>
        </w:tabs>
        <w:ind w:firstLine="560"/>
        <w:jc w:val="both"/>
      </w:pPr>
      <w:r>
        <w:rPr>
          <w:rStyle w:val="BodyTextChar1"/>
        </w:rPr>
        <w:t>вносит предложения по формированию и изменению лимитов бюджетных обязательств;</w:t>
      </w:r>
    </w:p>
    <w:p w:rsidR="00BA02C2" w:rsidRDefault="00BA02C2">
      <w:pPr>
        <w:pStyle w:val="BodyText"/>
        <w:numPr>
          <w:ilvl w:val="0"/>
          <w:numId w:val="11"/>
        </w:numPr>
        <w:tabs>
          <w:tab w:val="left" w:pos="1094"/>
        </w:tabs>
        <w:ind w:firstLine="560"/>
        <w:jc w:val="both"/>
      </w:pPr>
      <w:r>
        <w:rPr>
          <w:rStyle w:val="BodyTextChar1"/>
        </w:rPr>
        <w:t>вносит предложения по формированию и изменению сводной бюджетной росписи;</w:t>
      </w:r>
    </w:p>
    <w:p w:rsidR="00BA02C2" w:rsidRDefault="00BA02C2">
      <w:pPr>
        <w:pStyle w:val="BodyText"/>
        <w:numPr>
          <w:ilvl w:val="0"/>
          <w:numId w:val="11"/>
        </w:numPr>
        <w:tabs>
          <w:tab w:val="left" w:pos="1094"/>
        </w:tabs>
        <w:ind w:firstLine="560"/>
        <w:jc w:val="both"/>
      </w:pPr>
      <w:r>
        <w:rPr>
          <w:rStyle w:val="BodyTextChar1"/>
        </w:rPr>
        <w:t>определяет порядок составления, ведения и утверждения бюджетных смет подведомственных получателей бюджетных средств, являющихся казенными учреждениями;</w:t>
      </w:r>
    </w:p>
    <w:p w:rsidR="00BA02C2" w:rsidRDefault="00BA02C2">
      <w:pPr>
        <w:pStyle w:val="BodyText"/>
        <w:numPr>
          <w:ilvl w:val="0"/>
          <w:numId w:val="11"/>
        </w:numPr>
        <w:tabs>
          <w:tab w:val="left" w:pos="1654"/>
        </w:tabs>
        <w:ind w:firstLine="560"/>
        <w:jc w:val="both"/>
      </w:pPr>
      <w:r>
        <w:rPr>
          <w:rStyle w:val="BodyTextChar1"/>
        </w:rPr>
        <w:t>формирует и утверждает муниципальные задания;</w:t>
      </w:r>
    </w:p>
    <w:p w:rsidR="00BA02C2" w:rsidRDefault="00BA02C2">
      <w:pPr>
        <w:pStyle w:val="BodyText"/>
        <w:numPr>
          <w:ilvl w:val="0"/>
          <w:numId w:val="11"/>
        </w:numPr>
        <w:tabs>
          <w:tab w:val="left" w:pos="1094"/>
        </w:tabs>
        <w:ind w:firstLine="560"/>
        <w:jc w:val="both"/>
      </w:pPr>
      <w:r>
        <w:rPr>
          <w:rStyle w:val="BodyTextChar1"/>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BA02C2" w:rsidRDefault="00BA02C2">
      <w:pPr>
        <w:pStyle w:val="BodyText"/>
        <w:numPr>
          <w:ilvl w:val="0"/>
          <w:numId w:val="11"/>
        </w:numPr>
        <w:tabs>
          <w:tab w:val="left" w:pos="1094"/>
        </w:tabs>
        <w:ind w:firstLine="560"/>
        <w:jc w:val="both"/>
      </w:pPr>
      <w:r>
        <w:rPr>
          <w:rStyle w:val="BodyTextChar1"/>
        </w:rPr>
        <w:t>формирует бюджетную отчетность главного распорядителя бюджетных средств;</w:t>
      </w:r>
    </w:p>
    <w:p w:rsidR="00BA02C2" w:rsidRDefault="00BA02C2">
      <w:pPr>
        <w:pStyle w:val="BodyText"/>
        <w:numPr>
          <w:ilvl w:val="0"/>
          <w:numId w:val="11"/>
        </w:numPr>
        <w:tabs>
          <w:tab w:val="left" w:pos="1094"/>
        </w:tabs>
        <w:ind w:firstLine="560"/>
        <w:jc w:val="both"/>
      </w:pPr>
      <w:r>
        <w:rPr>
          <w:rStyle w:val="BodyTextChar1"/>
        </w:rPr>
        <w:t>отвечает от имени муниципального образования по денежным обязательствам подведомственных ему получателей бюджетных средств;</w:t>
      </w:r>
    </w:p>
    <w:p w:rsidR="00BA02C2" w:rsidRDefault="00BA02C2">
      <w:pPr>
        <w:pStyle w:val="BodyText"/>
        <w:numPr>
          <w:ilvl w:val="0"/>
          <w:numId w:val="11"/>
        </w:numPr>
        <w:tabs>
          <w:tab w:val="left" w:pos="1094"/>
        </w:tabs>
        <w:ind w:firstLine="560"/>
        <w:jc w:val="both"/>
      </w:pPr>
      <w:r>
        <w:rPr>
          <w:rStyle w:val="BodyTextChar1"/>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w:t>
      </w:r>
    </w:p>
    <w:p w:rsidR="00BA02C2" w:rsidRDefault="00BA02C2">
      <w:pPr>
        <w:pStyle w:val="BodyText"/>
        <w:numPr>
          <w:ilvl w:val="0"/>
          <w:numId w:val="11"/>
        </w:numPr>
        <w:tabs>
          <w:tab w:val="left" w:pos="1094"/>
        </w:tabs>
        <w:ind w:firstLine="560"/>
        <w:jc w:val="both"/>
      </w:pPr>
      <w:r>
        <w:rPr>
          <w:rStyle w:val="BodyTextChar1"/>
        </w:rPr>
        <w:t>подготавливает и организует меры по повышению экономности и результативности использования бюджетных средств;</w:t>
      </w:r>
    </w:p>
    <w:p w:rsidR="00BA02C2" w:rsidRDefault="00BA02C2">
      <w:pPr>
        <w:pStyle w:val="BodyText"/>
        <w:numPr>
          <w:ilvl w:val="0"/>
          <w:numId w:val="11"/>
        </w:numPr>
        <w:tabs>
          <w:tab w:val="left" w:pos="1094"/>
        </w:tabs>
        <w:spacing w:after="320"/>
        <w:ind w:firstLine="560"/>
        <w:jc w:val="both"/>
      </w:pPr>
      <w:r>
        <w:rPr>
          <w:rStyle w:val="BodyTextChar1"/>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BA02C2" w:rsidRDefault="00BA02C2">
      <w:pPr>
        <w:pStyle w:val="BodyText"/>
        <w:numPr>
          <w:ilvl w:val="0"/>
          <w:numId w:val="5"/>
        </w:numPr>
        <w:tabs>
          <w:tab w:val="left" w:pos="890"/>
        </w:tabs>
        <w:ind w:firstLine="560"/>
        <w:jc w:val="both"/>
      </w:pPr>
      <w:r>
        <w:rPr>
          <w:rStyle w:val="BodyTextChar1"/>
        </w:rPr>
        <w:t>Главный администратор доходов бюджета:</w:t>
      </w:r>
    </w:p>
    <w:p w:rsidR="00BA02C2" w:rsidRDefault="00BA02C2">
      <w:pPr>
        <w:pStyle w:val="BodyText"/>
        <w:numPr>
          <w:ilvl w:val="0"/>
          <w:numId w:val="12"/>
        </w:numPr>
        <w:tabs>
          <w:tab w:val="left" w:pos="941"/>
        </w:tabs>
        <w:ind w:firstLine="560"/>
        <w:jc w:val="both"/>
      </w:pPr>
      <w:r>
        <w:rPr>
          <w:rStyle w:val="BodyTextChar1"/>
        </w:rPr>
        <w:t>представляет сведения, необходимые для составления среднесрочного финансового плана и (или) проекта бюджета;</w:t>
      </w:r>
    </w:p>
    <w:p w:rsidR="00BA02C2" w:rsidRDefault="00BA02C2">
      <w:pPr>
        <w:pStyle w:val="BodyText"/>
        <w:numPr>
          <w:ilvl w:val="0"/>
          <w:numId w:val="12"/>
        </w:numPr>
        <w:tabs>
          <w:tab w:val="left" w:pos="1501"/>
        </w:tabs>
        <w:ind w:firstLine="560"/>
        <w:jc w:val="both"/>
      </w:pPr>
      <w:r>
        <w:rPr>
          <w:rStyle w:val="BodyTextChar1"/>
        </w:rPr>
        <w:t>представляет сведения для составления и ведения кассового плана;</w:t>
      </w:r>
    </w:p>
    <w:p w:rsidR="00BA02C2" w:rsidRDefault="00BA02C2">
      <w:pPr>
        <w:pStyle w:val="BodyText"/>
        <w:numPr>
          <w:ilvl w:val="0"/>
          <w:numId w:val="12"/>
        </w:numPr>
        <w:tabs>
          <w:tab w:val="left" w:pos="941"/>
        </w:tabs>
        <w:ind w:firstLine="560"/>
        <w:jc w:val="both"/>
      </w:pPr>
      <w:r>
        <w:rPr>
          <w:rStyle w:val="BodyTextChar1"/>
        </w:rPr>
        <w:t>формирует и представляет бюджетную отчетность главного администратора доходов бюджета;</w:t>
      </w:r>
    </w:p>
    <w:p w:rsidR="00BA02C2" w:rsidRDefault="00BA02C2">
      <w:pPr>
        <w:pStyle w:val="BodyText"/>
        <w:numPr>
          <w:ilvl w:val="0"/>
          <w:numId w:val="12"/>
        </w:numPr>
        <w:tabs>
          <w:tab w:val="left" w:pos="941"/>
        </w:tabs>
        <w:ind w:firstLine="560"/>
        <w:jc w:val="both"/>
      </w:pPr>
      <w:r>
        <w:rPr>
          <w:rStyle w:val="BodyTextChar1"/>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BA02C2" w:rsidRDefault="00BA02C2" w:rsidP="00F7375E">
      <w:pPr>
        <w:pStyle w:val="BodyText"/>
        <w:numPr>
          <w:ilvl w:val="0"/>
          <w:numId w:val="12"/>
        </w:numPr>
        <w:tabs>
          <w:tab w:val="left" w:pos="941"/>
        </w:tabs>
        <w:spacing w:after="160"/>
        <w:ind w:firstLine="560"/>
        <w:jc w:val="both"/>
      </w:pPr>
      <w:r>
        <w:rPr>
          <w:rStyle w:val="BodyTextChar1"/>
        </w:rPr>
        <w:t>формирует перечень подведомственных ему администраторов доходов бюджета по утверждению методики прогнозирования поступлений доходов в бюджет;</w:t>
      </w:r>
    </w:p>
    <w:p w:rsidR="00BA02C2" w:rsidRDefault="00BA02C2">
      <w:pPr>
        <w:pStyle w:val="BodyText"/>
        <w:numPr>
          <w:ilvl w:val="0"/>
          <w:numId w:val="12"/>
        </w:numPr>
        <w:tabs>
          <w:tab w:val="left" w:pos="903"/>
        </w:tabs>
        <w:ind w:firstLine="560"/>
        <w:jc w:val="both"/>
      </w:pPr>
      <w:r>
        <w:rPr>
          <w:rStyle w:val="BodyTextChar1"/>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BA02C2" w:rsidRDefault="00BA02C2">
      <w:pPr>
        <w:pStyle w:val="BodyText"/>
        <w:numPr>
          <w:ilvl w:val="0"/>
          <w:numId w:val="12"/>
        </w:numPr>
        <w:tabs>
          <w:tab w:val="left" w:pos="899"/>
        </w:tabs>
        <w:ind w:firstLine="560"/>
        <w:jc w:val="both"/>
      </w:pPr>
      <w:r>
        <w:rPr>
          <w:rStyle w:val="BodyTextChar1"/>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BA02C2" w:rsidRDefault="00BA02C2">
      <w:pPr>
        <w:pStyle w:val="BodyText"/>
        <w:spacing w:after="320"/>
        <w:ind w:firstLine="560"/>
        <w:jc w:val="both"/>
      </w:pPr>
      <w:r>
        <w:rPr>
          <w:rStyle w:val="BodyTextChar1"/>
        </w:rPr>
        <w:t>Бюджетные полномочия главных администраторов доходов бюджета, являющихся органами администрации и (или) находящимися в их ведении казенными учреждениями, осуществляются в порядке, установленном постановлением Администрации муниципального образования «Новодугинский муниципальный округ» Смоленской области.</w:t>
      </w:r>
    </w:p>
    <w:p w:rsidR="00BA02C2" w:rsidRDefault="00BA02C2">
      <w:pPr>
        <w:pStyle w:val="BodyText"/>
        <w:numPr>
          <w:ilvl w:val="0"/>
          <w:numId w:val="5"/>
        </w:numPr>
        <w:tabs>
          <w:tab w:val="left" w:pos="882"/>
        </w:tabs>
        <w:ind w:firstLine="560"/>
        <w:jc w:val="both"/>
      </w:pPr>
      <w:r>
        <w:rPr>
          <w:rStyle w:val="BodyTextChar1"/>
        </w:rPr>
        <w:t>Главный администратор источников финансирования дефицита бюджета:</w:t>
      </w:r>
    </w:p>
    <w:p w:rsidR="00BA02C2" w:rsidRDefault="00BA02C2">
      <w:pPr>
        <w:pStyle w:val="BodyText"/>
        <w:numPr>
          <w:ilvl w:val="0"/>
          <w:numId w:val="13"/>
        </w:numPr>
        <w:tabs>
          <w:tab w:val="left" w:pos="899"/>
        </w:tabs>
        <w:ind w:firstLine="560"/>
        <w:jc w:val="both"/>
      </w:pPr>
      <w:r>
        <w:rPr>
          <w:rStyle w:val="BodyTextChar1"/>
        </w:rPr>
        <w:t>осуществляет планирование (прогнозирование) поступлений и выплат по источникам финансирования дефицита бюджета;</w:t>
      </w:r>
    </w:p>
    <w:p w:rsidR="00BA02C2" w:rsidRDefault="00BA02C2">
      <w:pPr>
        <w:pStyle w:val="BodyText"/>
        <w:numPr>
          <w:ilvl w:val="0"/>
          <w:numId w:val="13"/>
        </w:numPr>
        <w:tabs>
          <w:tab w:val="left" w:pos="899"/>
        </w:tabs>
        <w:ind w:firstLine="560"/>
        <w:jc w:val="both"/>
      </w:pPr>
      <w:r>
        <w:rPr>
          <w:rStyle w:val="BodyTextChar1"/>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BA02C2" w:rsidRDefault="00BA02C2">
      <w:pPr>
        <w:pStyle w:val="BodyText"/>
        <w:numPr>
          <w:ilvl w:val="0"/>
          <w:numId w:val="13"/>
        </w:numPr>
        <w:tabs>
          <w:tab w:val="left" w:pos="899"/>
        </w:tabs>
        <w:ind w:firstLine="560"/>
        <w:jc w:val="both"/>
      </w:pPr>
      <w:r>
        <w:rPr>
          <w:rStyle w:val="BodyTextChar1"/>
        </w:rPr>
        <w:t>формирует бюджетную отчетность главного администратора источников финансирования дефицита бюджета;</w:t>
      </w:r>
    </w:p>
    <w:p w:rsidR="00BA02C2" w:rsidRDefault="00BA02C2">
      <w:pPr>
        <w:pStyle w:val="BodyText"/>
        <w:numPr>
          <w:ilvl w:val="0"/>
          <w:numId w:val="13"/>
        </w:numPr>
        <w:tabs>
          <w:tab w:val="left" w:pos="899"/>
        </w:tabs>
        <w:ind w:firstLine="560"/>
        <w:jc w:val="both"/>
      </w:pPr>
      <w:r>
        <w:rPr>
          <w:rStyle w:val="BodyTextChar1"/>
        </w:rPr>
        <w:t>формирование перечня подведомственных ему администраторов источников финансирования дефицита бюджета;</w:t>
      </w:r>
    </w:p>
    <w:p w:rsidR="00BA02C2" w:rsidRDefault="00BA02C2">
      <w:pPr>
        <w:pStyle w:val="BodyText"/>
        <w:numPr>
          <w:ilvl w:val="0"/>
          <w:numId w:val="13"/>
        </w:numPr>
        <w:tabs>
          <w:tab w:val="left" w:pos="899"/>
        </w:tabs>
        <w:ind w:firstLine="560"/>
        <w:jc w:val="both"/>
      </w:pPr>
      <w:r>
        <w:rPr>
          <w:rStyle w:val="BodyTextChar1"/>
        </w:rPr>
        <w:t>распределяет ассигнования, предназначенные для погашения источников финансирования дефицита бюджета;</w:t>
      </w:r>
    </w:p>
    <w:p w:rsidR="00BA02C2" w:rsidRDefault="00BA02C2">
      <w:pPr>
        <w:pStyle w:val="BodyText"/>
        <w:numPr>
          <w:ilvl w:val="0"/>
          <w:numId w:val="13"/>
        </w:numPr>
        <w:tabs>
          <w:tab w:val="left" w:pos="899"/>
        </w:tabs>
        <w:ind w:firstLine="560"/>
        <w:jc w:val="both"/>
      </w:pPr>
      <w:r>
        <w:rPr>
          <w:rStyle w:val="BodyTextChar1"/>
        </w:rPr>
        <w:t>утверждает методику прогнозирования поступлений по источникам финансирования дефицита бюджета;</w:t>
      </w:r>
    </w:p>
    <w:p w:rsidR="00BA02C2" w:rsidRDefault="00BA02C2">
      <w:pPr>
        <w:pStyle w:val="BodyText"/>
        <w:numPr>
          <w:ilvl w:val="0"/>
          <w:numId w:val="13"/>
        </w:numPr>
        <w:tabs>
          <w:tab w:val="left" w:pos="903"/>
        </w:tabs>
        <w:ind w:firstLine="560"/>
        <w:jc w:val="both"/>
      </w:pPr>
      <w:r>
        <w:rPr>
          <w:rStyle w:val="BodyTextChar1"/>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w:t>
      </w:r>
    </w:p>
    <w:p w:rsidR="00BA02C2" w:rsidRDefault="00BA02C2">
      <w:pPr>
        <w:pStyle w:val="BodyText"/>
        <w:numPr>
          <w:ilvl w:val="0"/>
          <w:numId w:val="13"/>
        </w:numPr>
        <w:tabs>
          <w:tab w:val="left" w:pos="899"/>
        </w:tabs>
        <w:spacing w:after="320"/>
        <w:ind w:firstLine="560"/>
        <w:jc w:val="both"/>
      </w:pPr>
      <w:r>
        <w:rPr>
          <w:rStyle w:val="BodyTextChar1"/>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BA02C2" w:rsidRDefault="00BA02C2">
      <w:pPr>
        <w:pStyle w:val="BodyText"/>
        <w:numPr>
          <w:ilvl w:val="0"/>
          <w:numId w:val="5"/>
        </w:numPr>
        <w:tabs>
          <w:tab w:val="left" w:pos="1002"/>
        </w:tabs>
        <w:ind w:firstLine="560"/>
        <w:jc w:val="both"/>
      </w:pPr>
      <w:r>
        <w:rPr>
          <w:rStyle w:val="BodyTextChar1"/>
        </w:rPr>
        <w:t>Получатель бюджетных средств:</w:t>
      </w:r>
    </w:p>
    <w:p w:rsidR="00BA02C2" w:rsidRDefault="00BA02C2">
      <w:pPr>
        <w:pStyle w:val="BodyText"/>
        <w:numPr>
          <w:ilvl w:val="0"/>
          <w:numId w:val="14"/>
        </w:numPr>
        <w:tabs>
          <w:tab w:val="left" w:pos="892"/>
        </w:tabs>
        <w:ind w:firstLine="560"/>
        <w:jc w:val="both"/>
      </w:pPr>
      <w:r>
        <w:rPr>
          <w:rStyle w:val="BodyTextChar1"/>
        </w:rPr>
        <w:t>составляет и исполняет бюджетную смету;</w:t>
      </w:r>
    </w:p>
    <w:p w:rsidR="00BA02C2" w:rsidRDefault="00BA02C2" w:rsidP="00F7375E">
      <w:pPr>
        <w:pStyle w:val="BodyText"/>
        <w:numPr>
          <w:ilvl w:val="0"/>
          <w:numId w:val="14"/>
        </w:numPr>
        <w:tabs>
          <w:tab w:val="left" w:pos="916"/>
        </w:tabs>
        <w:spacing w:after="320"/>
        <w:ind w:firstLine="560"/>
        <w:jc w:val="both"/>
      </w:pPr>
      <w:r>
        <w:rPr>
          <w:rStyle w:val="BodyTextChar1"/>
        </w:rPr>
        <w:t>принимает и (или) исполняет в пределах доведенных лимитов бюджетных обязательств и (или) бюджетных ассигнований бюджетные обязательства;</w:t>
      </w:r>
    </w:p>
    <w:p w:rsidR="00BA02C2" w:rsidRDefault="00BA02C2" w:rsidP="00F7375E">
      <w:pPr>
        <w:pStyle w:val="BodyText"/>
        <w:numPr>
          <w:ilvl w:val="0"/>
          <w:numId w:val="14"/>
        </w:numPr>
        <w:tabs>
          <w:tab w:val="left" w:pos="1076"/>
        </w:tabs>
        <w:ind w:firstLine="560"/>
        <w:jc w:val="both"/>
      </w:pPr>
      <w:r>
        <w:rPr>
          <w:rStyle w:val="BodyTextChar1"/>
        </w:rPr>
        <w:t>обеспечивает результативность, целевой характер использования предусмотренных ему бюджетных ассигнований;</w:t>
      </w:r>
    </w:p>
    <w:p w:rsidR="00BA02C2" w:rsidRDefault="00BA02C2">
      <w:pPr>
        <w:pStyle w:val="BodyText"/>
        <w:numPr>
          <w:ilvl w:val="0"/>
          <w:numId w:val="14"/>
        </w:numPr>
        <w:tabs>
          <w:tab w:val="left" w:pos="1076"/>
        </w:tabs>
        <w:ind w:firstLine="560"/>
        <w:jc w:val="both"/>
      </w:pPr>
      <w:r>
        <w:rPr>
          <w:rStyle w:val="BodyTextChar1"/>
        </w:rPr>
        <w:t>вносит соответствующему главному распорядителю (распорядителю) бюджетных средств предложения по изменению бюджетной росписи;</w:t>
      </w:r>
    </w:p>
    <w:p w:rsidR="00BA02C2" w:rsidRDefault="00BA02C2">
      <w:pPr>
        <w:pStyle w:val="BodyText"/>
        <w:numPr>
          <w:ilvl w:val="0"/>
          <w:numId w:val="14"/>
        </w:numPr>
        <w:tabs>
          <w:tab w:val="left" w:pos="932"/>
        </w:tabs>
        <w:ind w:firstLine="560"/>
        <w:jc w:val="both"/>
      </w:pPr>
      <w:r>
        <w:rPr>
          <w:rStyle w:val="BodyTextChar1"/>
        </w:rPr>
        <w:t>ведет бюджетный учет (обеспечивает ведение бюджетного учета);</w:t>
      </w:r>
    </w:p>
    <w:p w:rsidR="00BA02C2" w:rsidRDefault="00BA02C2">
      <w:pPr>
        <w:pStyle w:val="BodyText"/>
        <w:numPr>
          <w:ilvl w:val="0"/>
          <w:numId w:val="14"/>
        </w:numPr>
        <w:tabs>
          <w:tab w:val="left" w:pos="1076"/>
        </w:tabs>
        <w:ind w:firstLine="560"/>
        <w:jc w:val="both"/>
      </w:pPr>
      <w:r>
        <w:rPr>
          <w:rStyle w:val="BodyTextChar1"/>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BA02C2" w:rsidRDefault="00BA02C2">
      <w:pPr>
        <w:pStyle w:val="BodyText"/>
        <w:numPr>
          <w:ilvl w:val="0"/>
          <w:numId w:val="14"/>
        </w:numPr>
        <w:tabs>
          <w:tab w:val="left" w:pos="920"/>
        </w:tabs>
        <w:spacing w:after="320"/>
        <w:ind w:firstLine="560"/>
        <w:jc w:val="both"/>
      </w:pPr>
      <w:r>
        <w:rPr>
          <w:rStyle w:val="BodyTextChar1"/>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BA02C2" w:rsidRDefault="00BA02C2">
      <w:pPr>
        <w:pStyle w:val="BodyText"/>
        <w:numPr>
          <w:ilvl w:val="0"/>
          <w:numId w:val="5"/>
        </w:numPr>
        <w:tabs>
          <w:tab w:val="left" w:pos="1076"/>
        </w:tabs>
        <w:ind w:firstLine="560"/>
        <w:jc w:val="both"/>
      </w:pPr>
      <w:r>
        <w:rPr>
          <w:rStyle w:val="BodyTextChar1"/>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BA02C2" w:rsidRDefault="00BA02C2">
      <w:pPr>
        <w:pStyle w:val="BodyText"/>
        <w:ind w:firstLine="560"/>
        <w:jc w:val="both"/>
      </w:pPr>
      <w:r>
        <w:rPr>
          <w:rStyle w:val="BodyTextChar1"/>
        </w:rPr>
        <w:t>оценки надежности внутреннего финансового контроля и подготовки рекомендаций по повышению его эффективности;</w:t>
      </w:r>
    </w:p>
    <w:p w:rsidR="00BA02C2" w:rsidRDefault="00BA02C2">
      <w:pPr>
        <w:pStyle w:val="BodyText"/>
        <w:ind w:firstLine="560"/>
        <w:jc w:val="both"/>
      </w:pPr>
      <w:r>
        <w:rPr>
          <w:rStyle w:val="BodyTextChar1"/>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BA02C2" w:rsidRDefault="00BA02C2">
      <w:pPr>
        <w:pStyle w:val="BodyText"/>
        <w:spacing w:after="320"/>
        <w:ind w:firstLine="560"/>
        <w:jc w:val="both"/>
      </w:pPr>
      <w:r>
        <w:rPr>
          <w:rStyle w:val="BodyTextChar1"/>
        </w:rPr>
        <w:t>подготовки предложений по повышению экономности и результативности использования бюджетных средств.</w:t>
      </w:r>
    </w:p>
    <w:p w:rsidR="00BA02C2" w:rsidRDefault="00BA02C2">
      <w:pPr>
        <w:pStyle w:val="BodyText"/>
        <w:numPr>
          <w:ilvl w:val="0"/>
          <w:numId w:val="5"/>
        </w:numPr>
        <w:tabs>
          <w:tab w:val="left" w:pos="1076"/>
        </w:tabs>
        <w:spacing w:after="640"/>
        <w:ind w:firstLine="560"/>
        <w:jc w:val="both"/>
      </w:pPr>
      <w:r>
        <w:rPr>
          <w:rStyle w:val="BodyTextChar1"/>
        </w:rPr>
        <w:t>Внутренний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A02C2" w:rsidRDefault="00BA02C2">
      <w:pPr>
        <w:pStyle w:val="BodyText"/>
        <w:spacing w:after="320"/>
        <w:ind w:firstLine="0"/>
        <w:jc w:val="center"/>
      </w:pPr>
      <w:r>
        <w:rPr>
          <w:rStyle w:val="BodyTextChar1"/>
        </w:rPr>
        <w:t xml:space="preserve">Раздел </w:t>
      </w:r>
      <w:r>
        <w:rPr>
          <w:rStyle w:val="BodyTextChar1"/>
          <w:lang w:val="en-US" w:eastAsia="en-US"/>
        </w:rPr>
        <w:t>II</w:t>
      </w:r>
      <w:r w:rsidRPr="00783F8B">
        <w:rPr>
          <w:rStyle w:val="BodyTextChar1"/>
          <w:lang w:eastAsia="en-US"/>
        </w:rPr>
        <w:t xml:space="preserve">. </w:t>
      </w:r>
      <w:r>
        <w:rPr>
          <w:rStyle w:val="BodyTextChar1"/>
        </w:rPr>
        <w:t>СОСТАВЛЕНИЕ ПРОЕКТА БЮДЖЕТА</w:t>
      </w:r>
    </w:p>
    <w:p w:rsidR="00BA02C2" w:rsidRDefault="00BA02C2">
      <w:pPr>
        <w:pStyle w:val="BodyText"/>
        <w:spacing w:after="320"/>
        <w:ind w:firstLine="560"/>
        <w:jc w:val="both"/>
      </w:pPr>
      <w:r>
        <w:rPr>
          <w:rStyle w:val="BodyTextChar1"/>
        </w:rPr>
        <w:t>Статья 5. Порядок составления проекта бюджета</w:t>
      </w:r>
    </w:p>
    <w:p w:rsidR="00BA02C2" w:rsidRDefault="00BA02C2">
      <w:pPr>
        <w:pStyle w:val="BodyText"/>
        <w:numPr>
          <w:ilvl w:val="0"/>
          <w:numId w:val="15"/>
        </w:numPr>
        <w:tabs>
          <w:tab w:val="left" w:pos="1076"/>
        </w:tabs>
        <w:ind w:firstLine="560"/>
        <w:jc w:val="both"/>
      </w:pPr>
      <w:r>
        <w:rPr>
          <w:rStyle w:val="BodyTextChar1"/>
        </w:rPr>
        <w:t>Составление проекта бюджета - исключительная прерогатива Администрации.</w:t>
      </w:r>
    </w:p>
    <w:p w:rsidR="00BA02C2" w:rsidRDefault="00BA02C2">
      <w:pPr>
        <w:pStyle w:val="BodyText"/>
        <w:numPr>
          <w:ilvl w:val="0"/>
          <w:numId w:val="15"/>
        </w:numPr>
        <w:tabs>
          <w:tab w:val="left" w:pos="1076"/>
        </w:tabs>
        <w:ind w:firstLine="560"/>
        <w:jc w:val="both"/>
      </w:pPr>
      <w:r>
        <w:rPr>
          <w:rStyle w:val="BodyTextChar1"/>
        </w:rPr>
        <w:t>Непосредственное составление проекта бюджета осуществляет финансовый орган.</w:t>
      </w:r>
    </w:p>
    <w:p w:rsidR="00BA02C2" w:rsidRDefault="00BA02C2">
      <w:pPr>
        <w:pStyle w:val="BodyText"/>
        <w:ind w:firstLine="560"/>
        <w:jc w:val="both"/>
      </w:pPr>
      <w:r>
        <w:rPr>
          <w:rStyle w:val="BodyTextChar1"/>
        </w:rPr>
        <w:t>В целях своевременного и качественного составления проекта бюджета финансовый орган имеет право получать необходимые сведения от органов государственной власти, органов местного самоуправления.</w:t>
      </w:r>
    </w:p>
    <w:p w:rsidR="00BA02C2" w:rsidRDefault="00BA02C2" w:rsidP="00FB6BEC">
      <w:pPr>
        <w:pStyle w:val="BodyText"/>
        <w:numPr>
          <w:ilvl w:val="0"/>
          <w:numId w:val="15"/>
        </w:numPr>
        <w:tabs>
          <w:tab w:val="left" w:pos="1669"/>
        </w:tabs>
        <w:spacing w:after="320"/>
        <w:ind w:firstLine="560"/>
        <w:jc w:val="both"/>
        <w:rPr>
          <w:rStyle w:val="BodyTextChar1"/>
        </w:rPr>
      </w:pPr>
      <w:r>
        <w:rPr>
          <w:rStyle w:val="BodyTextChar1"/>
        </w:rPr>
        <w:t>Составление проекта бюджета основывается на:</w:t>
      </w:r>
    </w:p>
    <w:p w:rsidR="00BA02C2" w:rsidRDefault="00BA02C2" w:rsidP="00FB6BEC">
      <w:pPr>
        <w:pStyle w:val="BodyText"/>
        <w:tabs>
          <w:tab w:val="left" w:pos="1669"/>
        </w:tabs>
        <w:spacing w:after="320"/>
        <w:ind w:firstLine="0"/>
        <w:jc w:val="both"/>
      </w:pPr>
      <w:r>
        <w:rPr>
          <w:rStyle w:val="BodyTextChar1"/>
        </w:rPr>
        <w:t xml:space="preserve">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A02C2" w:rsidRDefault="00BA02C2">
      <w:pPr>
        <w:pStyle w:val="BodyText"/>
        <w:ind w:firstLine="560"/>
        <w:jc w:val="both"/>
      </w:pPr>
      <w:r>
        <w:rPr>
          <w:rStyle w:val="BodyTextChar1"/>
        </w:rPr>
        <w:t>основных направлениях бюджетной политики и основных направлениях налоговой политики;</w:t>
      </w:r>
    </w:p>
    <w:p w:rsidR="00BA02C2" w:rsidRDefault="00BA02C2">
      <w:pPr>
        <w:pStyle w:val="BodyText"/>
        <w:ind w:firstLine="560"/>
        <w:jc w:val="both"/>
      </w:pPr>
      <w:r>
        <w:rPr>
          <w:rStyle w:val="BodyTextChar1"/>
        </w:rPr>
        <w:t>прогнозе социально-экономического развития;</w:t>
      </w:r>
    </w:p>
    <w:p w:rsidR="00BA02C2" w:rsidRDefault="00BA02C2">
      <w:pPr>
        <w:pStyle w:val="BodyText"/>
        <w:ind w:firstLine="560"/>
        <w:jc w:val="both"/>
      </w:pPr>
      <w:r>
        <w:rPr>
          <w:rStyle w:val="BodyTextChar1"/>
        </w:rPr>
        <w:t>муниципальных программах (проектах муниципальных программ, проектах изменений указанных программ).</w:t>
      </w:r>
    </w:p>
    <w:p w:rsidR="00BA02C2" w:rsidRDefault="00BA02C2">
      <w:pPr>
        <w:pStyle w:val="BodyText"/>
        <w:numPr>
          <w:ilvl w:val="0"/>
          <w:numId w:val="15"/>
        </w:numPr>
        <w:tabs>
          <w:tab w:val="left" w:pos="1109"/>
        </w:tabs>
        <w:ind w:firstLine="560"/>
        <w:jc w:val="both"/>
      </w:pPr>
      <w:r>
        <w:rPr>
          <w:rStyle w:val="BodyTextChar1"/>
        </w:rPr>
        <w:t>Проект бюджета составляется в порядке, установленном Администрацией в соответствии с Бюджетным кодексом РФ и принимаемыми на основании норм Бюджетного кодекса РФ муниципальными правовыми актами.</w:t>
      </w:r>
    </w:p>
    <w:p w:rsidR="00BA02C2" w:rsidRDefault="00BA02C2">
      <w:pPr>
        <w:pStyle w:val="BodyText"/>
        <w:numPr>
          <w:ilvl w:val="0"/>
          <w:numId w:val="15"/>
        </w:numPr>
        <w:tabs>
          <w:tab w:val="left" w:pos="1109"/>
        </w:tabs>
        <w:ind w:firstLine="560"/>
        <w:jc w:val="both"/>
      </w:pPr>
      <w:r>
        <w:rPr>
          <w:rStyle w:val="BodyTextChar1"/>
        </w:rPr>
        <w:t>Администрация создает бюджетную комиссию для согласования показателей прогнозов социально-экономического развития Новодугинского района, основных направлений бюджетной и налоговой политики, бюджетного прогноза на долгосрочный период, бюджетных проектировок на очередной финансовый год и плановый период и решения иных вопросов в сфере формирования и исполнения местного бюджета в соответствии с положением об указанной комиссии.</w:t>
      </w:r>
    </w:p>
    <w:p w:rsidR="00BA02C2" w:rsidRDefault="00BA02C2">
      <w:pPr>
        <w:pStyle w:val="BodyText"/>
        <w:ind w:firstLine="560"/>
        <w:jc w:val="both"/>
      </w:pPr>
      <w:r>
        <w:rPr>
          <w:rStyle w:val="BodyTextChar1"/>
        </w:rPr>
        <w:t>В состав указанной комиссии входит Глава муниципального округа и председатель постоянной комиссии Совета депутатов по вопросам экономического развития, бюджета, финансовой и налоговой политики.</w:t>
      </w:r>
    </w:p>
    <w:p w:rsidR="00BA02C2" w:rsidRDefault="00BA02C2">
      <w:pPr>
        <w:pStyle w:val="BodyText"/>
        <w:ind w:firstLine="560"/>
        <w:jc w:val="both"/>
      </w:pPr>
      <w:r>
        <w:rPr>
          <w:rStyle w:val="BodyTextChar1"/>
        </w:rPr>
        <w:t>Проект бюджета составляется и утверждается сроком на три года (очередной финансовый год и плановый период), если законом Смоленской области, за исключением закона о бюджете Смоленской области, не определен срок, на который составляются и утверждаются проекты бюджетов муниципальных округов.</w:t>
      </w:r>
    </w:p>
    <w:p w:rsidR="00BA02C2" w:rsidRDefault="00BA02C2">
      <w:pPr>
        <w:pStyle w:val="BodyText"/>
        <w:ind w:firstLine="560"/>
        <w:jc w:val="both"/>
      </w:pPr>
      <w:r>
        <w:rPr>
          <w:rStyle w:val="BodyTextChar1"/>
        </w:rPr>
        <w:t>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BA02C2" w:rsidRDefault="00BA02C2">
      <w:pPr>
        <w:pStyle w:val="BodyText"/>
        <w:numPr>
          <w:ilvl w:val="0"/>
          <w:numId w:val="15"/>
        </w:numPr>
        <w:tabs>
          <w:tab w:val="left" w:pos="1109"/>
        </w:tabs>
        <w:spacing w:after="320"/>
        <w:ind w:firstLine="560"/>
        <w:jc w:val="both"/>
      </w:pPr>
      <w:r>
        <w:rPr>
          <w:rStyle w:val="BodyTextChar1"/>
        </w:rPr>
        <w:t>Порядок и сроки составления проекта бюджета устанавливаются Администрацией с соблюдением требований, установленных Бюджетным кодексом РФ и настоящим Положением.</w:t>
      </w:r>
    </w:p>
    <w:p w:rsidR="00BA02C2" w:rsidRDefault="00BA02C2">
      <w:pPr>
        <w:pStyle w:val="BodyText"/>
        <w:spacing w:after="320"/>
        <w:ind w:firstLine="560"/>
        <w:jc w:val="both"/>
      </w:pPr>
      <w:r>
        <w:rPr>
          <w:rStyle w:val="BodyTextChar1"/>
        </w:rPr>
        <w:t>Статья 6. Прогноз социально-экономического развития муниципального округа</w:t>
      </w:r>
    </w:p>
    <w:p w:rsidR="00BA02C2" w:rsidRDefault="00BA02C2">
      <w:pPr>
        <w:pStyle w:val="BodyText"/>
        <w:ind w:firstLine="560"/>
        <w:jc w:val="both"/>
      </w:pPr>
      <w:r>
        <w:rPr>
          <w:rStyle w:val="BodyTextChar1"/>
        </w:rPr>
        <w:t>Прогноз социально-экономического развития разрабатывается на период не менее трех лет.</w:t>
      </w:r>
    </w:p>
    <w:p w:rsidR="00BA02C2" w:rsidRDefault="00BA02C2">
      <w:pPr>
        <w:pStyle w:val="BodyText"/>
        <w:numPr>
          <w:ilvl w:val="0"/>
          <w:numId w:val="16"/>
        </w:numPr>
        <w:tabs>
          <w:tab w:val="left" w:pos="874"/>
        </w:tabs>
        <w:ind w:firstLine="560"/>
        <w:jc w:val="both"/>
      </w:pPr>
      <w:r>
        <w:rPr>
          <w:rStyle w:val="BodyTextChar1"/>
        </w:rPr>
        <w:t>Прогноз социально-экономического развития разрабатывается в порядке, установленном администрацией.</w:t>
      </w:r>
    </w:p>
    <w:p w:rsidR="00BA02C2" w:rsidRDefault="00BA02C2" w:rsidP="008E00FD">
      <w:pPr>
        <w:pStyle w:val="BodyText"/>
        <w:numPr>
          <w:ilvl w:val="0"/>
          <w:numId w:val="16"/>
        </w:numPr>
        <w:tabs>
          <w:tab w:val="left" w:pos="874"/>
        </w:tabs>
        <w:spacing w:after="320"/>
        <w:ind w:firstLine="560"/>
        <w:jc w:val="both"/>
        <w:rPr>
          <w:rStyle w:val="BodyTextChar1"/>
        </w:rPr>
      </w:pPr>
      <w:r>
        <w:rPr>
          <w:rStyle w:val="BodyTextChar1"/>
        </w:rPr>
        <w:t xml:space="preserve">Прогноз социально-экономического развития утверждается Администрацией и направляется в Совет депутатов одновременно с проектом бюджета. Прогноз социально-экономического развития муниципального округа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BA02C2" w:rsidRDefault="00BA02C2" w:rsidP="008E00FD">
      <w:pPr>
        <w:pStyle w:val="BodyText"/>
        <w:numPr>
          <w:ilvl w:val="0"/>
          <w:numId w:val="16"/>
        </w:numPr>
        <w:tabs>
          <w:tab w:val="left" w:pos="874"/>
        </w:tabs>
        <w:spacing w:after="320"/>
        <w:ind w:firstLine="560"/>
        <w:jc w:val="both"/>
      </w:pPr>
      <w:r>
        <w:rPr>
          <w:rStyle w:val="BodyTextChar1"/>
        </w:rPr>
        <w:t>Разработка прогноза социально-экономического развития муниципального округа осуществляется администрацией.</w:t>
      </w:r>
    </w:p>
    <w:p w:rsidR="00BA02C2" w:rsidRDefault="00BA02C2">
      <w:pPr>
        <w:pStyle w:val="BodyText"/>
        <w:spacing w:after="320"/>
        <w:ind w:firstLine="560"/>
        <w:jc w:val="both"/>
      </w:pPr>
      <w:r>
        <w:rPr>
          <w:rStyle w:val="BodyTextChar1"/>
        </w:rPr>
        <w:t>Статья 7. Прогнозирование доходов бюджета</w:t>
      </w:r>
    </w:p>
    <w:p w:rsidR="00BA02C2" w:rsidRDefault="00BA02C2">
      <w:pPr>
        <w:pStyle w:val="BodyText"/>
        <w:ind w:firstLine="560"/>
        <w:jc w:val="both"/>
      </w:pPr>
      <w:r>
        <w:rPr>
          <w:rStyle w:val="BodyTextChar1"/>
        </w:rPr>
        <w:t>Доходы бюджета муниципального округа прогнозируются на основе прогноза социально-экономического развития муниципального округа в условиях действующего на день внесения проекта решения о бюджете в Совет депутатов законодательства о налогах и сборах, бюджетного законодательства, муниципальных правовых актов Совета депутатов.</w:t>
      </w:r>
    </w:p>
    <w:p w:rsidR="00BA02C2" w:rsidRDefault="00BA02C2" w:rsidP="006C73AB">
      <w:pPr>
        <w:pStyle w:val="BodyText"/>
        <w:spacing w:after="320"/>
        <w:ind w:firstLine="560"/>
        <w:jc w:val="both"/>
      </w:pPr>
      <w:r>
        <w:rPr>
          <w:rStyle w:val="BodyTextChar1"/>
        </w:rPr>
        <w:t>Нормативные правовые акты Совета депутатов, предусматривавшие внесение изменений в нормативные правовые акты о налогах и сборах, принятые после дня внесения в Совет депутатов проекта решения о бюджете на очередной финансовый год и плановый период, приводящие к изменению доходов (расходов) бюджета,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
    <w:p w:rsidR="00BA02C2" w:rsidRDefault="00BA02C2">
      <w:pPr>
        <w:pStyle w:val="BodyText"/>
        <w:spacing w:after="320"/>
        <w:ind w:firstLine="560"/>
        <w:jc w:val="both"/>
      </w:pPr>
      <w:r>
        <w:rPr>
          <w:rStyle w:val="BodyTextChar1"/>
        </w:rPr>
        <w:t>Статья 8. Планирование бюджетных ассигнований</w:t>
      </w:r>
    </w:p>
    <w:p w:rsidR="00BA02C2" w:rsidRDefault="00BA02C2">
      <w:pPr>
        <w:pStyle w:val="BodyText"/>
        <w:spacing w:after="320"/>
        <w:ind w:firstLine="560"/>
        <w:jc w:val="both"/>
      </w:pPr>
      <w:r>
        <w:rPr>
          <w:rStyle w:val="BodyTextChar1"/>
        </w:rPr>
        <w:t>Планирование бюджетных ассигнований осуществляется в порядке и в соответствии с методикой, устанавливаемой финансовым органом в порядке, определенном Бюджетным кодексом Российской Федерации.</w:t>
      </w:r>
    </w:p>
    <w:p w:rsidR="00BA02C2" w:rsidRDefault="00BA02C2">
      <w:pPr>
        <w:pStyle w:val="BodyText"/>
        <w:spacing w:after="320"/>
        <w:ind w:firstLine="560"/>
        <w:jc w:val="both"/>
      </w:pPr>
      <w:r>
        <w:rPr>
          <w:rStyle w:val="BodyTextChar1"/>
        </w:rPr>
        <w:t>Статья 9. Муниципальные программы</w:t>
      </w:r>
    </w:p>
    <w:p w:rsidR="00BA02C2" w:rsidRDefault="00BA02C2">
      <w:pPr>
        <w:pStyle w:val="BodyText"/>
        <w:numPr>
          <w:ilvl w:val="0"/>
          <w:numId w:val="18"/>
        </w:numPr>
        <w:tabs>
          <w:tab w:val="left" w:pos="1152"/>
        </w:tabs>
        <w:ind w:firstLine="560"/>
        <w:jc w:val="both"/>
      </w:pPr>
      <w:r>
        <w:rPr>
          <w:rStyle w:val="BodyTextChar1"/>
        </w:rPr>
        <w:t>Муниципальные программы, реализуемые за счет бюджета муниципального округа, разрабатываются и утверждаются Администрацией.</w:t>
      </w:r>
    </w:p>
    <w:p w:rsidR="00BA02C2" w:rsidRDefault="00BA02C2">
      <w:pPr>
        <w:pStyle w:val="BodyText"/>
        <w:numPr>
          <w:ilvl w:val="0"/>
          <w:numId w:val="18"/>
        </w:numPr>
        <w:tabs>
          <w:tab w:val="left" w:pos="1152"/>
        </w:tabs>
        <w:ind w:firstLine="560"/>
        <w:jc w:val="both"/>
      </w:pPr>
      <w:r>
        <w:rPr>
          <w:rStyle w:val="BodyTextChar1"/>
        </w:rPr>
        <w:t>Объем бюджетных ассигнований на финансовое обеспечение реализации муниципальных программ утверждается решением Совета депутатов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p>
    <w:p w:rsidR="00BA02C2" w:rsidRDefault="00BA02C2">
      <w:pPr>
        <w:pStyle w:val="BodyText"/>
        <w:ind w:firstLine="560"/>
        <w:jc w:val="both"/>
      </w:pPr>
      <w:r>
        <w:rPr>
          <w:rStyle w:val="BodyTextChar1"/>
        </w:rPr>
        <w:t>Муниципальные программы подлежат приведению в соответствие с решением о бюджете не позднее трех месяцев со дня вступления его в силу.</w:t>
      </w:r>
    </w:p>
    <w:p w:rsidR="00BA02C2" w:rsidRDefault="00BA02C2">
      <w:pPr>
        <w:pStyle w:val="BodyText"/>
        <w:numPr>
          <w:ilvl w:val="0"/>
          <w:numId w:val="18"/>
        </w:numPr>
        <w:tabs>
          <w:tab w:val="left" w:pos="1152"/>
        </w:tabs>
        <w:ind w:firstLine="560"/>
        <w:jc w:val="both"/>
      </w:pPr>
      <w:r>
        <w:rPr>
          <w:rStyle w:val="BodyTextChar1"/>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w:t>
      </w:r>
    </w:p>
    <w:p w:rsidR="00BA02C2" w:rsidRDefault="00BA02C2">
      <w:pPr>
        <w:pStyle w:val="BodyText"/>
        <w:numPr>
          <w:ilvl w:val="0"/>
          <w:numId w:val="18"/>
        </w:numPr>
        <w:tabs>
          <w:tab w:val="left" w:pos="1152"/>
        </w:tabs>
        <w:spacing w:after="320"/>
        <w:ind w:firstLine="560"/>
        <w:jc w:val="both"/>
      </w:pPr>
      <w:r>
        <w:rPr>
          <w:rStyle w:val="BodyTextChar1"/>
        </w:rPr>
        <w:t>Муниципальные программы (изменения в муниципальную программу) после их утверждения Администрацией направляются в Совет депутатов.</w:t>
      </w:r>
    </w:p>
    <w:p w:rsidR="00BA02C2" w:rsidRDefault="00BA02C2">
      <w:pPr>
        <w:pStyle w:val="BodyText"/>
        <w:spacing w:after="320"/>
        <w:ind w:firstLine="560"/>
        <w:jc w:val="both"/>
      </w:pPr>
      <w:r>
        <w:rPr>
          <w:rStyle w:val="BodyTextChar1"/>
        </w:rPr>
        <w:t xml:space="preserve">Раздел </w:t>
      </w:r>
      <w:r>
        <w:rPr>
          <w:rStyle w:val="BodyTextChar1"/>
          <w:lang w:val="en-US" w:eastAsia="en-US"/>
        </w:rPr>
        <w:t>III</w:t>
      </w:r>
      <w:r w:rsidRPr="00783F8B">
        <w:rPr>
          <w:rStyle w:val="BodyTextChar1"/>
          <w:lang w:eastAsia="en-US"/>
        </w:rPr>
        <w:t xml:space="preserve">. </w:t>
      </w:r>
      <w:r>
        <w:rPr>
          <w:rStyle w:val="BodyTextChar1"/>
        </w:rPr>
        <w:t>ПОРЯДОК РАССМОТРЕНИЯ И УТВЕРЖДЕНИЯ БЮДЖЕТА</w:t>
      </w:r>
    </w:p>
    <w:p w:rsidR="00BA02C2" w:rsidRDefault="00BA02C2" w:rsidP="006C73AB">
      <w:pPr>
        <w:pStyle w:val="BodyText"/>
        <w:tabs>
          <w:tab w:val="left" w:pos="1034"/>
        </w:tabs>
        <w:spacing w:after="320"/>
        <w:ind w:firstLine="543"/>
        <w:jc w:val="both"/>
      </w:pPr>
      <w:r>
        <w:rPr>
          <w:rStyle w:val="BodyTextChar1"/>
        </w:rPr>
        <w:t>Статья 10. Состав показателей, представляемых для рассмотрения и утверждения в проекте решения о бюджете</w:t>
      </w:r>
    </w:p>
    <w:p w:rsidR="00BA02C2" w:rsidRDefault="00BA02C2" w:rsidP="006C73AB">
      <w:pPr>
        <w:pStyle w:val="BodyText"/>
        <w:numPr>
          <w:ilvl w:val="0"/>
          <w:numId w:val="20"/>
        </w:numPr>
        <w:tabs>
          <w:tab w:val="left" w:pos="908"/>
        </w:tabs>
        <w:ind w:firstLine="560"/>
        <w:jc w:val="both"/>
      </w:pPr>
      <w:r>
        <w:rPr>
          <w:rStyle w:val="BodyTextChar1"/>
        </w:rPr>
        <w:t>В проекте решения Совета депутатов о бюджете должны содержаться:</w:t>
      </w:r>
    </w:p>
    <w:p w:rsidR="00BA02C2" w:rsidRDefault="00BA02C2" w:rsidP="006C73AB">
      <w:pPr>
        <w:pStyle w:val="BodyText"/>
        <w:numPr>
          <w:ilvl w:val="0"/>
          <w:numId w:val="21"/>
        </w:numPr>
        <w:tabs>
          <w:tab w:val="left" w:pos="873"/>
        </w:tabs>
        <w:spacing w:after="320"/>
        <w:ind w:firstLine="560"/>
        <w:jc w:val="both"/>
      </w:pPr>
      <w:r>
        <w:rPr>
          <w:rStyle w:val="BodyTextChar1"/>
        </w:rPr>
        <w:t xml:space="preserve">основные характеристики бюджета, к которым относятся общий объем доходов бюджета, общий объем расходов бюджета, дефицит (профицит) бюджета на очередной финансовый год и плановый период; </w:t>
      </w:r>
    </w:p>
    <w:p w:rsidR="00BA02C2" w:rsidRDefault="00BA02C2" w:rsidP="006C73AB">
      <w:pPr>
        <w:pStyle w:val="BodyText"/>
        <w:numPr>
          <w:ilvl w:val="0"/>
          <w:numId w:val="21"/>
        </w:numPr>
        <w:tabs>
          <w:tab w:val="left" w:pos="828"/>
        </w:tabs>
        <w:ind w:firstLine="560"/>
        <w:jc w:val="both"/>
      </w:pPr>
      <w:r>
        <w:rPr>
          <w:rStyle w:val="BodyTextChar1"/>
        </w:rPr>
        <w:t>иные показатели, установленные Бюджетным кодексом РФ, муниципальными правовыми актами Совета депутатов.</w:t>
      </w:r>
    </w:p>
    <w:p w:rsidR="00BA02C2" w:rsidRDefault="00BA02C2" w:rsidP="006C73AB">
      <w:pPr>
        <w:pStyle w:val="BodyText"/>
        <w:numPr>
          <w:ilvl w:val="0"/>
          <w:numId w:val="20"/>
        </w:numPr>
        <w:tabs>
          <w:tab w:val="left" w:pos="887"/>
        </w:tabs>
        <w:ind w:firstLine="560"/>
        <w:jc w:val="both"/>
      </w:pPr>
      <w:r>
        <w:rPr>
          <w:rStyle w:val="BodyTextChar1"/>
        </w:rPr>
        <w:t>Решением о бюджете утверждаются:</w:t>
      </w:r>
    </w:p>
    <w:p w:rsidR="00BA02C2" w:rsidRDefault="00BA02C2">
      <w:pPr>
        <w:pStyle w:val="BodyText"/>
        <w:ind w:firstLine="560"/>
        <w:jc w:val="both"/>
      </w:pPr>
      <w:r>
        <w:rPr>
          <w:rStyle w:val="BodyTextChar1"/>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РФ, законом Смоленской области, муниципальным правовым актом Совета депутатов;</w:t>
      </w:r>
    </w:p>
    <w:p w:rsidR="00BA02C2" w:rsidRDefault="00BA02C2">
      <w:pPr>
        <w:pStyle w:val="BodyText"/>
        <w:ind w:firstLine="560"/>
        <w:jc w:val="both"/>
      </w:pPr>
      <w:r>
        <w:rPr>
          <w:rStyle w:val="BodyTextChar1"/>
        </w:rPr>
        <w:t>ведомственная структура расходов бюджета на очередной финансовый год и плановый период;</w:t>
      </w:r>
    </w:p>
    <w:p w:rsidR="00BA02C2" w:rsidRDefault="00BA02C2">
      <w:pPr>
        <w:pStyle w:val="BodyText"/>
        <w:ind w:firstLine="560"/>
        <w:jc w:val="both"/>
      </w:pPr>
      <w:r>
        <w:rPr>
          <w:rStyle w:val="BodyTextChar1"/>
        </w:rPr>
        <w:t>общий объем бюджетных ассигнований, направляемых на исполнение публичных нормативных обязательств;</w:t>
      </w:r>
    </w:p>
    <w:p w:rsidR="00BA02C2" w:rsidRDefault="00BA02C2">
      <w:pPr>
        <w:pStyle w:val="BodyText"/>
        <w:ind w:firstLine="560"/>
        <w:jc w:val="both"/>
      </w:pPr>
      <w:r>
        <w:rPr>
          <w:rStyle w:val="BodyTextChar1"/>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A02C2" w:rsidRDefault="00BA02C2">
      <w:pPr>
        <w:pStyle w:val="BodyText"/>
        <w:ind w:firstLine="560"/>
        <w:jc w:val="both"/>
      </w:pPr>
      <w:r>
        <w:rPr>
          <w:rStyle w:val="BodyTextChar1"/>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A02C2" w:rsidRDefault="00BA02C2">
      <w:pPr>
        <w:pStyle w:val="BodyText"/>
        <w:ind w:firstLine="560"/>
        <w:jc w:val="both"/>
      </w:pPr>
      <w:r>
        <w:rPr>
          <w:rStyle w:val="BodyTextChar1"/>
        </w:rPr>
        <w:t>источники финансирования дефицита бюджета на очередной финансовый год и плановый период;</w:t>
      </w:r>
    </w:p>
    <w:p w:rsidR="00BA02C2" w:rsidRDefault="00BA02C2">
      <w:pPr>
        <w:pStyle w:val="BodyText"/>
        <w:ind w:firstLine="560"/>
        <w:jc w:val="both"/>
      </w:pPr>
      <w:r>
        <w:rPr>
          <w:rStyle w:val="BodyTextChar1"/>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A02C2" w:rsidRDefault="00BA02C2">
      <w:pPr>
        <w:pStyle w:val="BodyText"/>
        <w:ind w:firstLine="560"/>
        <w:jc w:val="both"/>
      </w:pPr>
      <w:r>
        <w:rPr>
          <w:rStyle w:val="BodyTextChar1"/>
        </w:rPr>
        <w:t>- иные показатели бюджета, установленные Бюджетным кодексом, законодательством Смоленской области, муниципальными правовыми актами Совета депутатов.</w:t>
      </w:r>
    </w:p>
    <w:p w:rsidR="00BA02C2" w:rsidRDefault="00BA02C2" w:rsidP="00AD15F3">
      <w:pPr>
        <w:pStyle w:val="BodyText"/>
        <w:numPr>
          <w:ilvl w:val="0"/>
          <w:numId w:val="20"/>
        </w:numPr>
        <w:tabs>
          <w:tab w:val="left" w:pos="870"/>
        </w:tabs>
        <w:ind w:firstLine="560"/>
        <w:jc w:val="both"/>
        <w:rPr>
          <w:rStyle w:val="BodyTextChar1"/>
        </w:rPr>
      </w:pPr>
      <w:r>
        <w:rPr>
          <w:rStyle w:val="BodyTextChar1"/>
        </w:rPr>
        <w:t>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BA02C2" w:rsidRDefault="00BA02C2" w:rsidP="004C7535">
      <w:pPr>
        <w:pStyle w:val="BodyText"/>
        <w:tabs>
          <w:tab w:val="left" w:pos="870"/>
        </w:tabs>
        <w:ind w:left="560" w:firstLine="0"/>
        <w:jc w:val="both"/>
        <w:rPr>
          <w:rStyle w:val="BodyTextChar1"/>
        </w:rPr>
      </w:pPr>
    </w:p>
    <w:p w:rsidR="00BA02C2" w:rsidRDefault="00BA02C2" w:rsidP="004C7535">
      <w:pPr>
        <w:pStyle w:val="BodyText"/>
        <w:tabs>
          <w:tab w:val="left" w:pos="870"/>
        </w:tabs>
        <w:ind w:left="560" w:firstLine="0"/>
        <w:jc w:val="both"/>
        <w:rPr>
          <w:rStyle w:val="BodyTextChar1"/>
        </w:rPr>
      </w:pPr>
    </w:p>
    <w:p w:rsidR="00BA02C2" w:rsidRDefault="00BA02C2" w:rsidP="004C7535">
      <w:pPr>
        <w:pStyle w:val="BodyText"/>
        <w:tabs>
          <w:tab w:val="left" w:pos="870"/>
        </w:tabs>
        <w:ind w:left="560" w:firstLine="0"/>
        <w:jc w:val="both"/>
        <w:rPr>
          <w:rStyle w:val="BodyTextChar1"/>
        </w:rPr>
      </w:pPr>
    </w:p>
    <w:p w:rsidR="00BA02C2" w:rsidRDefault="00BA02C2" w:rsidP="00AD15F3">
      <w:pPr>
        <w:pStyle w:val="BodyText"/>
        <w:tabs>
          <w:tab w:val="left" w:pos="870"/>
        </w:tabs>
        <w:ind w:firstLine="0"/>
        <w:jc w:val="both"/>
      </w:pPr>
    </w:p>
    <w:p w:rsidR="00BA02C2" w:rsidRDefault="00BA02C2">
      <w:pPr>
        <w:pStyle w:val="BodyText"/>
        <w:spacing w:after="320"/>
        <w:ind w:firstLine="560"/>
        <w:jc w:val="both"/>
      </w:pPr>
      <w:r>
        <w:rPr>
          <w:rStyle w:val="BodyTextChar1"/>
        </w:rPr>
        <w:t>Статья 11. Внесение проекта решения о бюджете на рассмотрение Совета депутатов</w:t>
      </w:r>
    </w:p>
    <w:p w:rsidR="00BA02C2" w:rsidRDefault="00BA02C2">
      <w:pPr>
        <w:pStyle w:val="BodyText"/>
        <w:numPr>
          <w:ilvl w:val="0"/>
          <w:numId w:val="22"/>
        </w:numPr>
        <w:tabs>
          <w:tab w:val="left" w:pos="875"/>
        </w:tabs>
        <w:ind w:firstLine="560"/>
        <w:jc w:val="both"/>
      </w:pPr>
      <w:r>
        <w:rPr>
          <w:rStyle w:val="BodyTextChar1"/>
        </w:rPr>
        <w:t>Администрация не позднее 15 ноября текущего финансового года вносит на рассмотрение Совета депутатов проект решения о бюджете.</w:t>
      </w:r>
    </w:p>
    <w:p w:rsidR="00BA02C2" w:rsidRDefault="00BA02C2">
      <w:pPr>
        <w:pStyle w:val="BodyText"/>
        <w:numPr>
          <w:ilvl w:val="0"/>
          <w:numId w:val="22"/>
        </w:numPr>
        <w:tabs>
          <w:tab w:val="left" w:pos="875"/>
        </w:tabs>
        <w:ind w:firstLine="560"/>
        <w:jc w:val="both"/>
      </w:pPr>
      <w:r>
        <w:rPr>
          <w:rStyle w:val="BodyTextChar1"/>
        </w:rPr>
        <w:t>Одновременно с проектом решения о бюджете в Совет депутатов представляются:</w:t>
      </w:r>
    </w:p>
    <w:p w:rsidR="00BA02C2" w:rsidRDefault="00BA02C2">
      <w:pPr>
        <w:pStyle w:val="BodyText"/>
        <w:numPr>
          <w:ilvl w:val="0"/>
          <w:numId w:val="23"/>
        </w:numPr>
        <w:tabs>
          <w:tab w:val="left" w:pos="819"/>
        </w:tabs>
        <w:ind w:firstLine="560"/>
        <w:jc w:val="both"/>
      </w:pPr>
      <w:r>
        <w:rPr>
          <w:rStyle w:val="BodyTextChar1"/>
        </w:rPr>
        <w:t>основные направления бюджетной и основные направления налоговой политики;</w:t>
      </w:r>
    </w:p>
    <w:p w:rsidR="00BA02C2" w:rsidRDefault="00BA02C2">
      <w:pPr>
        <w:pStyle w:val="BodyText"/>
        <w:numPr>
          <w:ilvl w:val="0"/>
          <w:numId w:val="23"/>
        </w:numPr>
        <w:tabs>
          <w:tab w:val="left" w:pos="819"/>
        </w:tabs>
        <w:ind w:firstLine="560"/>
        <w:jc w:val="both"/>
      </w:pPr>
      <w:r>
        <w:rPr>
          <w:rStyle w:val="BodyTextChar1"/>
        </w:rPr>
        <w:t>предварительные итоги социально-экономического развития муниципального образования «Новодугинский муниципальный округ» Смоленской области за истекший период текущего финансового года и ожидаемые итоги социально-экономического развития муниципального округа за текущий финансовый год;</w:t>
      </w:r>
    </w:p>
    <w:p w:rsidR="00BA02C2" w:rsidRDefault="00BA02C2">
      <w:pPr>
        <w:pStyle w:val="BodyText"/>
        <w:numPr>
          <w:ilvl w:val="0"/>
          <w:numId w:val="23"/>
        </w:numPr>
        <w:tabs>
          <w:tab w:val="left" w:pos="1371"/>
        </w:tabs>
        <w:ind w:firstLine="560"/>
        <w:jc w:val="both"/>
      </w:pPr>
      <w:r>
        <w:rPr>
          <w:rStyle w:val="BodyTextChar1"/>
        </w:rPr>
        <w:t>прогноз социально-экономического развития муниципального округа;</w:t>
      </w:r>
    </w:p>
    <w:p w:rsidR="00BA02C2" w:rsidRDefault="00BA02C2">
      <w:pPr>
        <w:pStyle w:val="BodyText"/>
        <w:numPr>
          <w:ilvl w:val="0"/>
          <w:numId w:val="23"/>
        </w:numPr>
        <w:tabs>
          <w:tab w:val="left" w:pos="819"/>
        </w:tabs>
        <w:ind w:firstLine="560"/>
        <w:jc w:val="both"/>
      </w:pPr>
      <w:r>
        <w:rPr>
          <w:rStyle w:val="BodyTextChar1"/>
        </w:rPr>
        <w:t>прогноз основных характеристик (общий объем доходов, общий объем расходов, дефицит (профицит) бюджета) на очередной финансовый год и плановый период либо утвержденный среднесрочный финансовый план;</w:t>
      </w:r>
    </w:p>
    <w:p w:rsidR="00BA02C2" w:rsidRDefault="00BA02C2">
      <w:pPr>
        <w:pStyle w:val="BodyText"/>
        <w:numPr>
          <w:ilvl w:val="0"/>
          <w:numId w:val="23"/>
        </w:numPr>
        <w:tabs>
          <w:tab w:val="left" w:pos="1371"/>
        </w:tabs>
        <w:ind w:firstLine="560"/>
        <w:jc w:val="both"/>
      </w:pPr>
      <w:r>
        <w:rPr>
          <w:rStyle w:val="BodyTextChar1"/>
        </w:rPr>
        <w:t>пояснительная записка к проекту бюджета;</w:t>
      </w:r>
    </w:p>
    <w:p w:rsidR="00BA02C2" w:rsidRDefault="00BA02C2">
      <w:pPr>
        <w:pStyle w:val="BodyText"/>
        <w:numPr>
          <w:ilvl w:val="0"/>
          <w:numId w:val="23"/>
        </w:numPr>
        <w:tabs>
          <w:tab w:val="left" w:pos="819"/>
        </w:tabs>
        <w:ind w:firstLine="560"/>
        <w:jc w:val="both"/>
      </w:pPr>
      <w:r>
        <w:rPr>
          <w:rStyle w:val="BodyTextChar1"/>
        </w:rPr>
        <w:t>оценка ожидаемого исполнения бюджета на текущий финансовый год (в произвольной форме);</w:t>
      </w:r>
    </w:p>
    <w:p w:rsidR="00BA02C2" w:rsidRDefault="00BA02C2">
      <w:pPr>
        <w:pStyle w:val="BodyText"/>
        <w:numPr>
          <w:ilvl w:val="0"/>
          <w:numId w:val="23"/>
        </w:numPr>
        <w:tabs>
          <w:tab w:val="left" w:pos="819"/>
        </w:tabs>
        <w:ind w:firstLine="560"/>
        <w:jc w:val="both"/>
      </w:pPr>
      <w:r>
        <w:rPr>
          <w:rStyle w:val="BodyTextChar1"/>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BA02C2" w:rsidRDefault="00BA02C2">
      <w:pPr>
        <w:pStyle w:val="BodyText"/>
        <w:numPr>
          <w:ilvl w:val="0"/>
          <w:numId w:val="23"/>
        </w:numPr>
        <w:tabs>
          <w:tab w:val="left" w:pos="819"/>
        </w:tabs>
        <w:ind w:firstLine="560"/>
        <w:jc w:val="both"/>
      </w:pPr>
      <w:r>
        <w:rPr>
          <w:rStyle w:val="BodyTextChar1"/>
        </w:rPr>
        <w:t>реестры источников доходов бюджетов бюджетной системы Российской Федерации;</w:t>
      </w:r>
    </w:p>
    <w:p w:rsidR="00BA02C2" w:rsidRDefault="00BA02C2">
      <w:pPr>
        <w:pStyle w:val="BodyText"/>
        <w:numPr>
          <w:ilvl w:val="0"/>
          <w:numId w:val="23"/>
        </w:numPr>
        <w:tabs>
          <w:tab w:val="left" w:pos="819"/>
        </w:tabs>
        <w:ind w:firstLine="560"/>
        <w:jc w:val="both"/>
      </w:pPr>
      <w:r>
        <w:rPr>
          <w:rStyle w:val="BodyTextChar1"/>
        </w:rPr>
        <w:t>иные документы и материалы, установленные Бюджетным кодексом Российской Федерации, законодательством Смоленской области и нормативно-правовыми актами муниципального образования «Новодугинский муниципальный округ» Смоленской области.</w:t>
      </w:r>
    </w:p>
    <w:p w:rsidR="00BA02C2" w:rsidRDefault="00BA02C2">
      <w:pPr>
        <w:pStyle w:val="BodyText"/>
        <w:ind w:firstLine="560"/>
        <w:jc w:val="both"/>
      </w:pPr>
      <w:r>
        <w:rPr>
          <w:rStyle w:val="BodyTextChar1"/>
        </w:rPr>
        <w:t>В случае утверждения в составе решения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изменения в указанные паспорта).</w:t>
      </w:r>
    </w:p>
    <w:p w:rsidR="00BA02C2" w:rsidRDefault="00BA02C2">
      <w:pPr>
        <w:pStyle w:val="BodyText"/>
        <w:spacing w:after="320"/>
        <w:ind w:firstLine="560"/>
        <w:jc w:val="both"/>
      </w:pPr>
      <w:r>
        <w:rPr>
          <w:rStyle w:val="BodyTextChar1"/>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BA02C2" w:rsidRDefault="00BA02C2">
      <w:pPr>
        <w:pStyle w:val="BodyText"/>
        <w:spacing w:after="320"/>
        <w:ind w:firstLine="560"/>
        <w:jc w:val="both"/>
      </w:pPr>
      <w:r>
        <w:rPr>
          <w:rStyle w:val="BodyTextChar1"/>
        </w:rPr>
        <w:t>Статья 12. Порядок рассмотрения проекта решения о бюджете и его утверждения</w:t>
      </w:r>
    </w:p>
    <w:p w:rsidR="00BA02C2" w:rsidRDefault="00BA02C2">
      <w:pPr>
        <w:pStyle w:val="BodyText"/>
        <w:numPr>
          <w:ilvl w:val="0"/>
          <w:numId w:val="24"/>
        </w:numPr>
        <w:tabs>
          <w:tab w:val="left" w:pos="874"/>
        </w:tabs>
        <w:ind w:firstLine="560"/>
        <w:jc w:val="both"/>
      </w:pPr>
      <w:r>
        <w:rPr>
          <w:rStyle w:val="BodyTextChar1"/>
        </w:rPr>
        <w:t>Совет депутатов в течение одного рабочего дня со дня внесения проекта решения о бюджете направляет его в контрольно-ревизионную комиссию муниципального образования «Новодугинский муниципальный округ» Смоленской области, созданную в соответствии с Уставом Новодугинского муниципального округа (далее – контрольно-ревизионная комиссия), для проведения экспертизы, проверки и анализа обоснованности его показателей.</w:t>
      </w:r>
    </w:p>
    <w:p w:rsidR="00BA02C2" w:rsidRDefault="00BA02C2">
      <w:pPr>
        <w:pStyle w:val="BodyText"/>
        <w:ind w:firstLine="700"/>
        <w:jc w:val="both"/>
      </w:pPr>
      <w:r>
        <w:rPr>
          <w:rStyle w:val="BodyTextChar1"/>
        </w:rPr>
        <w:t>Проект решения о бюджете также направляется в течение трех рабочих дней со дня поступления в депутатские комиссии. Контрольно-ревизионная комиссия в течение семи рабочих дней со дня поступления проекта решения о бюджете проводит экспертизу и готовит заключение по результатам проведения экспертизы проекта решения о бюджете. Заключение по результатам проведения экспертизы проекта бюджета направляется Главе муниципального округа и депутатским комиссиям.</w:t>
      </w:r>
    </w:p>
    <w:p w:rsidR="00BA02C2" w:rsidRDefault="00BA02C2">
      <w:pPr>
        <w:pStyle w:val="BodyText"/>
        <w:numPr>
          <w:ilvl w:val="0"/>
          <w:numId w:val="24"/>
        </w:numPr>
        <w:tabs>
          <w:tab w:val="left" w:pos="870"/>
        </w:tabs>
        <w:ind w:firstLine="560"/>
        <w:jc w:val="both"/>
      </w:pPr>
      <w:r>
        <w:rPr>
          <w:rStyle w:val="BodyTextChar1"/>
        </w:rPr>
        <w:t>На совместном заседании Председателя Совета депутатов, контрольно-ревизионной комиссии, депутатской комиссии по вопросам экономического развития, бюджета, финансовой и налоговой политики и ответственных лиц Администрации рассматривается проект решения о бюджете, согласовываются спорные вопросы, рассматривается и обсуждается заключение контрольно-ревизионной комиссии.</w:t>
      </w:r>
    </w:p>
    <w:p w:rsidR="00BA02C2" w:rsidRDefault="00BA02C2">
      <w:pPr>
        <w:pStyle w:val="BodyText"/>
        <w:ind w:firstLine="560"/>
        <w:jc w:val="both"/>
      </w:pPr>
      <w:r>
        <w:rPr>
          <w:rStyle w:val="BodyTextChar1"/>
        </w:rPr>
        <w:t>Данное совместное заседание должно состояться в течение 14 дней со дня внесения проекта решения о бюджете в Совет депутатов.</w:t>
      </w:r>
    </w:p>
    <w:p w:rsidR="00BA02C2" w:rsidRDefault="00BA02C2">
      <w:pPr>
        <w:pStyle w:val="BodyText"/>
        <w:ind w:firstLine="560"/>
        <w:jc w:val="both"/>
      </w:pPr>
      <w:r>
        <w:rPr>
          <w:rStyle w:val="BodyTextChar1"/>
        </w:rPr>
        <w:t>По результатам совместного заседания принимается одно из решений: вынести проект решения о бюджете на рассмотрение Совета депутатов или о возвращении проекта решения о бюджете в Администрацию для доработки.</w:t>
      </w:r>
    </w:p>
    <w:p w:rsidR="00BA02C2" w:rsidRDefault="00BA02C2">
      <w:pPr>
        <w:pStyle w:val="BodyText"/>
        <w:numPr>
          <w:ilvl w:val="0"/>
          <w:numId w:val="24"/>
        </w:numPr>
        <w:tabs>
          <w:tab w:val="left" w:pos="870"/>
        </w:tabs>
        <w:ind w:firstLine="560"/>
        <w:jc w:val="both"/>
      </w:pPr>
      <w:r>
        <w:rPr>
          <w:rStyle w:val="BodyTextChar1"/>
        </w:rPr>
        <w:t>В случае, если принимается решение о возвращении проекта решения о бюджете в Администрацию для доработки, в нем указываются обоснования, по которым проект решения возвращается, а также содержится предложение представить в Совет депутатов доработанный проект решения в срок не более пяти рабочих дней со дня принятия указанного решения.</w:t>
      </w:r>
    </w:p>
    <w:p w:rsidR="00BA02C2" w:rsidRDefault="00BA02C2">
      <w:pPr>
        <w:pStyle w:val="BodyText"/>
        <w:numPr>
          <w:ilvl w:val="0"/>
          <w:numId w:val="24"/>
        </w:numPr>
        <w:tabs>
          <w:tab w:val="left" w:pos="870"/>
        </w:tabs>
        <w:ind w:firstLine="560"/>
        <w:jc w:val="both"/>
      </w:pPr>
      <w:r>
        <w:rPr>
          <w:rStyle w:val="BodyTextChar1"/>
        </w:rPr>
        <w:t>Доработанный проект решения о бюджете после поступления в Совет депутатов в течение 1 рабочего дня со дня поступления направляется Председателем Совета депутатов в контрольно-ревизионную комиссию для проведения экспертизы, а также в депутатскую комиссию по вопросам экономического развития, бюджета, финансовой и налоговой политики.</w:t>
      </w:r>
    </w:p>
    <w:p w:rsidR="00BA02C2" w:rsidRDefault="00BA02C2">
      <w:pPr>
        <w:pStyle w:val="BodyText"/>
        <w:ind w:firstLine="560"/>
        <w:jc w:val="both"/>
      </w:pPr>
      <w:r>
        <w:rPr>
          <w:rStyle w:val="BodyTextChar1"/>
        </w:rPr>
        <w:t>Контрольно-ревизионная комиссия представляет заключение на доработанный проект решения о бюджете Председателю Совета депутатов и депутатским комиссиям в течение трех рабочих дней со дня его поступления.</w:t>
      </w:r>
    </w:p>
    <w:p w:rsidR="00BA02C2" w:rsidRDefault="00BA02C2">
      <w:pPr>
        <w:pStyle w:val="BodyText"/>
        <w:ind w:firstLine="560"/>
        <w:jc w:val="both"/>
      </w:pPr>
      <w:r>
        <w:rPr>
          <w:rStyle w:val="BodyTextChar1"/>
        </w:rPr>
        <w:t>Доработанный проект решения о бюджете рассматривается на совместном заседании Председателя Совета депутатов, контрольно-ревизионной комиссии, депутатской комиссии по вопросам экономического развития, бюджета, финансовой и налоговой политики и ответственных лиц Администрации.</w:t>
      </w:r>
    </w:p>
    <w:p w:rsidR="00BA02C2" w:rsidRDefault="00BA02C2" w:rsidP="008852B1">
      <w:pPr>
        <w:pStyle w:val="BodyText"/>
        <w:ind w:firstLine="560"/>
        <w:jc w:val="both"/>
      </w:pPr>
      <w:r>
        <w:rPr>
          <w:rStyle w:val="BodyTextChar1"/>
        </w:rPr>
        <w:t>По результатам совместного заседания должно быть принято решение о вынесении проекта решения о бюджете на рассмотрение Совета депутатов. Если в ходе совместного заседания вновь были выявлены замечания и предложения по проекту решения о бюджете, то данные замечания и предложения должны быть озвучены на заседании Совета депутатов при рассмотрении вопроса о принятии решения о бюджете.</w:t>
      </w:r>
    </w:p>
    <w:p w:rsidR="00BA02C2" w:rsidRDefault="00BA02C2" w:rsidP="001915BD">
      <w:pPr>
        <w:pStyle w:val="BodyText"/>
        <w:numPr>
          <w:ilvl w:val="0"/>
          <w:numId w:val="24"/>
        </w:numPr>
        <w:tabs>
          <w:tab w:val="left" w:pos="895"/>
        </w:tabs>
        <w:ind w:firstLine="560"/>
        <w:jc w:val="both"/>
        <w:rPr>
          <w:rStyle w:val="BodyTextChar1"/>
        </w:rPr>
      </w:pPr>
      <w:r>
        <w:rPr>
          <w:rStyle w:val="BodyTextChar1"/>
        </w:rPr>
        <w:t xml:space="preserve">По результатам рассмотрения показателей и характеристик, материалов и документов, указанных соответственно в статьях 10 и 11 настоящего Положения, Совет депутатов принимает проект решения о местном бюджете за основу или отклоняет его. </w:t>
      </w:r>
    </w:p>
    <w:p w:rsidR="00BA02C2" w:rsidRDefault="00BA02C2" w:rsidP="000E7015">
      <w:pPr>
        <w:pStyle w:val="BodyText"/>
        <w:numPr>
          <w:ilvl w:val="0"/>
          <w:numId w:val="24"/>
        </w:numPr>
        <w:tabs>
          <w:tab w:val="left" w:pos="895"/>
        </w:tabs>
        <w:ind w:firstLine="560"/>
        <w:jc w:val="both"/>
      </w:pPr>
      <w:r>
        <w:rPr>
          <w:rStyle w:val="BodyTextChar1"/>
        </w:rPr>
        <w:t>При утверждении основных характеристик местного бюджета Совет депутатов не имеет права увеличивать доходы и дефицит местного бюджета, если по этим изменениям отсутствует положительное заключение Главы муниципального округа.</w:t>
      </w:r>
    </w:p>
    <w:p w:rsidR="00BA02C2" w:rsidRDefault="00BA02C2" w:rsidP="001915BD">
      <w:pPr>
        <w:pStyle w:val="BodyText"/>
        <w:numPr>
          <w:ilvl w:val="0"/>
          <w:numId w:val="24"/>
        </w:numPr>
        <w:tabs>
          <w:tab w:val="left" w:pos="895"/>
        </w:tabs>
        <w:ind w:firstLine="560"/>
        <w:jc w:val="both"/>
        <w:rPr>
          <w:rStyle w:val="BodyTextChar1"/>
        </w:rPr>
      </w:pPr>
      <w:r>
        <w:rPr>
          <w:rStyle w:val="BodyTextChar1"/>
        </w:rPr>
        <w:t xml:space="preserve">Проект решения о местном бюджете, принятый за основу в срок не позднее 15 декабря, выносится на публичные слушания в порядке, установленном решением Совета депутатов. </w:t>
      </w:r>
    </w:p>
    <w:p w:rsidR="00BA02C2" w:rsidRDefault="00BA02C2" w:rsidP="001915BD">
      <w:pPr>
        <w:pStyle w:val="BodyText"/>
        <w:numPr>
          <w:ilvl w:val="0"/>
          <w:numId w:val="24"/>
        </w:numPr>
        <w:tabs>
          <w:tab w:val="left" w:pos="895"/>
        </w:tabs>
        <w:ind w:firstLine="560"/>
        <w:jc w:val="both"/>
        <w:rPr>
          <w:rStyle w:val="BodyTextChar1"/>
        </w:rPr>
      </w:pPr>
      <w:r>
        <w:rPr>
          <w:rStyle w:val="BodyTextChar1"/>
        </w:rPr>
        <w:t>Проект решения о местном бюджете, принятый за основу, рассматривается Советом депутатов с учетом заключения контрольно-ревизионной комиссии и результатов публичных слушаний.</w:t>
      </w:r>
    </w:p>
    <w:p w:rsidR="00BA02C2" w:rsidRDefault="00BA02C2" w:rsidP="001915BD">
      <w:pPr>
        <w:pStyle w:val="BodyText"/>
        <w:numPr>
          <w:ilvl w:val="0"/>
          <w:numId w:val="24"/>
        </w:numPr>
        <w:tabs>
          <w:tab w:val="left" w:pos="895"/>
        </w:tabs>
        <w:ind w:firstLine="560"/>
        <w:jc w:val="both"/>
        <w:rPr>
          <w:rStyle w:val="BodyTextChar1"/>
        </w:rPr>
      </w:pPr>
      <w:r>
        <w:rPr>
          <w:rStyle w:val="BodyTextChar1"/>
        </w:rPr>
        <w:t xml:space="preserve">Рассмотрение проекта решения о местном бюджете, принятого за основу, завершается голосованием  о принятии местного бюджета.  </w:t>
      </w:r>
    </w:p>
    <w:p w:rsidR="00BA02C2" w:rsidRDefault="00BA02C2">
      <w:pPr>
        <w:pStyle w:val="BodyText"/>
        <w:numPr>
          <w:ilvl w:val="0"/>
          <w:numId w:val="24"/>
        </w:numPr>
        <w:tabs>
          <w:tab w:val="left" w:pos="891"/>
        </w:tabs>
        <w:ind w:firstLine="560"/>
        <w:jc w:val="both"/>
      </w:pPr>
      <w:r>
        <w:rPr>
          <w:rStyle w:val="BodyTextChar1"/>
        </w:rPr>
        <w:t>Решение о бюджете должно быть принято Советом депутатов и опубликовано в общественно-политической газете Новодугинского района «Сельские зори» до начала очередного финансового года.</w:t>
      </w:r>
    </w:p>
    <w:p w:rsidR="00BA02C2" w:rsidRDefault="00BA02C2">
      <w:pPr>
        <w:pStyle w:val="BodyText"/>
        <w:ind w:firstLine="560"/>
        <w:jc w:val="both"/>
      </w:pPr>
      <w:r>
        <w:rPr>
          <w:rStyle w:val="BodyTextChar1"/>
        </w:rPr>
        <w:t>Решение о бюджете вступает в силу с 1 января очередного финансового года.</w:t>
      </w:r>
    </w:p>
    <w:p w:rsidR="00BA02C2" w:rsidRDefault="00BA02C2" w:rsidP="002F29E6">
      <w:pPr>
        <w:pStyle w:val="BodyText"/>
        <w:tabs>
          <w:tab w:val="left" w:pos="1152"/>
        </w:tabs>
        <w:spacing w:after="320"/>
        <w:ind w:firstLine="543"/>
        <w:jc w:val="both"/>
        <w:rPr>
          <w:rStyle w:val="BodyTextChar1"/>
        </w:rPr>
      </w:pPr>
      <w:r>
        <w:rPr>
          <w:rStyle w:val="BodyTextChar1"/>
        </w:rPr>
        <w:t>Принятое Советом депутатов решение о бюджете направляется Главе муниципального округа для подписания и обнародования в установленном порядке.</w:t>
      </w:r>
      <w:r w:rsidRPr="002F29E6">
        <w:rPr>
          <w:rStyle w:val="BodyTextChar1"/>
        </w:rPr>
        <w:t xml:space="preserve"> </w:t>
      </w:r>
    </w:p>
    <w:p w:rsidR="00BA02C2" w:rsidRDefault="00BA02C2" w:rsidP="00DD135F">
      <w:pPr>
        <w:pStyle w:val="BodyText"/>
        <w:spacing w:after="320"/>
        <w:ind w:firstLine="560"/>
        <w:jc w:val="both"/>
      </w:pPr>
      <w:r>
        <w:rPr>
          <w:rStyle w:val="BodyTextChar1"/>
        </w:rPr>
        <w:t>Статья 13. Временное управление бюджетом</w:t>
      </w:r>
    </w:p>
    <w:p w:rsidR="00BA02C2" w:rsidRDefault="00BA02C2" w:rsidP="00DD135F">
      <w:pPr>
        <w:pStyle w:val="BodyText"/>
        <w:numPr>
          <w:ilvl w:val="0"/>
          <w:numId w:val="25"/>
        </w:numPr>
        <w:tabs>
          <w:tab w:val="left" w:pos="891"/>
        </w:tabs>
        <w:spacing w:after="320"/>
        <w:ind w:firstLine="560"/>
        <w:jc w:val="both"/>
      </w:pPr>
      <w:r>
        <w:rPr>
          <w:rStyle w:val="BodyTextChar1"/>
        </w:rPr>
        <w:t>В случае если решение о бюджете не вступило в силу с начала текущего финансового года, то финансовый орган организует исполнение бюджета при соблюдении условий, определенных Бюджетным кодексом Российской Федерации.</w:t>
      </w:r>
    </w:p>
    <w:p w:rsidR="00BA02C2" w:rsidRDefault="00BA02C2" w:rsidP="00DD135F">
      <w:pPr>
        <w:pStyle w:val="BodyText"/>
        <w:spacing w:after="320"/>
        <w:ind w:firstLine="560"/>
        <w:jc w:val="both"/>
      </w:pPr>
      <w:r>
        <w:rPr>
          <w:rStyle w:val="BodyTextChar1"/>
        </w:rPr>
        <w:t>Статья 14. Внесение изменений в решение о бюджете</w:t>
      </w:r>
    </w:p>
    <w:p w:rsidR="00BA02C2" w:rsidRDefault="00BA02C2" w:rsidP="00DD135F">
      <w:pPr>
        <w:pStyle w:val="BodyText"/>
        <w:tabs>
          <w:tab w:val="left" w:pos="895"/>
        </w:tabs>
        <w:ind w:firstLine="560"/>
        <w:jc w:val="both"/>
      </w:pPr>
      <w:r>
        <w:rPr>
          <w:rStyle w:val="BodyTextChar1"/>
        </w:rPr>
        <w:t>1. Проект решения о внесении изменений в решение о бюджете муниципального округа вносится на рассмотрение Совета депутатов.</w:t>
      </w:r>
    </w:p>
    <w:p w:rsidR="00BA02C2" w:rsidRDefault="00BA02C2" w:rsidP="00DD135F">
      <w:pPr>
        <w:pStyle w:val="BodyText"/>
        <w:tabs>
          <w:tab w:val="left" w:pos="900"/>
        </w:tabs>
        <w:ind w:firstLine="560"/>
        <w:jc w:val="both"/>
      </w:pPr>
      <w:r>
        <w:rPr>
          <w:rStyle w:val="BodyTextChar1"/>
        </w:rPr>
        <w:t>2. В решение о бюджете муниципального округа могут вноситься изменения по всем вопросам, являющимся предметом правового регулирования этого решения, в том числе в части, изменяющей основные характеристики бюджета, а также распределение расходов бюджета по разделам, подразделам, целевым статьям и видам расходов классификации расходов бюджетов в ведомственной структуре расходов, если иное не отнесено Бюджетным кодексом Российской Федерации к компетенции Администрации и финансового органа.</w:t>
      </w:r>
    </w:p>
    <w:p w:rsidR="00BA02C2" w:rsidRDefault="00BA02C2" w:rsidP="00DD135F">
      <w:pPr>
        <w:pStyle w:val="BodyText"/>
        <w:tabs>
          <w:tab w:val="left" w:pos="900"/>
        </w:tabs>
        <w:ind w:firstLine="560"/>
        <w:jc w:val="both"/>
        <w:rPr>
          <w:rStyle w:val="BodyTextChar1"/>
        </w:rPr>
      </w:pPr>
      <w:r>
        <w:rPr>
          <w:rStyle w:val="BodyTextChar1"/>
        </w:rPr>
        <w:t>3. Совет депутатов рассматривает поступивший проект решения о внесении изменений в решение о бюджете муниципального округа в порядке и сроки, установленные для принятия нормативно-правовых актов, за исключением случаев рассмотрения указанного проекта решения во внеочередном порядке по предложению Главы муниципального округа.</w:t>
      </w:r>
    </w:p>
    <w:p w:rsidR="00BA02C2" w:rsidRDefault="00BA02C2" w:rsidP="00DD135F">
      <w:pPr>
        <w:pStyle w:val="BodyText"/>
        <w:tabs>
          <w:tab w:val="left" w:pos="900"/>
        </w:tabs>
        <w:ind w:firstLine="0"/>
        <w:jc w:val="both"/>
      </w:pPr>
    </w:p>
    <w:p w:rsidR="00BA02C2" w:rsidRDefault="00BA02C2">
      <w:pPr>
        <w:pStyle w:val="BodyText"/>
        <w:spacing w:after="320"/>
        <w:ind w:firstLine="0"/>
        <w:jc w:val="center"/>
      </w:pPr>
      <w:r>
        <w:rPr>
          <w:rStyle w:val="BodyTextChar1"/>
        </w:rPr>
        <w:t xml:space="preserve">Раздел </w:t>
      </w:r>
      <w:r>
        <w:rPr>
          <w:rStyle w:val="BodyTextChar1"/>
          <w:lang w:val="en-US" w:eastAsia="en-US"/>
        </w:rPr>
        <w:t>IV</w:t>
      </w:r>
      <w:r w:rsidRPr="00783F8B">
        <w:rPr>
          <w:rStyle w:val="BodyTextChar1"/>
          <w:lang w:eastAsia="en-US"/>
        </w:rPr>
        <w:t xml:space="preserve">. </w:t>
      </w:r>
      <w:r>
        <w:rPr>
          <w:rStyle w:val="BodyTextChar1"/>
        </w:rPr>
        <w:t>ОСОБЕННОСТИ ИСПОЛНЕНИЯ БЮДЖЕТА</w:t>
      </w:r>
    </w:p>
    <w:p w:rsidR="00BA02C2" w:rsidRDefault="00BA02C2">
      <w:pPr>
        <w:pStyle w:val="BodyText"/>
        <w:spacing w:after="320"/>
        <w:ind w:firstLine="560"/>
        <w:jc w:val="both"/>
      </w:pPr>
      <w:r>
        <w:rPr>
          <w:rStyle w:val="BodyTextChar1"/>
        </w:rPr>
        <w:t>Статья 15. Основы исполнения бюджета</w:t>
      </w:r>
    </w:p>
    <w:p w:rsidR="00BA02C2" w:rsidRDefault="00BA02C2">
      <w:pPr>
        <w:pStyle w:val="BodyText"/>
        <w:numPr>
          <w:ilvl w:val="0"/>
          <w:numId w:val="26"/>
        </w:numPr>
        <w:tabs>
          <w:tab w:val="left" w:pos="889"/>
        </w:tabs>
        <w:ind w:firstLine="560"/>
        <w:jc w:val="both"/>
      </w:pPr>
      <w:r>
        <w:rPr>
          <w:rStyle w:val="BodyTextChar1"/>
        </w:rPr>
        <w:t>Исполнение бюджета обеспечивается Администрацией.</w:t>
      </w:r>
    </w:p>
    <w:p w:rsidR="00BA02C2" w:rsidRDefault="00BA02C2">
      <w:pPr>
        <w:pStyle w:val="BodyText"/>
        <w:numPr>
          <w:ilvl w:val="0"/>
          <w:numId w:val="26"/>
        </w:numPr>
        <w:tabs>
          <w:tab w:val="left" w:pos="891"/>
        </w:tabs>
        <w:spacing w:after="320"/>
        <w:ind w:firstLine="560"/>
        <w:jc w:val="both"/>
      </w:pPr>
      <w:r>
        <w:rPr>
          <w:rStyle w:val="BodyTextChar1"/>
        </w:rPr>
        <w:t>Организация исполнения бюджета возлагается на финансовый орган. Финансовый орган организует исполнение бюджета на основе сводной бюджетной росписи и кассового плана.</w:t>
      </w:r>
    </w:p>
    <w:p w:rsidR="00BA02C2" w:rsidRDefault="00BA02C2">
      <w:pPr>
        <w:pStyle w:val="BodyText"/>
        <w:numPr>
          <w:ilvl w:val="0"/>
          <w:numId w:val="26"/>
        </w:numPr>
        <w:tabs>
          <w:tab w:val="left" w:pos="911"/>
        </w:tabs>
        <w:ind w:firstLine="560"/>
        <w:jc w:val="both"/>
      </w:pPr>
      <w:r>
        <w:rPr>
          <w:rStyle w:val="BodyTextChar1"/>
        </w:rPr>
        <w:t>Бюджет исполняется на основе единства кассы и подведомственности расходов.</w:t>
      </w:r>
    </w:p>
    <w:p w:rsidR="00BA02C2" w:rsidRDefault="00BA02C2">
      <w:pPr>
        <w:pStyle w:val="BodyText"/>
        <w:numPr>
          <w:ilvl w:val="0"/>
          <w:numId w:val="26"/>
        </w:numPr>
        <w:tabs>
          <w:tab w:val="left" w:pos="901"/>
        </w:tabs>
        <w:ind w:firstLine="560"/>
        <w:jc w:val="both"/>
      </w:pPr>
      <w:r>
        <w:rPr>
          <w:rStyle w:val="BodyTextChar1"/>
        </w:rPr>
        <w:t>Исполнение бюджета по доходам осуществляется в соответствии со статьей 218 Бюджетного кодекса.</w:t>
      </w:r>
    </w:p>
    <w:p w:rsidR="00BA02C2" w:rsidRDefault="00BA02C2">
      <w:pPr>
        <w:pStyle w:val="BodyText"/>
        <w:numPr>
          <w:ilvl w:val="0"/>
          <w:numId w:val="26"/>
        </w:numPr>
        <w:tabs>
          <w:tab w:val="left" w:pos="901"/>
        </w:tabs>
        <w:ind w:firstLine="560"/>
        <w:jc w:val="both"/>
      </w:pPr>
      <w:r>
        <w:rPr>
          <w:rStyle w:val="BodyTextChar1"/>
        </w:rPr>
        <w:t>Исполнение бюджета по расходам осуществляется в соответствии со статьей 219 Бюджетного кодекса.</w:t>
      </w:r>
    </w:p>
    <w:p w:rsidR="00BA02C2" w:rsidRDefault="00BA02C2">
      <w:pPr>
        <w:pStyle w:val="BodyText"/>
        <w:numPr>
          <w:ilvl w:val="0"/>
          <w:numId w:val="26"/>
        </w:numPr>
        <w:tabs>
          <w:tab w:val="left" w:pos="901"/>
        </w:tabs>
        <w:ind w:firstLine="560"/>
        <w:jc w:val="both"/>
      </w:pPr>
      <w:r>
        <w:rPr>
          <w:rStyle w:val="BodyTextChar1"/>
        </w:rPr>
        <w:t>Исполнение бюджета по источникам финансирования дефицита бюджета осуществляется в соответствии со статьей 219.2 Бюджетного кодекса.</w:t>
      </w:r>
    </w:p>
    <w:p w:rsidR="00BA02C2" w:rsidRDefault="00BA02C2">
      <w:pPr>
        <w:pStyle w:val="BodyText"/>
        <w:numPr>
          <w:ilvl w:val="0"/>
          <w:numId w:val="26"/>
        </w:numPr>
        <w:tabs>
          <w:tab w:val="left" w:pos="901"/>
        </w:tabs>
        <w:ind w:firstLine="560"/>
        <w:jc w:val="both"/>
      </w:pPr>
      <w:r>
        <w:rPr>
          <w:rStyle w:val="BodyTextChar1"/>
        </w:rPr>
        <w:t>Кассовое обслуживание исполнения бюджета осуществляется в соответствии с требованиями ст. 241.1 Бюджетного кодекса.</w:t>
      </w:r>
    </w:p>
    <w:p w:rsidR="00BA02C2" w:rsidRDefault="00BA02C2">
      <w:pPr>
        <w:pStyle w:val="BodyText"/>
        <w:numPr>
          <w:ilvl w:val="0"/>
          <w:numId w:val="26"/>
        </w:numPr>
        <w:tabs>
          <w:tab w:val="left" w:pos="896"/>
        </w:tabs>
        <w:spacing w:after="320"/>
        <w:ind w:firstLine="560"/>
        <w:jc w:val="both"/>
      </w:pPr>
      <w:r>
        <w:rPr>
          <w:rStyle w:val="BodyTextChar1"/>
        </w:rPr>
        <w:t>Операции по исполнению бюджета завершаются 31 декабря текущего финансового года в порядке, установленном финансовым органом.</w:t>
      </w:r>
    </w:p>
    <w:p w:rsidR="00BA02C2" w:rsidRDefault="00BA02C2">
      <w:pPr>
        <w:pStyle w:val="BodyText"/>
        <w:spacing w:after="320"/>
        <w:ind w:firstLine="560"/>
        <w:jc w:val="both"/>
      </w:pPr>
      <w:r>
        <w:rPr>
          <w:rStyle w:val="BodyTextChar1"/>
        </w:rPr>
        <w:t>Статья 16. Основания для внесения изменений в сводную бюджетную роспись без внесения изменений в решение о бюджете</w:t>
      </w:r>
    </w:p>
    <w:p w:rsidR="00BA02C2" w:rsidRDefault="00BA02C2">
      <w:pPr>
        <w:pStyle w:val="BodyText"/>
        <w:spacing w:after="320"/>
        <w:ind w:firstLine="560"/>
        <w:jc w:val="both"/>
      </w:pPr>
      <w:r>
        <w:rPr>
          <w:rStyle w:val="BodyTextChar1"/>
        </w:rPr>
        <w:t>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в случаях, предусмотренных пунктами 3 и 8 статьи 217 Бюджетного кодекса Российской Федерации.</w:t>
      </w:r>
    </w:p>
    <w:p w:rsidR="00BA02C2" w:rsidRDefault="00BA02C2">
      <w:pPr>
        <w:pStyle w:val="BodyText"/>
        <w:spacing w:after="320"/>
        <w:ind w:firstLine="0"/>
        <w:jc w:val="center"/>
      </w:pPr>
      <w:r>
        <w:rPr>
          <w:rStyle w:val="BodyTextChar1"/>
        </w:rPr>
        <w:t xml:space="preserve">Раздел </w:t>
      </w:r>
      <w:r>
        <w:rPr>
          <w:rStyle w:val="BodyTextChar1"/>
          <w:lang w:val="en-US" w:eastAsia="en-US"/>
        </w:rPr>
        <w:t>V</w:t>
      </w:r>
      <w:r w:rsidRPr="00783F8B">
        <w:rPr>
          <w:rStyle w:val="BodyTextChar1"/>
          <w:lang w:eastAsia="en-US"/>
        </w:rPr>
        <w:t xml:space="preserve">. </w:t>
      </w:r>
      <w:r>
        <w:rPr>
          <w:rStyle w:val="BodyTextChar1"/>
        </w:rPr>
        <w:t>ПОДГОТОВКА, РАССМОТРЕНИЕ И УТВЕРЖДЕНИЕ ОТЧЕТА</w:t>
      </w:r>
      <w:r>
        <w:rPr>
          <w:rStyle w:val="BodyTextChar1"/>
        </w:rPr>
        <w:br/>
        <w:t>ОБ ИСПОЛНЕНИИ БЮДЖЕТА</w:t>
      </w:r>
    </w:p>
    <w:p w:rsidR="00BA02C2" w:rsidRDefault="00BA02C2">
      <w:pPr>
        <w:pStyle w:val="BodyText"/>
        <w:spacing w:after="320"/>
        <w:ind w:firstLine="560"/>
        <w:jc w:val="both"/>
      </w:pPr>
      <w:r>
        <w:rPr>
          <w:rStyle w:val="BodyTextChar1"/>
        </w:rPr>
        <w:t>Статья 17. Составление бюджетной отчетности</w:t>
      </w:r>
    </w:p>
    <w:p w:rsidR="00BA02C2" w:rsidRDefault="00BA02C2">
      <w:pPr>
        <w:pStyle w:val="BodyText"/>
        <w:numPr>
          <w:ilvl w:val="0"/>
          <w:numId w:val="27"/>
        </w:numPr>
        <w:tabs>
          <w:tab w:val="left" w:pos="901"/>
        </w:tabs>
        <w:ind w:firstLine="560"/>
        <w:jc w:val="both"/>
      </w:pPr>
      <w:r>
        <w:rPr>
          <w:rStyle w:val="BodyTextChar1"/>
        </w:rPr>
        <w:t>Бюджетную отчетность муниципального округа составляет финансовый орган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BA02C2" w:rsidRDefault="00BA02C2">
      <w:pPr>
        <w:pStyle w:val="BodyText"/>
        <w:numPr>
          <w:ilvl w:val="0"/>
          <w:numId w:val="27"/>
        </w:numPr>
        <w:tabs>
          <w:tab w:val="left" w:pos="906"/>
        </w:tabs>
        <w:ind w:firstLine="560"/>
        <w:jc w:val="both"/>
      </w:pPr>
      <w:r>
        <w:rPr>
          <w:rStyle w:val="BodyTextChar1"/>
        </w:rPr>
        <w:t>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депутатов для сведения не позднее 45 календарных дней после сдачи бюджетной отчетности в финансовый орган субъекта Российской Федерации.</w:t>
      </w:r>
    </w:p>
    <w:p w:rsidR="00BA02C2" w:rsidRDefault="00BA02C2">
      <w:pPr>
        <w:pStyle w:val="BodyText"/>
        <w:ind w:firstLine="560"/>
        <w:jc w:val="both"/>
      </w:pPr>
      <w:bookmarkStart w:id="0" w:name="bookmark0"/>
      <w:r>
        <w:rPr>
          <w:rStyle w:val="BodyTextChar1"/>
        </w:rPr>
        <w:t>Годовой отчет об исполнении бюджета подлежит утверждению решением Совета депутатов.</w:t>
      </w:r>
      <w:bookmarkEnd w:id="0"/>
    </w:p>
    <w:p w:rsidR="00BA02C2" w:rsidRDefault="00BA02C2">
      <w:pPr>
        <w:pStyle w:val="BodyText"/>
        <w:numPr>
          <w:ilvl w:val="0"/>
          <w:numId w:val="27"/>
        </w:numPr>
        <w:tabs>
          <w:tab w:val="left" w:pos="901"/>
        </w:tabs>
        <w:ind w:firstLine="560"/>
        <w:jc w:val="both"/>
      </w:pPr>
      <w:r>
        <w:rPr>
          <w:rStyle w:val="BodyTextChar1"/>
        </w:rPr>
        <w:t>В проекте решения об исполнении бюджета за отчетный год указываются общий объем доходов, расходов и дефицит (профицит) бюджета.</w:t>
      </w:r>
    </w:p>
    <w:p w:rsidR="00BA02C2" w:rsidRDefault="00BA02C2">
      <w:pPr>
        <w:pStyle w:val="BodyText"/>
        <w:ind w:firstLine="560"/>
        <w:jc w:val="both"/>
      </w:pPr>
      <w:r>
        <w:rPr>
          <w:rStyle w:val="BodyTextChar1"/>
        </w:rPr>
        <w:t>Отдельными приложениями указанный проект содержит следующие показатели:</w:t>
      </w:r>
    </w:p>
    <w:p w:rsidR="00BA02C2" w:rsidRDefault="00BA02C2">
      <w:pPr>
        <w:pStyle w:val="BodyText"/>
        <w:numPr>
          <w:ilvl w:val="0"/>
          <w:numId w:val="28"/>
        </w:numPr>
        <w:tabs>
          <w:tab w:val="left" w:pos="808"/>
        </w:tabs>
        <w:ind w:firstLine="560"/>
        <w:jc w:val="both"/>
      </w:pPr>
      <w:r>
        <w:rPr>
          <w:rStyle w:val="BodyTextChar1"/>
        </w:rPr>
        <w:t>доходы бюджета по кодам классификации доходов бюджетов;</w:t>
      </w:r>
    </w:p>
    <w:p w:rsidR="00BA02C2" w:rsidRDefault="00BA02C2">
      <w:pPr>
        <w:pStyle w:val="BodyText"/>
        <w:numPr>
          <w:ilvl w:val="0"/>
          <w:numId w:val="28"/>
        </w:numPr>
        <w:tabs>
          <w:tab w:val="left" w:pos="891"/>
        </w:tabs>
        <w:ind w:firstLine="560"/>
        <w:jc w:val="both"/>
      </w:pPr>
      <w:r>
        <w:rPr>
          <w:rStyle w:val="BodyTextChar1"/>
        </w:rPr>
        <w:t>расходы бюджета по разделам и подразделам классификации расходов бюджета;</w:t>
      </w:r>
    </w:p>
    <w:p w:rsidR="00BA02C2" w:rsidRDefault="00BA02C2">
      <w:pPr>
        <w:pStyle w:val="BodyText"/>
        <w:numPr>
          <w:ilvl w:val="0"/>
          <w:numId w:val="28"/>
        </w:numPr>
        <w:tabs>
          <w:tab w:val="left" w:pos="808"/>
        </w:tabs>
        <w:ind w:firstLine="560"/>
        <w:jc w:val="both"/>
      </w:pPr>
      <w:r>
        <w:rPr>
          <w:rStyle w:val="BodyTextChar1"/>
        </w:rPr>
        <w:t>расходы бюджета по ведомственной структуре расходов бюджета;</w:t>
      </w:r>
    </w:p>
    <w:p w:rsidR="00BA02C2" w:rsidRDefault="00BA02C2">
      <w:pPr>
        <w:pStyle w:val="BodyText"/>
        <w:numPr>
          <w:ilvl w:val="0"/>
          <w:numId w:val="28"/>
        </w:numPr>
        <w:tabs>
          <w:tab w:val="left" w:pos="891"/>
        </w:tabs>
        <w:spacing w:after="320"/>
        <w:ind w:firstLine="560"/>
        <w:jc w:val="both"/>
      </w:pPr>
      <w:r>
        <w:rPr>
          <w:rStyle w:val="BodyTextChar1"/>
        </w:rPr>
        <w:t>источники финансирования дефицита бюджета по кодам классификации источников финансирования дефицита бюджета.</w:t>
      </w:r>
    </w:p>
    <w:p w:rsidR="00BA02C2" w:rsidRDefault="00BA02C2">
      <w:pPr>
        <w:pStyle w:val="BodyText"/>
        <w:ind w:firstLine="560"/>
        <w:jc w:val="both"/>
      </w:pPr>
      <w:r>
        <w:rPr>
          <w:rStyle w:val="BodyTextChar1"/>
        </w:rPr>
        <w:t>Одновременно с годовым отчетом об исполнении бюджета в Совет депутатов представляются:</w:t>
      </w:r>
    </w:p>
    <w:p w:rsidR="00BA02C2" w:rsidRDefault="00BA02C2">
      <w:pPr>
        <w:pStyle w:val="BodyText"/>
        <w:numPr>
          <w:ilvl w:val="0"/>
          <w:numId w:val="28"/>
        </w:numPr>
        <w:tabs>
          <w:tab w:val="left" w:pos="772"/>
        </w:tabs>
        <w:ind w:firstLine="560"/>
        <w:jc w:val="both"/>
      </w:pPr>
      <w:r>
        <w:rPr>
          <w:rStyle w:val="BodyTextChar1"/>
        </w:rPr>
        <w:t>пояснительная записка;</w:t>
      </w:r>
    </w:p>
    <w:p w:rsidR="00BA02C2" w:rsidRDefault="00BA02C2">
      <w:pPr>
        <w:pStyle w:val="BodyText"/>
        <w:numPr>
          <w:ilvl w:val="0"/>
          <w:numId w:val="28"/>
        </w:numPr>
        <w:tabs>
          <w:tab w:val="left" w:pos="772"/>
        </w:tabs>
        <w:ind w:firstLine="560"/>
        <w:jc w:val="both"/>
      </w:pPr>
      <w:r>
        <w:rPr>
          <w:rStyle w:val="BodyTextChar1"/>
        </w:rPr>
        <w:t>отчет об использовании ассигнований резервного фонда;</w:t>
      </w:r>
    </w:p>
    <w:p w:rsidR="00BA02C2" w:rsidRDefault="00BA02C2">
      <w:pPr>
        <w:pStyle w:val="BodyText"/>
        <w:numPr>
          <w:ilvl w:val="0"/>
          <w:numId w:val="28"/>
        </w:numPr>
        <w:tabs>
          <w:tab w:val="left" w:pos="884"/>
        </w:tabs>
        <w:ind w:firstLine="560"/>
        <w:jc w:val="both"/>
      </w:pPr>
      <w:r>
        <w:rPr>
          <w:rStyle w:val="BodyTextChar1"/>
        </w:rPr>
        <w:t>отчет о состоянии муниципального долга на начало и конец отчетного финансового года, а также объема расходов на обслуживание муниципального долга в отчетном финансовом году;</w:t>
      </w:r>
    </w:p>
    <w:p w:rsidR="00BA02C2" w:rsidRDefault="00BA02C2">
      <w:pPr>
        <w:pStyle w:val="BodyText"/>
        <w:numPr>
          <w:ilvl w:val="0"/>
          <w:numId w:val="28"/>
        </w:numPr>
        <w:tabs>
          <w:tab w:val="left" w:pos="772"/>
        </w:tabs>
        <w:ind w:firstLine="560"/>
        <w:jc w:val="both"/>
      </w:pPr>
      <w:r>
        <w:rPr>
          <w:rStyle w:val="BodyTextChar1"/>
        </w:rPr>
        <w:t>отчет о выполнении программы муниципальных гарантий;</w:t>
      </w:r>
    </w:p>
    <w:p w:rsidR="00BA02C2" w:rsidRDefault="00BA02C2">
      <w:pPr>
        <w:pStyle w:val="BodyText"/>
        <w:numPr>
          <w:ilvl w:val="0"/>
          <w:numId w:val="28"/>
        </w:numPr>
        <w:tabs>
          <w:tab w:val="left" w:pos="772"/>
        </w:tabs>
        <w:ind w:firstLine="560"/>
        <w:jc w:val="both"/>
      </w:pPr>
      <w:r>
        <w:rPr>
          <w:rStyle w:val="BodyTextChar1"/>
        </w:rPr>
        <w:t>иная бюджетная отчетность, предусмотренная бюджетным законодательством Российской Федерации.</w:t>
      </w:r>
    </w:p>
    <w:p w:rsidR="00BA02C2" w:rsidRDefault="00BA02C2">
      <w:pPr>
        <w:pStyle w:val="BodyText"/>
        <w:ind w:firstLine="560"/>
        <w:jc w:val="both"/>
      </w:pPr>
      <w:r>
        <w:rPr>
          <w:rStyle w:val="BodyTextChar1"/>
        </w:rPr>
        <w:t>Бюджетная отчетность муниципального округа является годовой. Отчет об исполнении бюджета является ежеквартальным.</w:t>
      </w:r>
    </w:p>
    <w:p w:rsidR="00BA02C2" w:rsidRDefault="00BA02C2">
      <w:pPr>
        <w:pStyle w:val="BodyText"/>
        <w:numPr>
          <w:ilvl w:val="0"/>
          <w:numId w:val="27"/>
        </w:numPr>
        <w:tabs>
          <w:tab w:val="left" w:pos="884"/>
        </w:tabs>
        <w:ind w:firstLine="560"/>
        <w:jc w:val="both"/>
      </w:pPr>
      <w:r>
        <w:rPr>
          <w:rStyle w:val="BodyTextChar1"/>
        </w:rPr>
        <w:t>Годовой отчет об исполнении бюджета подлежит рассмотрению на публичных слушаниях, которые назначает Председатель Совета депутатов, а проводит Совет депутатов. Назначение и проведение публичных слушаний осуществляются в порядке, установленном Уставом муниципального образования «Новодугинский муниципальный округ» Смоленской области.</w:t>
      </w:r>
    </w:p>
    <w:p w:rsidR="00BA02C2" w:rsidRDefault="00BA02C2">
      <w:pPr>
        <w:pStyle w:val="BodyText"/>
        <w:numPr>
          <w:ilvl w:val="0"/>
          <w:numId w:val="27"/>
        </w:numPr>
        <w:tabs>
          <w:tab w:val="left" w:pos="884"/>
        </w:tabs>
        <w:spacing w:after="320"/>
        <w:ind w:firstLine="560"/>
        <w:jc w:val="both"/>
      </w:pPr>
      <w:r>
        <w:rPr>
          <w:rStyle w:val="BodyTextChar1"/>
        </w:rPr>
        <w:t>Совет депутатов рассматривает годовой отчет об исполнении местного бюджета до 10 июня текущего финансового года.</w:t>
      </w:r>
    </w:p>
    <w:p w:rsidR="00BA02C2" w:rsidRDefault="00BA02C2">
      <w:pPr>
        <w:pStyle w:val="BodyText"/>
        <w:spacing w:after="320"/>
        <w:ind w:firstLine="560"/>
        <w:jc w:val="both"/>
      </w:pPr>
      <w:r>
        <w:rPr>
          <w:rStyle w:val="BodyTextChar1"/>
        </w:rPr>
        <w:t>Статья 18. Проверка годового отчета об исполнении бюджета</w:t>
      </w:r>
    </w:p>
    <w:p w:rsidR="00BA02C2" w:rsidRDefault="00BA02C2">
      <w:pPr>
        <w:pStyle w:val="BodyText"/>
        <w:numPr>
          <w:ilvl w:val="0"/>
          <w:numId w:val="29"/>
        </w:numPr>
        <w:tabs>
          <w:tab w:val="left" w:pos="884"/>
        </w:tabs>
        <w:ind w:firstLine="560"/>
        <w:jc w:val="both"/>
      </w:pPr>
      <w:r>
        <w:rPr>
          <w:rStyle w:val="BodyTextChar1"/>
        </w:rPr>
        <w:t>Годовой отчет об исполнении бюджета муниципального округа до его утверждения Советом депутатов подлежит проверке, которая включает проверку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подготовку заключения на годовой отчет об исполнении бюджета муниципального округа.</w:t>
      </w:r>
    </w:p>
    <w:p w:rsidR="00BA02C2" w:rsidRDefault="00BA02C2">
      <w:pPr>
        <w:pStyle w:val="BodyText"/>
        <w:numPr>
          <w:ilvl w:val="0"/>
          <w:numId w:val="29"/>
        </w:numPr>
        <w:tabs>
          <w:tab w:val="left" w:pos="884"/>
        </w:tabs>
        <w:ind w:firstLine="560"/>
        <w:jc w:val="both"/>
      </w:pPr>
      <w:r>
        <w:rPr>
          <w:rStyle w:val="BodyTextChar1"/>
        </w:rPr>
        <w:t>Не позднее 1 апреля текущего года годовой отчет об исполнении бюджета муниципального округа, составленный финансовым органом, представляется в контрольно-ревизионную комиссию для проведения проверки отчета и подготовки заключения на него. Одновременно с годовым отчетом об исполнении бюджета финансовым органом представляются документы, указанные в</w:t>
      </w:r>
      <w:hyperlink w:anchor="bookmark0" w:tooltip="Current Document">
        <w:r>
          <w:rPr>
            <w:rStyle w:val="BodyTextChar1"/>
          </w:rPr>
          <w:t xml:space="preserve"> пункте 3 статьи 17</w:t>
        </w:r>
      </w:hyperlink>
      <w:r>
        <w:rPr>
          <w:rStyle w:val="BodyTextChar1"/>
        </w:rPr>
        <w:t xml:space="preserve"> и</w:t>
      </w:r>
      <w:hyperlink w:anchor="bookmark1" w:tooltip="Current Document">
        <w:r>
          <w:rPr>
            <w:rStyle w:val="BodyTextChar1"/>
          </w:rPr>
          <w:t xml:space="preserve"> пункте 2 статьи 19 </w:t>
        </w:r>
      </w:hyperlink>
      <w:r>
        <w:rPr>
          <w:rStyle w:val="BodyTextChar1"/>
        </w:rPr>
        <w:t>настоящего Положения.</w:t>
      </w:r>
    </w:p>
    <w:p w:rsidR="00BA02C2" w:rsidRDefault="00BA02C2">
      <w:pPr>
        <w:pStyle w:val="BodyText"/>
        <w:numPr>
          <w:ilvl w:val="0"/>
          <w:numId w:val="29"/>
        </w:numPr>
        <w:tabs>
          <w:tab w:val="left" w:pos="884"/>
        </w:tabs>
        <w:ind w:firstLine="560"/>
        <w:jc w:val="both"/>
      </w:pPr>
      <w:r>
        <w:rPr>
          <w:rStyle w:val="BodyTextChar1"/>
        </w:rPr>
        <w:t>Контрольно-счетная комиссия готовит заключение на отчет об исполнении бюджета с учетом данных проверки годовой отчетности главных распорядителей бюджетных средств.</w:t>
      </w:r>
    </w:p>
    <w:p w:rsidR="00BA02C2" w:rsidRDefault="00BA02C2">
      <w:pPr>
        <w:pStyle w:val="BodyText"/>
        <w:numPr>
          <w:ilvl w:val="0"/>
          <w:numId w:val="29"/>
        </w:numPr>
        <w:tabs>
          <w:tab w:val="left" w:pos="884"/>
        </w:tabs>
        <w:ind w:firstLine="560"/>
        <w:jc w:val="both"/>
      </w:pPr>
      <w:r>
        <w:rPr>
          <w:rStyle w:val="BodyTextChar1"/>
        </w:rPr>
        <w:t>Проверка годового отчета об исполнении бюджета осуществляется в срок, не превышающий один месяц.</w:t>
      </w:r>
    </w:p>
    <w:p w:rsidR="00BA02C2" w:rsidRDefault="00BA02C2">
      <w:pPr>
        <w:pStyle w:val="BodyText"/>
        <w:numPr>
          <w:ilvl w:val="0"/>
          <w:numId w:val="29"/>
        </w:numPr>
        <w:tabs>
          <w:tab w:val="left" w:pos="884"/>
        </w:tabs>
        <w:spacing w:after="160"/>
        <w:ind w:firstLine="560"/>
        <w:jc w:val="both"/>
      </w:pPr>
      <w:r>
        <w:rPr>
          <w:rStyle w:val="BodyTextChar1"/>
        </w:rPr>
        <w:t>Заключение на годовой отчет об исполнении бюджета муниципального округа представляется контрольно-счетной комиссией Главе муниципального округа и комиссиям Совета депутатов.</w:t>
      </w:r>
    </w:p>
    <w:p w:rsidR="00BA02C2" w:rsidRDefault="00BA02C2">
      <w:pPr>
        <w:pStyle w:val="BodyText"/>
        <w:spacing w:after="320"/>
        <w:ind w:firstLine="560"/>
        <w:jc w:val="both"/>
      </w:pPr>
      <w:r>
        <w:rPr>
          <w:rStyle w:val="BodyTextChar1"/>
        </w:rPr>
        <w:t>Статья 19. Порядок представления, рассмотрения и утверждения годового отчета об исполнении бюджета</w:t>
      </w:r>
    </w:p>
    <w:p w:rsidR="00BA02C2" w:rsidRDefault="00BA02C2">
      <w:pPr>
        <w:pStyle w:val="BodyText"/>
        <w:numPr>
          <w:ilvl w:val="0"/>
          <w:numId w:val="30"/>
        </w:numPr>
        <w:tabs>
          <w:tab w:val="left" w:pos="886"/>
        </w:tabs>
        <w:ind w:firstLine="560"/>
        <w:jc w:val="both"/>
      </w:pPr>
      <w:bookmarkStart w:id="1" w:name="bookmark1"/>
      <w:r>
        <w:rPr>
          <w:rStyle w:val="BodyTextChar1"/>
        </w:rPr>
        <w:t>Годовой отчет об исполнении бюджета представляется Администрацией в Совет депутатов не позднее 1 мая текущего года, следующего за отчетным.</w:t>
      </w:r>
      <w:bookmarkEnd w:id="1"/>
    </w:p>
    <w:p w:rsidR="00BA02C2" w:rsidRDefault="00BA02C2">
      <w:pPr>
        <w:pStyle w:val="BodyText"/>
        <w:numPr>
          <w:ilvl w:val="0"/>
          <w:numId w:val="30"/>
        </w:numPr>
        <w:tabs>
          <w:tab w:val="left" w:pos="891"/>
        </w:tabs>
        <w:ind w:firstLine="560"/>
        <w:jc w:val="both"/>
      </w:pPr>
      <w:r>
        <w:rPr>
          <w:rStyle w:val="BodyTextChar1"/>
        </w:rPr>
        <w:t>Одновременно с годовым отчетом об исполнении бюджета в Совет депутатов представляются:</w:t>
      </w:r>
    </w:p>
    <w:p w:rsidR="00BA02C2" w:rsidRDefault="00BA02C2">
      <w:pPr>
        <w:pStyle w:val="BodyText"/>
        <w:numPr>
          <w:ilvl w:val="0"/>
          <w:numId w:val="31"/>
        </w:numPr>
        <w:tabs>
          <w:tab w:val="left" w:pos="910"/>
        </w:tabs>
        <w:ind w:firstLine="560"/>
        <w:jc w:val="both"/>
      </w:pPr>
      <w:r>
        <w:rPr>
          <w:rStyle w:val="BodyTextChar1"/>
        </w:rPr>
        <w:t>проект решения Совета депутатов об исполнении бюджета за отчетный финансовый год;</w:t>
      </w:r>
    </w:p>
    <w:p w:rsidR="00BA02C2" w:rsidRDefault="00BA02C2">
      <w:pPr>
        <w:pStyle w:val="BodyText"/>
        <w:numPr>
          <w:ilvl w:val="0"/>
          <w:numId w:val="31"/>
        </w:numPr>
        <w:tabs>
          <w:tab w:val="left" w:pos="919"/>
        </w:tabs>
        <w:ind w:firstLine="560"/>
        <w:jc w:val="both"/>
      </w:pPr>
      <w:r>
        <w:rPr>
          <w:rStyle w:val="BodyTextChar1"/>
        </w:rPr>
        <w:t>сведения об использовании бюджетных ассигнований муниципального дорожного фонда за отчетный финансовый год;</w:t>
      </w:r>
    </w:p>
    <w:p w:rsidR="00BA02C2" w:rsidRDefault="00BA02C2">
      <w:pPr>
        <w:pStyle w:val="BodyText"/>
        <w:numPr>
          <w:ilvl w:val="0"/>
          <w:numId w:val="31"/>
        </w:numPr>
        <w:tabs>
          <w:tab w:val="left" w:pos="915"/>
        </w:tabs>
        <w:ind w:firstLine="560"/>
        <w:jc w:val="both"/>
      </w:pPr>
      <w:r>
        <w:rPr>
          <w:rStyle w:val="BodyTextChar1"/>
        </w:rPr>
        <w:t>отчет об использовании бюджетных ассигнований резервного фонда Администрации за отчетный финансовый год;</w:t>
      </w:r>
    </w:p>
    <w:p w:rsidR="00BA02C2" w:rsidRDefault="00BA02C2">
      <w:pPr>
        <w:pStyle w:val="BodyText"/>
        <w:numPr>
          <w:ilvl w:val="0"/>
          <w:numId w:val="31"/>
        </w:numPr>
        <w:tabs>
          <w:tab w:val="left" w:pos="919"/>
        </w:tabs>
        <w:ind w:firstLine="560"/>
        <w:jc w:val="both"/>
      </w:pPr>
      <w:r>
        <w:rPr>
          <w:rStyle w:val="BodyTextChar1"/>
        </w:rPr>
        <w:t>отчет о доходах бюджета, выпадающих по причине предоставления налоговых льгот за отчетный финансовый год;</w:t>
      </w:r>
    </w:p>
    <w:p w:rsidR="00BA02C2" w:rsidRDefault="00BA02C2">
      <w:pPr>
        <w:pStyle w:val="BodyText"/>
        <w:numPr>
          <w:ilvl w:val="0"/>
          <w:numId w:val="31"/>
        </w:numPr>
        <w:tabs>
          <w:tab w:val="left" w:pos="919"/>
        </w:tabs>
        <w:ind w:firstLine="560"/>
        <w:jc w:val="both"/>
      </w:pPr>
      <w:r>
        <w:rPr>
          <w:rStyle w:val="BodyTextChar1"/>
        </w:rPr>
        <w:t>пояснительная записка к годовому отчету об исполнении бюджета, содержащая информацию о причинах отклонения фактического исполнения доходов и расходов бюджета от утвержденных решением на отчетный финансовый год бюджетных назначений.</w:t>
      </w:r>
    </w:p>
    <w:p w:rsidR="00BA02C2" w:rsidRDefault="00BA02C2">
      <w:pPr>
        <w:pStyle w:val="BodyText"/>
        <w:numPr>
          <w:ilvl w:val="0"/>
          <w:numId w:val="32"/>
        </w:numPr>
        <w:tabs>
          <w:tab w:val="left" w:pos="891"/>
        </w:tabs>
        <w:ind w:firstLine="560"/>
        <w:jc w:val="both"/>
      </w:pPr>
      <w:r>
        <w:rPr>
          <w:rStyle w:val="BodyTextChar1"/>
        </w:rPr>
        <w:t>Решением Совета депутатов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A02C2" w:rsidRDefault="00BA02C2">
      <w:pPr>
        <w:pStyle w:val="BodyText"/>
        <w:ind w:firstLine="560"/>
        <w:jc w:val="both"/>
      </w:pPr>
      <w:r>
        <w:rPr>
          <w:rStyle w:val="BodyTextChar1"/>
        </w:rPr>
        <w:t>Отдельными приложениями к решению Совета депутатов об исполнении бюджета за отчетный финансовый год утверждаются показатели:</w:t>
      </w:r>
    </w:p>
    <w:p w:rsidR="00BA02C2" w:rsidRDefault="00BA02C2">
      <w:pPr>
        <w:pStyle w:val="BodyText"/>
        <w:numPr>
          <w:ilvl w:val="0"/>
          <w:numId w:val="33"/>
        </w:numPr>
        <w:tabs>
          <w:tab w:val="left" w:pos="793"/>
        </w:tabs>
        <w:ind w:firstLine="560"/>
        <w:jc w:val="both"/>
      </w:pPr>
      <w:r>
        <w:rPr>
          <w:rStyle w:val="BodyTextChar1"/>
        </w:rPr>
        <w:t>доходов бюджета по кодам классификации доходов бюджетов;</w:t>
      </w:r>
    </w:p>
    <w:p w:rsidR="00BA02C2" w:rsidRDefault="00BA02C2">
      <w:pPr>
        <w:pStyle w:val="BodyText"/>
        <w:numPr>
          <w:ilvl w:val="0"/>
          <w:numId w:val="33"/>
        </w:numPr>
        <w:tabs>
          <w:tab w:val="left" w:pos="859"/>
        </w:tabs>
        <w:ind w:firstLine="560"/>
        <w:jc w:val="both"/>
      </w:pPr>
      <w:r>
        <w:rPr>
          <w:rStyle w:val="BodyTextChar1"/>
        </w:rPr>
        <w:t>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BA02C2" w:rsidRDefault="00BA02C2">
      <w:pPr>
        <w:pStyle w:val="BodyText"/>
        <w:numPr>
          <w:ilvl w:val="0"/>
          <w:numId w:val="33"/>
        </w:numPr>
        <w:tabs>
          <w:tab w:val="left" w:pos="859"/>
        </w:tabs>
        <w:ind w:firstLine="560"/>
        <w:jc w:val="both"/>
      </w:pPr>
      <w:r>
        <w:rPr>
          <w:rStyle w:val="BodyTextChar1"/>
        </w:rPr>
        <w:t>ведомственной структуры расходов бюджета с распределением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BA02C2" w:rsidRDefault="00BA02C2">
      <w:pPr>
        <w:pStyle w:val="BodyText"/>
        <w:numPr>
          <w:ilvl w:val="0"/>
          <w:numId w:val="33"/>
        </w:numPr>
        <w:tabs>
          <w:tab w:val="left" w:pos="859"/>
        </w:tabs>
        <w:ind w:firstLine="560"/>
        <w:jc w:val="both"/>
      </w:pPr>
      <w:r>
        <w:rPr>
          <w:rStyle w:val="BodyTextChar1"/>
        </w:rPr>
        <w:t>источников финансирования дефицита бюджета по кодам классификации источников финансирования дефицитов бюджетов;</w:t>
      </w:r>
    </w:p>
    <w:p w:rsidR="00BA02C2" w:rsidRDefault="00BA02C2">
      <w:pPr>
        <w:pStyle w:val="BodyText"/>
        <w:numPr>
          <w:ilvl w:val="0"/>
          <w:numId w:val="32"/>
        </w:numPr>
        <w:tabs>
          <w:tab w:val="left" w:pos="1419"/>
        </w:tabs>
        <w:spacing w:after="160"/>
        <w:ind w:firstLine="560"/>
        <w:jc w:val="both"/>
      </w:pPr>
      <w:r>
        <w:rPr>
          <w:rStyle w:val="BodyTextChar1"/>
        </w:rPr>
        <w:t>По результатам рассмотрения годового отчета об исполнении бюджета</w:t>
      </w:r>
    </w:p>
    <w:p w:rsidR="00BA02C2" w:rsidRDefault="00BA02C2">
      <w:pPr>
        <w:pStyle w:val="BodyText"/>
        <w:ind w:firstLine="0"/>
        <w:jc w:val="both"/>
      </w:pPr>
      <w:r>
        <w:rPr>
          <w:rStyle w:val="BodyTextChar1"/>
        </w:rPr>
        <w:t>Совет депутатов принимает решение об утверждении либо отклонении решения об исполнении бюджета. В случае отклонения Советом депутатов решения об исполнении бюджета он возвращается для устранения фактов недостоверности или неполного отражения данных и повторного представления в срок, не превышающий один месяц.</w:t>
      </w:r>
    </w:p>
    <w:p w:rsidR="00BA02C2" w:rsidRDefault="00BA02C2">
      <w:pPr>
        <w:pStyle w:val="BodyText"/>
        <w:numPr>
          <w:ilvl w:val="0"/>
          <w:numId w:val="32"/>
        </w:numPr>
        <w:tabs>
          <w:tab w:val="left" w:pos="881"/>
        </w:tabs>
        <w:spacing w:after="320"/>
        <w:ind w:firstLine="560"/>
        <w:jc w:val="both"/>
      </w:pPr>
      <w:r>
        <w:rPr>
          <w:rStyle w:val="BodyTextChar1"/>
        </w:rPr>
        <w:t>Решение Совета депутатов об исполнении бюджета подлежит официальному опубликованию в соответствии с Бюджетным кодексом.</w:t>
      </w:r>
    </w:p>
    <w:p w:rsidR="00BA02C2" w:rsidRDefault="00BA02C2">
      <w:pPr>
        <w:pStyle w:val="BodyText"/>
        <w:spacing w:after="320"/>
        <w:ind w:firstLine="0"/>
        <w:jc w:val="center"/>
      </w:pPr>
      <w:r>
        <w:rPr>
          <w:rStyle w:val="BodyTextChar1"/>
        </w:rPr>
        <w:t xml:space="preserve">Раздел </w:t>
      </w:r>
      <w:r>
        <w:rPr>
          <w:rStyle w:val="BodyTextChar1"/>
          <w:lang w:val="en-US" w:eastAsia="en-US"/>
        </w:rPr>
        <w:t>VI</w:t>
      </w:r>
      <w:r w:rsidRPr="00783F8B">
        <w:rPr>
          <w:rStyle w:val="BodyTextChar1"/>
          <w:lang w:eastAsia="en-US"/>
        </w:rPr>
        <w:t xml:space="preserve">. </w:t>
      </w:r>
      <w:r>
        <w:rPr>
          <w:rStyle w:val="BodyTextChar1"/>
        </w:rPr>
        <w:t>ОСУЩЕСТВЛЕНИЕ МУНИЦИПАЛЬНОГО ФИНАНСОВОГО</w:t>
      </w:r>
      <w:r>
        <w:rPr>
          <w:rStyle w:val="BodyTextChar1"/>
        </w:rPr>
        <w:br/>
        <w:t>КОНТРОЛЯ</w:t>
      </w:r>
    </w:p>
    <w:p w:rsidR="00BA02C2" w:rsidRDefault="00BA02C2" w:rsidP="0037545B">
      <w:pPr>
        <w:pStyle w:val="BodyText"/>
        <w:tabs>
          <w:tab w:val="left" w:pos="1379"/>
        </w:tabs>
        <w:spacing w:after="320"/>
        <w:ind w:firstLine="543"/>
        <w:jc w:val="both"/>
      </w:pPr>
      <w:r>
        <w:rPr>
          <w:rStyle w:val="BodyTextChar1"/>
        </w:rPr>
        <w:t>Статья 20. Виды муниципального финансового контроля</w:t>
      </w:r>
    </w:p>
    <w:p w:rsidR="00BA02C2" w:rsidRDefault="00BA02C2">
      <w:pPr>
        <w:pStyle w:val="BodyText"/>
        <w:numPr>
          <w:ilvl w:val="0"/>
          <w:numId w:val="34"/>
        </w:numPr>
        <w:tabs>
          <w:tab w:val="left" w:pos="1061"/>
        </w:tabs>
        <w:ind w:firstLine="560"/>
        <w:jc w:val="both"/>
      </w:pPr>
      <w:r>
        <w:rPr>
          <w:rStyle w:val="BodyTextChar1"/>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A02C2" w:rsidRDefault="00BA02C2">
      <w:pPr>
        <w:pStyle w:val="BodyText"/>
        <w:ind w:firstLine="560"/>
        <w:jc w:val="both"/>
      </w:pPr>
      <w:r>
        <w:rPr>
          <w:rStyle w:val="BodyTextChar1"/>
        </w:rPr>
        <w:t>Муниципальный финансовый контроль подразделяется на внешний и внутренний, предварительный и последующий.</w:t>
      </w:r>
    </w:p>
    <w:p w:rsidR="00BA02C2" w:rsidRDefault="00BA02C2">
      <w:pPr>
        <w:pStyle w:val="BodyText"/>
        <w:numPr>
          <w:ilvl w:val="0"/>
          <w:numId w:val="34"/>
        </w:numPr>
        <w:tabs>
          <w:tab w:val="left" w:pos="1061"/>
        </w:tabs>
        <w:ind w:firstLine="560"/>
        <w:jc w:val="both"/>
      </w:pPr>
      <w:r>
        <w:rPr>
          <w:rStyle w:val="BodyTextChar1"/>
        </w:rPr>
        <w:t>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BA02C2" w:rsidRDefault="00BA02C2">
      <w:pPr>
        <w:pStyle w:val="BodyText"/>
        <w:numPr>
          <w:ilvl w:val="0"/>
          <w:numId w:val="34"/>
        </w:numPr>
        <w:tabs>
          <w:tab w:val="left" w:pos="1061"/>
        </w:tabs>
        <w:ind w:firstLine="560"/>
        <w:jc w:val="both"/>
      </w:pPr>
      <w:r>
        <w:rPr>
          <w:rStyle w:val="BodyTextChar1"/>
        </w:rPr>
        <w:t>Внутренний муниципальный финансовый контроль в сфере бюджетных правоотношений является контрольной деятельностью финансового органа Администрации муниципального образования.</w:t>
      </w:r>
    </w:p>
    <w:p w:rsidR="00BA02C2" w:rsidRDefault="00BA02C2">
      <w:pPr>
        <w:pStyle w:val="BodyText"/>
        <w:numPr>
          <w:ilvl w:val="0"/>
          <w:numId w:val="34"/>
        </w:numPr>
        <w:tabs>
          <w:tab w:val="left" w:pos="1061"/>
        </w:tabs>
        <w:ind w:firstLine="560"/>
        <w:jc w:val="both"/>
      </w:pPr>
      <w:r>
        <w:rPr>
          <w:rStyle w:val="BodyTextChar1"/>
        </w:rPr>
        <w:t>Предварительный контроль осуществляется в целях предупреждения и пресечения бюджетных нарушений в процессе исполнения бюджета.</w:t>
      </w:r>
    </w:p>
    <w:p w:rsidR="00BA02C2" w:rsidRDefault="00BA02C2">
      <w:pPr>
        <w:pStyle w:val="BodyText"/>
        <w:numPr>
          <w:ilvl w:val="0"/>
          <w:numId w:val="34"/>
        </w:numPr>
        <w:tabs>
          <w:tab w:val="left" w:pos="1061"/>
        </w:tabs>
        <w:spacing w:after="320"/>
        <w:ind w:firstLine="560"/>
        <w:jc w:val="both"/>
      </w:pPr>
      <w:r>
        <w:rPr>
          <w:rStyle w:val="BodyTextChar1"/>
        </w:rPr>
        <w:t>Последующий контроль осуществляется по результатам исполнения бюджета в целях установления законности их исполнения, достоверности учета и отчетности.</w:t>
      </w:r>
    </w:p>
    <w:p w:rsidR="00BA02C2" w:rsidRDefault="00BA02C2">
      <w:pPr>
        <w:pStyle w:val="BodyText"/>
        <w:spacing w:after="320"/>
        <w:ind w:firstLine="560"/>
        <w:jc w:val="both"/>
      </w:pPr>
      <w:r>
        <w:rPr>
          <w:rStyle w:val="BodyTextChar1"/>
        </w:rPr>
        <w:t>Статья 21. Муниципальный финансовый контроль</w:t>
      </w:r>
    </w:p>
    <w:p w:rsidR="00BA02C2" w:rsidRDefault="00BA02C2">
      <w:pPr>
        <w:pStyle w:val="BodyText"/>
        <w:spacing w:after="320"/>
        <w:ind w:firstLine="560"/>
        <w:jc w:val="both"/>
      </w:pPr>
      <w:r>
        <w:rPr>
          <w:rStyle w:val="BodyTextChar1"/>
        </w:rPr>
        <w:t>1. Муниципальный финансовый контроль осуществляется в соответствии с главой 26 Бюджетного кодекса Российской Федерации.</w:t>
      </w:r>
    </w:p>
    <w:p w:rsidR="00BA02C2" w:rsidRDefault="00BA02C2">
      <w:pPr>
        <w:pStyle w:val="BodyText"/>
        <w:spacing w:after="320"/>
        <w:ind w:firstLine="560"/>
        <w:jc w:val="both"/>
      </w:pPr>
      <w:r>
        <w:rPr>
          <w:rStyle w:val="BodyTextChar1"/>
        </w:rPr>
        <w:t>Статья 22. Бюджетные нарушения и бюджетные меры принуждения, применяемые за их совершение</w:t>
      </w:r>
    </w:p>
    <w:p w:rsidR="00BA02C2" w:rsidRDefault="00BA02C2">
      <w:pPr>
        <w:pStyle w:val="BodyText"/>
        <w:spacing w:after="320"/>
        <w:ind w:firstLine="560"/>
        <w:jc w:val="both"/>
      </w:pPr>
      <w:r>
        <w:rPr>
          <w:rStyle w:val="BodyTextChar1"/>
        </w:rPr>
        <w:t>Ответственность за бюджетные нарушения и применение бюджетных мер принуждения, применяемых за их совершение в муниципальном округе, осуществляются в соответствии с Бюджетным кодексом Российской Федерации и действующим законодательством.</w:t>
      </w:r>
    </w:p>
    <w:sectPr w:rsidR="00BA02C2" w:rsidSect="001E7B16">
      <w:footerReference w:type="default" r:id="rId9"/>
      <w:pgSz w:w="11900" w:h="16840"/>
      <w:pgMar w:top="711" w:right="671" w:bottom="765" w:left="1240" w:header="283"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2C2" w:rsidRDefault="00BA02C2" w:rsidP="001E7B16">
      <w:r>
        <w:separator/>
      </w:r>
    </w:p>
  </w:endnote>
  <w:endnote w:type="continuationSeparator" w:id="0">
    <w:p w:rsidR="00BA02C2" w:rsidRDefault="00BA02C2" w:rsidP="001E7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2C2" w:rsidRDefault="00BA02C2">
    <w:pPr>
      <w:spacing w:line="1" w:lineRule="exact"/>
    </w:pPr>
    <w:r>
      <w:rPr>
        <w:noProof/>
      </w:rPr>
      <w:pict>
        <v:shapetype id="_x0000_t202" coordsize="21600,21600" o:spt="202" path="m,l,21600r21600,l21600,xe">
          <v:stroke joinstyle="miter"/>
          <v:path gradientshapeok="t" o:connecttype="rect"/>
        </v:shapetype>
        <v:shape id="Text Box 1" o:spid="_x0000_s2049" type="#_x0000_t202" style="position:absolute;margin-left:307.15pt;margin-top:811.25pt;width:6.05pt;height:13.8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" filled="f" stroked="f">
          <v:textbox style="mso-fit-shape-to-text:t" inset="0,0,0,0">
            <w:txbxContent>
              <w:p w:rsidR="00BA02C2" w:rsidRDefault="00BA02C2">
                <w:pPr>
                  <w:pStyle w:val="20"/>
                  <w:rPr>
                    <w:sz w:val="24"/>
                    <w:szCs w:val="24"/>
                  </w:rPr>
                </w:pPr>
                <w:fldSimple w:instr=" PAGE \* MERGEFORMAT ">
                  <w:r w:rsidRPr="00886142">
                    <w:rPr>
                      <w:rStyle w:val="2"/>
                      <w:noProof/>
                      <w:sz w:val="24"/>
                      <w:szCs w:val="24"/>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2C2" w:rsidRDefault="00BA02C2"/>
  </w:footnote>
  <w:footnote w:type="continuationSeparator" w:id="0">
    <w:p w:rsidR="00BA02C2" w:rsidRDefault="00BA02C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5E5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A1D349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15530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BD655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3490BF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5DE079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869271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AA610A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B8879BF"/>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CF93229"/>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E5C5EF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3EA72B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F5A3BBE"/>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2883C9F"/>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605131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CF3730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CD9731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EE62669"/>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8AF7AB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CEB681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D693CF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E581F2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089318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533287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6A04FC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9095BE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E447398"/>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00E15D4"/>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228461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2352F12"/>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2A1492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97C6636"/>
    <w:multiLevelType w:val="multilevel"/>
    <w:tmpl w:val="FFFFFFFF"/>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C14591C"/>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E846AF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9"/>
  </w:num>
  <w:num w:numId="2">
    <w:abstractNumId w:val="1"/>
  </w:num>
  <w:num w:numId="3">
    <w:abstractNumId w:val="12"/>
  </w:num>
  <w:num w:numId="4">
    <w:abstractNumId w:val="8"/>
  </w:num>
  <w:num w:numId="5">
    <w:abstractNumId w:val="20"/>
  </w:num>
  <w:num w:numId="6">
    <w:abstractNumId w:val="25"/>
  </w:num>
  <w:num w:numId="7">
    <w:abstractNumId w:val="23"/>
  </w:num>
  <w:num w:numId="8">
    <w:abstractNumId w:val="18"/>
  </w:num>
  <w:num w:numId="9">
    <w:abstractNumId w:val="14"/>
  </w:num>
  <w:num w:numId="10">
    <w:abstractNumId w:val="2"/>
  </w:num>
  <w:num w:numId="11">
    <w:abstractNumId w:val="22"/>
  </w:num>
  <w:num w:numId="12">
    <w:abstractNumId w:val="21"/>
  </w:num>
  <w:num w:numId="13">
    <w:abstractNumId w:val="24"/>
  </w:num>
  <w:num w:numId="14">
    <w:abstractNumId w:val="33"/>
  </w:num>
  <w:num w:numId="15">
    <w:abstractNumId w:val="5"/>
  </w:num>
  <w:num w:numId="16">
    <w:abstractNumId w:val="16"/>
  </w:num>
  <w:num w:numId="17">
    <w:abstractNumId w:val="10"/>
  </w:num>
  <w:num w:numId="18">
    <w:abstractNumId w:val="29"/>
  </w:num>
  <w:num w:numId="19">
    <w:abstractNumId w:val="3"/>
  </w:num>
  <w:num w:numId="20">
    <w:abstractNumId w:val="7"/>
  </w:num>
  <w:num w:numId="21">
    <w:abstractNumId w:val="26"/>
  </w:num>
  <w:num w:numId="22">
    <w:abstractNumId w:val="28"/>
  </w:num>
  <w:num w:numId="23">
    <w:abstractNumId w:val="13"/>
  </w:num>
  <w:num w:numId="24">
    <w:abstractNumId w:val="30"/>
  </w:num>
  <w:num w:numId="25">
    <w:abstractNumId w:val="6"/>
  </w:num>
  <w:num w:numId="26">
    <w:abstractNumId w:val="15"/>
  </w:num>
  <w:num w:numId="27">
    <w:abstractNumId w:val="0"/>
  </w:num>
  <w:num w:numId="28">
    <w:abstractNumId w:val="27"/>
  </w:num>
  <w:num w:numId="29">
    <w:abstractNumId w:val="11"/>
  </w:num>
  <w:num w:numId="30">
    <w:abstractNumId w:val="4"/>
  </w:num>
  <w:num w:numId="31">
    <w:abstractNumId w:val="9"/>
  </w:num>
  <w:num w:numId="32">
    <w:abstractNumId w:val="31"/>
  </w:num>
  <w:num w:numId="33">
    <w:abstractNumId w:val="32"/>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B16"/>
    <w:rsid w:val="00090F2E"/>
    <w:rsid w:val="000E7015"/>
    <w:rsid w:val="001019A9"/>
    <w:rsid w:val="001915BD"/>
    <w:rsid w:val="001A6F4F"/>
    <w:rsid w:val="001E7B16"/>
    <w:rsid w:val="002E056E"/>
    <w:rsid w:val="002F29E6"/>
    <w:rsid w:val="00367C65"/>
    <w:rsid w:val="00374738"/>
    <w:rsid w:val="0037545B"/>
    <w:rsid w:val="00383C93"/>
    <w:rsid w:val="004258BB"/>
    <w:rsid w:val="004C3E5C"/>
    <w:rsid w:val="004C7535"/>
    <w:rsid w:val="004D59FB"/>
    <w:rsid w:val="00576440"/>
    <w:rsid w:val="005C7783"/>
    <w:rsid w:val="005F1D7F"/>
    <w:rsid w:val="006021E6"/>
    <w:rsid w:val="0060450D"/>
    <w:rsid w:val="006C5868"/>
    <w:rsid w:val="006C73AB"/>
    <w:rsid w:val="0073678E"/>
    <w:rsid w:val="00783F8B"/>
    <w:rsid w:val="007E308A"/>
    <w:rsid w:val="00820CC3"/>
    <w:rsid w:val="00842407"/>
    <w:rsid w:val="008852B1"/>
    <w:rsid w:val="00886142"/>
    <w:rsid w:val="008B6FDD"/>
    <w:rsid w:val="008C04ED"/>
    <w:rsid w:val="008E00FD"/>
    <w:rsid w:val="00A35541"/>
    <w:rsid w:val="00AD15F3"/>
    <w:rsid w:val="00B52157"/>
    <w:rsid w:val="00BA02C2"/>
    <w:rsid w:val="00BE48FF"/>
    <w:rsid w:val="00C47FB6"/>
    <w:rsid w:val="00CC1690"/>
    <w:rsid w:val="00D00FFA"/>
    <w:rsid w:val="00D43393"/>
    <w:rsid w:val="00D7094A"/>
    <w:rsid w:val="00DA704B"/>
    <w:rsid w:val="00DD135F"/>
    <w:rsid w:val="00E24DCB"/>
    <w:rsid w:val="00E67B1A"/>
    <w:rsid w:val="00F21328"/>
    <w:rsid w:val="00F7375E"/>
    <w:rsid w:val="00FA78DB"/>
    <w:rsid w:val="00FB6B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16"/>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Основной текст (3)_"/>
    <w:basedOn w:val="DefaultParagraphFont"/>
    <w:link w:val="30"/>
    <w:uiPriority w:val="99"/>
    <w:locked/>
    <w:rsid w:val="001E7B16"/>
    <w:rPr>
      <w:rFonts w:ascii="Times New Roman" w:hAnsi="Times New Roman" w:cs="Times New Roman"/>
      <w:u w:val="none"/>
    </w:rPr>
  </w:style>
  <w:style w:type="character" w:customStyle="1" w:styleId="2">
    <w:name w:val="Колонтитул (2)_"/>
    <w:basedOn w:val="DefaultParagraphFont"/>
    <w:link w:val="20"/>
    <w:uiPriority w:val="99"/>
    <w:locked/>
    <w:rsid w:val="001E7B16"/>
    <w:rPr>
      <w:rFonts w:ascii="Times New Roman" w:hAnsi="Times New Roman" w:cs="Times New Roman"/>
      <w:sz w:val="20"/>
      <w:szCs w:val="20"/>
      <w:u w:val="none"/>
    </w:rPr>
  </w:style>
  <w:style w:type="character" w:customStyle="1" w:styleId="BodyTextChar1">
    <w:name w:val="Body Text Char1"/>
    <w:uiPriority w:val="99"/>
    <w:locked/>
    <w:rsid w:val="001E7B16"/>
    <w:rPr>
      <w:rFonts w:ascii="Times New Roman" w:hAnsi="Times New Roman"/>
      <w:sz w:val="28"/>
      <w:u w:val="none"/>
    </w:rPr>
  </w:style>
  <w:style w:type="character" w:customStyle="1" w:styleId="21">
    <w:name w:val="Основной текст (2)_"/>
    <w:basedOn w:val="DefaultParagraphFont"/>
    <w:link w:val="22"/>
    <w:uiPriority w:val="99"/>
    <w:locked/>
    <w:rsid w:val="001E7B16"/>
    <w:rPr>
      <w:rFonts w:ascii="Times New Roman" w:hAnsi="Times New Roman" w:cs="Times New Roman"/>
      <w:sz w:val="18"/>
      <w:szCs w:val="18"/>
      <w:u w:val="none"/>
    </w:rPr>
  </w:style>
  <w:style w:type="paragraph" w:customStyle="1" w:styleId="30">
    <w:name w:val="Основной текст (3)"/>
    <w:basedOn w:val="Normal"/>
    <w:link w:val="3"/>
    <w:uiPriority w:val="99"/>
    <w:rsid w:val="001E7B16"/>
    <w:pPr>
      <w:spacing w:after="130"/>
      <w:jc w:val="center"/>
    </w:pPr>
    <w:rPr>
      <w:rFonts w:ascii="Times New Roman" w:hAnsi="Times New Roman" w:cs="Times New Roman"/>
    </w:rPr>
  </w:style>
  <w:style w:type="paragraph" w:customStyle="1" w:styleId="20">
    <w:name w:val="Колонтитул (2)"/>
    <w:basedOn w:val="Normal"/>
    <w:link w:val="2"/>
    <w:uiPriority w:val="99"/>
    <w:rsid w:val="001E7B16"/>
    <w:rPr>
      <w:rFonts w:ascii="Times New Roman" w:hAnsi="Times New Roman" w:cs="Times New Roman"/>
      <w:sz w:val="20"/>
      <w:szCs w:val="20"/>
    </w:rPr>
  </w:style>
  <w:style w:type="paragraph" w:styleId="BodyText">
    <w:name w:val="Body Text"/>
    <w:basedOn w:val="Normal"/>
    <w:link w:val="BodyTextChar"/>
    <w:uiPriority w:val="99"/>
    <w:rsid w:val="001E7B16"/>
    <w:pPr>
      <w:ind w:firstLine="400"/>
    </w:pPr>
    <w:rPr>
      <w:rFonts w:ascii="Times New Roman" w:hAnsi="Times New Roman" w:cs="Times New Roman"/>
      <w:color w:val="auto"/>
      <w:sz w:val="28"/>
      <w:szCs w:val="28"/>
    </w:rPr>
  </w:style>
  <w:style w:type="character" w:customStyle="1" w:styleId="BodyTextChar">
    <w:name w:val="Body Text Char"/>
    <w:basedOn w:val="DefaultParagraphFont"/>
    <w:link w:val="BodyText"/>
    <w:uiPriority w:val="99"/>
    <w:semiHidden/>
    <w:locked/>
    <w:rsid w:val="001A6F4F"/>
    <w:rPr>
      <w:rFonts w:cs="Times New Roman"/>
      <w:color w:val="000000"/>
      <w:sz w:val="24"/>
      <w:szCs w:val="24"/>
    </w:rPr>
  </w:style>
  <w:style w:type="paragraph" w:customStyle="1" w:styleId="22">
    <w:name w:val="Основной текст (2)"/>
    <w:basedOn w:val="Normal"/>
    <w:link w:val="21"/>
    <w:uiPriority w:val="99"/>
    <w:rsid w:val="001E7B16"/>
    <w:pPr>
      <w:spacing w:after="760"/>
      <w:ind w:left="6020"/>
      <w:jc w:val="right"/>
    </w:pPr>
    <w:rPr>
      <w:rFonts w:ascii="Times New Roman" w:hAnsi="Times New Roman" w:cs="Times New Roman"/>
      <w:sz w:val="18"/>
      <w:szCs w:val="18"/>
    </w:rPr>
  </w:style>
  <w:style w:type="paragraph" w:styleId="NormalWeb">
    <w:name w:val="Normal (Web)"/>
    <w:basedOn w:val="Normal"/>
    <w:uiPriority w:val="99"/>
    <w:rsid w:val="00DA704B"/>
    <w:pPr>
      <w:widowControl/>
      <w:spacing w:before="100" w:beforeAutospacing="1" w:after="100" w:afterAutospacing="1"/>
    </w:pPr>
    <w:rPr>
      <w:rFonts w:ascii="Times New Roman" w:hAnsi="Times New Roman" w:cs="Times New Roman"/>
      <w:color w:val="auto"/>
    </w:rPr>
  </w:style>
  <w:style w:type="paragraph" w:styleId="BalloonText">
    <w:name w:val="Balloon Text"/>
    <w:basedOn w:val="Normal"/>
    <w:link w:val="BalloonTextChar"/>
    <w:uiPriority w:val="99"/>
    <w:semiHidden/>
    <w:rsid w:val="006045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5868"/>
    <w:rPr>
      <w:rFonts w:ascii="Times New Roman" w:hAnsi="Times New Roman" w:cs="Times New Roman"/>
      <w:color w:val="000000"/>
      <w:sz w:val="2"/>
    </w:rPr>
  </w:style>
</w:styles>
</file>

<file path=word/webSettings.xml><?xml version="1.0" encoding="utf-8"?>
<w:webSettings xmlns:r="http://schemas.openxmlformats.org/officeDocument/2006/relationships" xmlns:w="http://schemas.openxmlformats.org/wordprocessingml/2006/main">
  <w:divs>
    <w:div w:id="339235440">
      <w:marLeft w:val="0"/>
      <w:marRight w:val="0"/>
      <w:marTop w:val="0"/>
      <w:marBottom w:val="0"/>
      <w:divBdr>
        <w:top w:val="none" w:sz="0" w:space="0" w:color="auto"/>
        <w:left w:val="none" w:sz="0" w:space="0" w:color="auto"/>
        <w:bottom w:val="none" w:sz="0" w:space="0" w:color="auto"/>
        <w:right w:val="none" w:sz="0" w:space="0" w:color="auto"/>
      </w:divBdr>
    </w:div>
    <w:div w:id="339235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17</Pages>
  <Words>5960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2024-10-31T09:31:00Z</cp:lastPrinted>
  <dcterms:created xsi:type="dcterms:W3CDTF">2025-04-02T13:45:00Z</dcterms:created>
  <dcterms:modified xsi:type="dcterms:W3CDTF">2025-04-02T13:45:00Z</dcterms:modified>
</cp:coreProperties>
</file>