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FCD" w:rsidRPr="00134FCD" w:rsidRDefault="00134FCD" w:rsidP="00134FCD">
      <w:pPr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134FCD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Реестр МСП: что это такое, как в него попасть и почему это важно для бизнеса</w:t>
      </w:r>
    </w:p>
    <w:p w:rsidR="00134FCD" w:rsidRPr="00134FCD" w:rsidRDefault="00134FCD" w:rsidP="00134FCD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134FCD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 </w:t>
      </w:r>
    </w:p>
    <w:p w:rsidR="00134FCD" w:rsidRPr="00134FCD" w:rsidRDefault="00134FCD" w:rsidP="00134FCD">
      <w:pPr>
        <w:spacing w:after="0" w:line="240" w:lineRule="auto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134FCD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Одним из условий для получения мер государственной поддержки является регистрация компании или ИП в Едином реестре субъектов малого и среднего предпринимательства (Реестр МСП). Информация о компании попадает в реестр автоматически на основании сведений ЕГРЮЛ, ЕГРИП и данных налогового учёта.</w:t>
      </w:r>
    </w:p>
    <w:p w:rsidR="00134FCD" w:rsidRPr="00134FCD" w:rsidRDefault="00134FCD" w:rsidP="00134FCD">
      <w:pPr>
        <w:spacing w:after="0" w:line="240" w:lineRule="auto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134FCD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 </w:t>
      </w:r>
    </w:p>
    <w:p w:rsidR="00134FCD" w:rsidRPr="00134FCD" w:rsidRDefault="00134FCD" w:rsidP="00134FCD">
      <w:pPr>
        <w:spacing w:after="0" w:line="240" w:lineRule="auto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134FCD">
        <w:rPr>
          <w:rFonts w:ascii="Arial" w:eastAsia="Times New Roman" w:hAnsi="Arial" w:cs="Arial"/>
          <w:b/>
          <w:bCs/>
          <w:color w:val="353535"/>
          <w:sz w:val="17"/>
          <w:lang w:eastAsia="ru-RU"/>
        </w:rPr>
        <w:t>Что такое реестр МСП?</w:t>
      </w:r>
    </w:p>
    <w:p w:rsidR="00134FCD" w:rsidRPr="00134FCD" w:rsidRDefault="00134FCD" w:rsidP="00134FCD">
      <w:pPr>
        <w:spacing w:after="0" w:line="240" w:lineRule="auto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134FCD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Реестр МСП – это общая база данных о компаниях и ИП, которые относятся к малому и среднему бизнесу. Реестр размещен в открытом доступе на сайте Федеральной налоговой службы (https://rmsp.nalog.ru/). Его работу регламентирует федеральный закон № 209-ФЗ.</w:t>
      </w:r>
    </w:p>
    <w:p w:rsidR="00134FCD" w:rsidRPr="00134FCD" w:rsidRDefault="00134FCD" w:rsidP="00134FCD">
      <w:pPr>
        <w:spacing w:after="0" w:line="240" w:lineRule="auto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134FCD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 </w:t>
      </w:r>
    </w:p>
    <w:p w:rsidR="00134FCD" w:rsidRPr="00134FCD" w:rsidRDefault="00134FCD" w:rsidP="00134FCD">
      <w:pPr>
        <w:spacing w:after="0" w:line="240" w:lineRule="auto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134FCD">
        <w:rPr>
          <w:rFonts w:ascii="Arial" w:eastAsia="Times New Roman" w:hAnsi="Arial" w:cs="Arial"/>
          <w:b/>
          <w:bCs/>
          <w:color w:val="353535"/>
          <w:sz w:val="17"/>
          <w:lang w:eastAsia="ru-RU"/>
        </w:rPr>
        <w:t>Почему важно находится в реестре?</w:t>
      </w:r>
    </w:p>
    <w:p w:rsidR="00134FCD" w:rsidRPr="00134FCD" w:rsidRDefault="00134FCD" w:rsidP="00134FCD">
      <w:pPr>
        <w:spacing w:after="0" w:line="240" w:lineRule="auto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134FCD">
        <w:rPr>
          <w:rFonts w:ascii="Arial" w:eastAsia="Times New Roman" w:hAnsi="Arial" w:cs="Arial"/>
          <w:color w:val="353535"/>
          <w:sz w:val="17"/>
          <w:szCs w:val="17"/>
          <w:lang w:eastAsia="ru-RU"/>
        </w:rPr>
        <w:t xml:space="preserve">Присутствие в Реестре подтверждает для компаний статус микро-, малого и среднего бизнеса. Это дает доступ к программам </w:t>
      </w:r>
      <w:proofErr w:type="gramStart"/>
      <w:r w:rsidRPr="00134FCD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господдержки</w:t>
      </w:r>
      <w:proofErr w:type="gramEnd"/>
      <w:r w:rsidRPr="00134FCD">
        <w:rPr>
          <w:rFonts w:ascii="Arial" w:eastAsia="Times New Roman" w:hAnsi="Arial" w:cs="Arial"/>
          <w:color w:val="353535"/>
          <w:sz w:val="17"/>
          <w:szCs w:val="17"/>
          <w:lang w:eastAsia="ru-RU"/>
        </w:rPr>
        <w:t xml:space="preserve"> как на федеральном, так и на региональном уровне – это льготные кредиты, субсидии и гранты, участие в лизинговых программах. Кроме того, предприниматели, находящиеся в Реестре МСП, имеют право на применение налоговых льгот и пониженных тарифов страховых взносов. Статус МСП также даёт право на участие в </w:t>
      </w:r>
      <w:proofErr w:type="spellStart"/>
      <w:r w:rsidRPr="00134FCD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госзакупках</w:t>
      </w:r>
      <w:proofErr w:type="spellEnd"/>
      <w:r w:rsidRPr="00134FCD">
        <w:rPr>
          <w:rFonts w:ascii="Arial" w:eastAsia="Times New Roman" w:hAnsi="Arial" w:cs="Arial"/>
          <w:color w:val="353535"/>
          <w:sz w:val="17"/>
          <w:szCs w:val="17"/>
          <w:lang w:eastAsia="ru-RU"/>
        </w:rPr>
        <w:t xml:space="preserve"> на льготных условиях.</w:t>
      </w:r>
    </w:p>
    <w:p w:rsidR="00134FCD" w:rsidRPr="00134FCD" w:rsidRDefault="00134FCD" w:rsidP="00134FCD">
      <w:pPr>
        <w:spacing w:after="0" w:line="240" w:lineRule="auto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134FCD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 </w:t>
      </w:r>
    </w:p>
    <w:p w:rsidR="00134FCD" w:rsidRPr="00134FCD" w:rsidRDefault="00134FCD" w:rsidP="00134FCD">
      <w:pPr>
        <w:spacing w:after="0" w:line="240" w:lineRule="auto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134FCD">
        <w:rPr>
          <w:rFonts w:ascii="Arial" w:eastAsia="Times New Roman" w:hAnsi="Arial" w:cs="Arial"/>
          <w:b/>
          <w:bCs/>
          <w:color w:val="353535"/>
          <w:sz w:val="17"/>
          <w:lang w:eastAsia="ru-RU"/>
        </w:rPr>
        <w:t>Как информация попадает в реестр?</w:t>
      </w:r>
    </w:p>
    <w:p w:rsidR="00134FCD" w:rsidRPr="00134FCD" w:rsidRDefault="00134FCD" w:rsidP="00134FCD">
      <w:pPr>
        <w:spacing w:after="0" w:line="240" w:lineRule="auto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134FCD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Информация о какой-либо конкретной организации попадает в Реестр МСП автоматически на основании сведений ЕГРЮЛ, ЕГРИП, а также после проверки </w:t>
      </w:r>
      <w:r w:rsidRPr="00134FCD">
        <w:rPr>
          <w:rFonts w:ascii="Arial" w:eastAsia="Times New Roman" w:hAnsi="Arial" w:cs="Arial"/>
          <w:color w:val="353535"/>
          <w:sz w:val="17"/>
          <w:szCs w:val="17"/>
          <w:u w:val="single"/>
          <w:lang w:eastAsia="ru-RU"/>
        </w:rPr>
        <w:t>налоговой отчётности</w:t>
      </w:r>
      <w:r w:rsidRPr="00134FCD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. Реестр обновляться ежемесячно 10 числа. В него добавляют новые организации, убирают ликвидированные, актуализируют названия, адреса, реквизиты выданных лицензий и т.д.</w:t>
      </w:r>
    </w:p>
    <w:p w:rsidR="00134FCD" w:rsidRPr="00134FCD" w:rsidRDefault="00134FCD" w:rsidP="00134FCD">
      <w:pPr>
        <w:spacing w:after="0" w:line="240" w:lineRule="auto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134FCD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 </w:t>
      </w:r>
    </w:p>
    <w:p w:rsidR="00134FCD" w:rsidRPr="00134FCD" w:rsidRDefault="00134FCD" w:rsidP="00134FCD">
      <w:pPr>
        <w:spacing w:after="0" w:line="240" w:lineRule="auto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134FCD">
        <w:rPr>
          <w:rFonts w:ascii="Arial" w:eastAsia="Times New Roman" w:hAnsi="Arial" w:cs="Arial"/>
          <w:b/>
          <w:bCs/>
          <w:color w:val="353535"/>
          <w:sz w:val="17"/>
          <w:lang w:eastAsia="ru-RU"/>
        </w:rPr>
        <w:t>За что могут исключить из реестра?</w:t>
      </w:r>
    </w:p>
    <w:p w:rsidR="00134FCD" w:rsidRPr="00134FCD" w:rsidRDefault="00134FCD" w:rsidP="00134FCD">
      <w:pPr>
        <w:spacing w:after="0" w:line="240" w:lineRule="auto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134FCD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Исключение из Реестра МСП происходит также </w:t>
      </w:r>
      <w:r w:rsidRPr="00134FCD">
        <w:rPr>
          <w:rFonts w:ascii="Arial" w:eastAsia="Times New Roman" w:hAnsi="Arial" w:cs="Arial"/>
          <w:color w:val="353535"/>
          <w:sz w:val="17"/>
          <w:szCs w:val="17"/>
          <w:u w:val="single"/>
          <w:lang w:eastAsia="ru-RU"/>
        </w:rPr>
        <w:t>на основании налоговой отчетности</w:t>
      </w:r>
      <w:r w:rsidRPr="00134FCD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. Если организация или ИП прекратили свою деятельность, или не сдали налоговую отчетность, которая позволяет определить величину дохода от осуществления предпринимательской деятельности за прошлый год, или не представили сведения о среднесписочной численности работников, – они будут исключены из Реестра МСП. </w:t>
      </w:r>
      <w:r w:rsidRPr="00134FCD">
        <w:rPr>
          <w:rFonts w:ascii="Arial" w:eastAsia="Times New Roman" w:hAnsi="Arial" w:cs="Arial"/>
          <w:color w:val="353535"/>
          <w:sz w:val="17"/>
          <w:szCs w:val="17"/>
          <w:u w:val="single"/>
          <w:lang w:eastAsia="ru-RU"/>
        </w:rPr>
        <w:t>Поэтому крайне важно соблюдать лимиты, установленные для МСП, и правильно оформлять и своевременно подавать всю отчетность в рамках налогового учета.</w:t>
      </w:r>
    </w:p>
    <w:p w:rsidR="00134FCD" w:rsidRPr="00134FCD" w:rsidRDefault="00134FCD" w:rsidP="00134FCD">
      <w:pPr>
        <w:spacing w:after="0" w:line="240" w:lineRule="auto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134FCD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 </w:t>
      </w:r>
    </w:p>
    <w:p w:rsidR="00134FCD" w:rsidRPr="00134FCD" w:rsidRDefault="00134FCD" w:rsidP="00134FCD">
      <w:pPr>
        <w:spacing w:after="0" w:line="240" w:lineRule="auto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134FCD">
        <w:rPr>
          <w:rFonts w:ascii="Arial" w:eastAsia="Times New Roman" w:hAnsi="Arial" w:cs="Arial"/>
          <w:b/>
          <w:bCs/>
          <w:color w:val="353535"/>
          <w:sz w:val="17"/>
          <w:lang w:eastAsia="ru-RU"/>
        </w:rPr>
        <w:t>Как внести изменения в реестр самостоятельно?</w:t>
      </w:r>
    </w:p>
    <w:p w:rsidR="00134FCD" w:rsidRPr="00134FCD" w:rsidRDefault="00134FCD" w:rsidP="00134FCD">
      <w:pPr>
        <w:spacing w:after="0" w:line="240" w:lineRule="auto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134FCD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Если по каким-либо причинам компанию не включили в реестр или в нем размещены некорректные данные, изменения можно инициировать самостоятельно. После прохождения авторизации с использованием усиленной квалифицированной электронной подписи в специальном сервисе налоговой необходимо заполнить предлагаемую форму (https://rmsp.nalog.ru/appeal-create.html).</w:t>
      </w:r>
    </w:p>
    <w:p w:rsidR="00134FCD" w:rsidRPr="00134FCD" w:rsidRDefault="00134FCD" w:rsidP="00134FCD">
      <w:pPr>
        <w:spacing w:after="0" w:line="240" w:lineRule="auto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134FCD">
        <w:rPr>
          <w:rFonts w:ascii="Arial" w:eastAsia="Times New Roman" w:hAnsi="Arial" w:cs="Arial"/>
          <w:color w:val="353535"/>
          <w:sz w:val="17"/>
          <w:szCs w:val="17"/>
          <w:lang w:eastAsia="ru-RU"/>
        </w:rPr>
        <w:t xml:space="preserve">В заявке нужно будет указать запрашиваемые сведения: ИНН или ОГРН/ОГРНИП, адрес электронной почты, применяемый режим налогообложения, годовой доход, среднесписочную численность сотрудников. Вся эта информация указывается на основании отчётности за прошлый год. Если в бизнесе есть доля государства или </w:t>
      </w:r>
      <w:proofErr w:type="spellStart"/>
      <w:r w:rsidRPr="00134FCD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юрлиц</w:t>
      </w:r>
      <w:proofErr w:type="spellEnd"/>
      <w:r w:rsidRPr="00134FCD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, нужно в соответствующем поле указать её объём в процентах.</w:t>
      </w:r>
    </w:p>
    <w:p w:rsidR="00134FCD" w:rsidRPr="00134FCD" w:rsidRDefault="00134FCD" w:rsidP="00134FCD">
      <w:pPr>
        <w:spacing w:after="0" w:line="240" w:lineRule="auto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134FCD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Время рассмотрения заявки – 15 рабочих дней. В течение этого срока на электронную почту заявителя должно поступить письмо от ФНС с подтверждением статуса субъекта МСП. После одобрения заявки, компанию добавят в Реестр МСП 10 числа текущего или следующего месяца.</w:t>
      </w:r>
    </w:p>
    <w:p w:rsidR="00134FCD" w:rsidRPr="00134FCD" w:rsidRDefault="00134FCD" w:rsidP="00134FCD">
      <w:pPr>
        <w:spacing w:after="0" w:line="240" w:lineRule="auto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134FCD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 </w:t>
      </w:r>
    </w:p>
    <w:p w:rsidR="00134FCD" w:rsidRPr="00134FCD" w:rsidRDefault="00134FCD" w:rsidP="00134FCD">
      <w:pPr>
        <w:spacing w:after="0" w:line="240" w:lineRule="auto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134FCD">
        <w:rPr>
          <w:rFonts w:ascii="Arial" w:eastAsia="Times New Roman" w:hAnsi="Arial" w:cs="Arial"/>
          <w:b/>
          <w:bCs/>
          <w:color w:val="353535"/>
          <w:sz w:val="17"/>
          <w:lang w:eastAsia="ru-RU"/>
        </w:rPr>
        <w:t>Напоминаем, что, находясь в Реестре МСП, организация может воспользоваться всеми мерами государственной поддержки организаций инфраструктуры поддержки бизнеса, созданных в рамках нацпроекта «Малое и среднее предпринимательство».</w:t>
      </w:r>
    </w:p>
    <w:p w:rsidR="00134FCD" w:rsidRPr="00134FCD" w:rsidRDefault="00134FCD" w:rsidP="00134FCD">
      <w:pPr>
        <w:spacing w:after="0" w:line="240" w:lineRule="auto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134FCD">
        <w:rPr>
          <w:rFonts w:ascii="Arial" w:eastAsia="Times New Roman" w:hAnsi="Arial" w:cs="Arial"/>
          <w:color w:val="353535"/>
          <w:sz w:val="17"/>
          <w:szCs w:val="17"/>
          <w:lang w:eastAsia="ru-RU"/>
        </w:rPr>
        <w:t xml:space="preserve">В Смоленской области оказание финансовой поддержки субъектам МСП и </w:t>
      </w:r>
      <w:proofErr w:type="spellStart"/>
      <w:r w:rsidRPr="00134FCD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самозанятым</w:t>
      </w:r>
      <w:proofErr w:type="spellEnd"/>
      <w:r w:rsidRPr="00134FCD">
        <w:rPr>
          <w:rFonts w:ascii="Arial" w:eastAsia="Times New Roman" w:hAnsi="Arial" w:cs="Arial"/>
          <w:color w:val="353535"/>
          <w:sz w:val="17"/>
          <w:szCs w:val="17"/>
          <w:lang w:eastAsia="ru-RU"/>
        </w:rPr>
        <w:t xml:space="preserve"> гражданам осуществляет </w:t>
      </w:r>
      <w:proofErr w:type="spellStart"/>
      <w:r w:rsidRPr="00134FCD">
        <w:rPr>
          <w:rFonts w:ascii="Arial" w:eastAsia="Times New Roman" w:hAnsi="Arial" w:cs="Arial"/>
          <w:b/>
          <w:bCs/>
          <w:color w:val="353535"/>
          <w:sz w:val="17"/>
          <w:lang w:eastAsia="ru-RU"/>
        </w:rPr>
        <w:t>микрокредитная</w:t>
      </w:r>
      <w:proofErr w:type="spellEnd"/>
      <w:r w:rsidRPr="00134FCD">
        <w:rPr>
          <w:rFonts w:ascii="Arial" w:eastAsia="Times New Roman" w:hAnsi="Arial" w:cs="Arial"/>
          <w:b/>
          <w:bCs/>
          <w:color w:val="353535"/>
          <w:sz w:val="17"/>
          <w:lang w:eastAsia="ru-RU"/>
        </w:rPr>
        <w:t xml:space="preserve"> компания «Смоленский областной фонд поддержки предпринимательства»</w:t>
      </w:r>
      <w:r w:rsidRPr="00134FCD">
        <w:rPr>
          <w:rFonts w:ascii="Arial" w:eastAsia="Times New Roman" w:hAnsi="Arial" w:cs="Arial"/>
          <w:color w:val="353535"/>
          <w:sz w:val="17"/>
          <w:szCs w:val="17"/>
          <w:lang w:eastAsia="ru-RU"/>
        </w:rPr>
        <w:t xml:space="preserve"> (далее – Фонд). Основными направлениями деятельности Фонда являются предоставление </w:t>
      </w:r>
      <w:proofErr w:type="spellStart"/>
      <w:r w:rsidRPr="00134FCD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микрозаймов</w:t>
      </w:r>
      <w:proofErr w:type="spellEnd"/>
      <w:r w:rsidRPr="00134FCD">
        <w:rPr>
          <w:rFonts w:ascii="Arial" w:eastAsia="Times New Roman" w:hAnsi="Arial" w:cs="Arial"/>
          <w:color w:val="353535"/>
          <w:sz w:val="17"/>
          <w:szCs w:val="17"/>
          <w:lang w:eastAsia="ru-RU"/>
        </w:rPr>
        <w:t xml:space="preserve"> и поручительств.</w:t>
      </w:r>
    </w:p>
    <w:p w:rsidR="00134FCD" w:rsidRPr="00134FCD" w:rsidRDefault="00134FCD" w:rsidP="00134FCD">
      <w:pPr>
        <w:spacing w:after="0" w:line="240" w:lineRule="auto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134FCD">
        <w:rPr>
          <w:rFonts w:ascii="Arial" w:eastAsia="Times New Roman" w:hAnsi="Arial" w:cs="Arial"/>
          <w:color w:val="353535"/>
          <w:sz w:val="17"/>
          <w:szCs w:val="17"/>
          <w:lang w:eastAsia="ru-RU"/>
        </w:rPr>
        <w:t xml:space="preserve">Более подробную информацию о деятельности Фонда, условиях предоставления </w:t>
      </w:r>
      <w:proofErr w:type="spellStart"/>
      <w:r w:rsidRPr="00134FCD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микрозаймов</w:t>
      </w:r>
      <w:proofErr w:type="spellEnd"/>
      <w:r w:rsidRPr="00134FCD">
        <w:rPr>
          <w:rFonts w:ascii="Arial" w:eastAsia="Times New Roman" w:hAnsi="Arial" w:cs="Arial"/>
          <w:color w:val="353535"/>
          <w:sz w:val="17"/>
          <w:szCs w:val="17"/>
          <w:lang w:eastAsia="ru-RU"/>
        </w:rPr>
        <w:t xml:space="preserve"> и поручительств можно получить по телефону +7 (4812) 77-70-77, на сайте Фонда (http://www.sofpmp.ru/) или по адресу: 214014, г. Смоленск, ул. Энгельса, д. 23.</w:t>
      </w:r>
    </w:p>
    <w:p w:rsidR="00134FCD" w:rsidRPr="00134FCD" w:rsidRDefault="00134FCD" w:rsidP="00134FCD">
      <w:pPr>
        <w:spacing w:after="0" w:line="240" w:lineRule="auto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proofErr w:type="gramStart"/>
      <w:r w:rsidRPr="00134FCD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На базе автономной некоммерческой организации «Центр поддержки предпринимательства Смоленской области» создан </w:t>
      </w:r>
      <w:r w:rsidRPr="00134FCD">
        <w:rPr>
          <w:rFonts w:ascii="Arial" w:eastAsia="Times New Roman" w:hAnsi="Arial" w:cs="Arial"/>
          <w:b/>
          <w:bCs/>
          <w:color w:val="353535"/>
          <w:sz w:val="17"/>
          <w:lang w:eastAsia="ru-RU"/>
        </w:rPr>
        <w:t>Центр «Мой бизнес»</w:t>
      </w:r>
      <w:r w:rsidRPr="00134FCD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, который аккумулирует все доступные инструменты поддержки и развития предпринимательства в регионе, бесплатно оказывает информационно-аналитическую, консультационную, образовательную и организационную поддержку по различным направлениям предпринимательской деятельности (в том числе услуги по сертификации, по оценке условий труда, обучение мерам пожарной безопасности, охране труда).</w:t>
      </w:r>
      <w:proofErr w:type="gramEnd"/>
    </w:p>
    <w:p w:rsidR="00134FCD" w:rsidRPr="00134FCD" w:rsidRDefault="00134FCD" w:rsidP="00134FCD">
      <w:pPr>
        <w:spacing w:after="0" w:line="240" w:lineRule="auto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134FCD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Информация обо всех услугах центра «Мой бизнес» размещена на официальном сайте организации в сети «Интернет» по ссылке: http://cpp67.ru/.</w:t>
      </w:r>
    </w:p>
    <w:p w:rsidR="00134FCD" w:rsidRPr="00134FCD" w:rsidRDefault="00134FCD" w:rsidP="00134FCD">
      <w:pPr>
        <w:spacing w:line="240" w:lineRule="auto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134FCD">
        <w:rPr>
          <w:rFonts w:ascii="Arial" w:eastAsia="Times New Roman" w:hAnsi="Arial" w:cs="Arial"/>
          <w:color w:val="353535"/>
          <w:sz w:val="17"/>
          <w:szCs w:val="17"/>
          <w:lang w:eastAsia="ru-RU"/>
        </w:rPr>
        <w:t xml:space="preserve">Для получения разъяснений по вопросам поддержки субъектов МСП и </w:t>
      </w:r>
      <w:proofErr w:type="spellStart"/>
      <w:r w:rsidRPr="00134FCD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самозанятых</w:t>
      </w:r>
      <w:proofErr w:type="spellEnd"/>
      <w:r w:rsidRPr="00134FCD">
        <w:rPr>
          <w:rFonts w:ascii="Arial" w:eastAsia="Times New Roman" w:hAnsi="Arial" w:cs="Arial"/>
          <w:color w:val="353535"/>
          <w:sz w:val="17"/>
          <w:szCs w:val="17"/>
          <w:lang w:eastAsia="ru-RU"/>
        </w:rPr>
        <w:t xml:space="preserve"> граждан можно обратиться в центр «Мой бизнес» по номеру телефона: +7 (4812) 638-038 (</w:t>
      </w:r>
      <w:proofErr w:type="spellStart"/>
      <w:r w:rsidRPr="00134FCD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доб</w:t>
      </w:r>
      <w:proofErr w:type="spellEnd"/>
      <w:r w:rsidRPr="00134FCD">
        <w:rPr>
          <w:rFonts w:ascii="Arial" w:eastAsia="Times New Roman" w:hAnsi="Arial" w:cs="Arial"/>
          <w:color w:val="353535"/>
          <w:sz w:val="17"/>
          <w:szCs w:val="17"/>
          <w:lang w:eastAsia="ru-RU"/>
        </w:rPr>
        <w:t xml:space="preserve">. 6), по адресу электронной почты: info@cpp67.ru или лично по адресу: </w:t>
      </w:r>
      <w:proofErr w:type="gramStart"/>
      <w:r w:rsidRPr="00134FCD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г</w:t>
      </w:r>
      <w:proofErr w:type="gramEnd"/>
      <w:r w:rsidRPr="00134FCD">
        <w:rPr>
          <w:rFonts w:ascii="Arial" w:eastAsia="Times New Roman" w:hAnsi="Arial" w:cs="Arial"/>
          <w:color w:val="353535"/>
          <w:sz w:val="17"/>
          <w:szCs w:val="17"/>
          <w:lang w:eastAsia="ru-RU"/>
        </w:rPr>
        <w:t xml:space="preserve">. Смоленск, ул. </w:t>
      </w:r>
      <w:proofErr w:type="spellStart"/>
      <w:r w:rsidRPr="00134FCD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Тенишевой</w:t>
      </w:r>
      <w:proofErr w:type="spellEnd"/>
      <w:r w:rsidRPr="00134FCD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, д. 15, 8 этаж.</w:t>
      </w:r>
    </w:p>
    <w:p w:rsidR="00E64427" w:rsidRDefault="00E64427"/>
    <w:sectPr w:rsidR="00E64427" w:rsidSect="00E64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134FCD"/>
    <w:rsid w:val="00134FCD"/>
    <w:rsid w:val="00E64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27"/>
  </w:style>
  <w:style w:type="paragraph" w:styleId="1">
    <w:name w:val="heading 1"/>
    <w:basedOn w:val="a"/>
    <w:link w:val="10"/>
    <w:uiPriority w:val="9"/>
    <w:qFormat/>
    <w:rsid w:val="00134F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F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3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4F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5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071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9398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2</cp:revision>
  <dcterms:created xsi:type="dcterms:W3CDTF">2026-02-26T06:19:00Z</dcterms:created>
  <dcterms:modified xsi:type="dcterms:W3CDTF">2026-02-26T06:19:00Z</dcterms:modified>
</cp:coreProperties>
</file>