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F6" w:rsidRDefault="008F47F6">
      <w:pPr>
        <w:framePr w:w="9354" w:h="1364" w:hRule="exact" w:hSpace="141" w:wrap="auto" w:vAnchor="text" w:hAnchor="page" w:x="1723" w:y="1"/>
        <w:jc w:val="cente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color="window">
            <v:imagedata r:id="rId7" o:title=""/>
          </v:shape>
          <o:OLEObject Type="Embed" ProgID="Word.Picture.8" ShapeID="_x0000_i1025" DrawAspect="Content" ObjectID="_1749562736" r:id="rId8"/>
        </w:object>
      </w:r>
    </w:p>
    <w:p w:rsidR="008F47F6" w:rsidRPr="007C24BB" w:rsidRDefault="008F47F6">
      <w:pPr>
        <w:jc w:val="center"/>
        <w:rPr>
          <w:b/>
          <w:sz w:val="24"/>
          <w:szCs w:val="24"/>
        </w:rPr>
      </w:pPr>
      <w:r w:rsidRPr="007C24BB">
        <w:rPr>
          <w:b/>
          <w:sz w:val="24"/>
          <w:szCs w:val="24"/>
        </w:rPr>
        <w:t xml:space="preserve">АДМИНИСТРАЦИЯ </w:t>
      </w:r>
    </w:p>
    <w:p w:rsidR="008F47F6" w:rsidRPr="007C24BB" w:rsidRDefault="008F47F6">
      <w:pPr>
        <w:jc w:val="center"/>
        <w:rPr>
          <w:b/>
          <w:sz w:val="24"/>
          <w:szCs w:val="24"/>
        </w:rPr>
      </w:pPr>
      <w:r w:rsidRPr="007C24BB">
        <w:rPr>
          <w:b/>
          <w:sz w:val="24"/>
          <w:szCs w:val="24"/>
        </w:rPr>
        <w:t>НОВОДУГИНСКОГО СЕЛЬСКОГО ПОСЕЛЕНИЯ</w:t>
      </w:r>
    </w:p>
    <w:p w:rsidR="008F47F6" w:rsidRPr="007C24BB" w:rsidRDefault="008F47F6">
      <w:pPr>
        <w:jc w:val="center"/>
        <w:rPr>
          <w:b/>
          <w:sz w:val="24"/>
          <w:szCs w:val="24"/>
        </w:rPr>
      </w:pPr>
      <w:r w:rsidRPr="007C24BB">
        <w:rPr>
          <w:b/>
          <w:sz w:val="24"/>
          <w:szCs w:val="24"/>
        </w:rPr>
        <w:t>НОВОДУГИНСКОГО РАЙОНА СМОЛЕНСКОЙ ОБЛАСТИ</w:t>
      </w:r>
    </w:p>
    <w:p w:rsidR="008F47F6" w:rsidRPr="0043345C" w:rsidRDefault="008F47F6">
      <w:pPr>
        <w:jc w:val="center"/>
        <w:rPr>
          <w:sz w:val="28"/>
          <w:szCs w:val="28"/>
        </w:rPr>
      </w:pPr>
    </w:p>
    <w:p w:rsidR="008F47F6" w:rsidRPr="0043345C" w:rsidRDefault="008F47F6" w:rsidP="009E3A82">
      <w:pPr>
        <w:jc w:val="center"/>
        <w:rPr>
          <w:b/>
          <w:sz w:val="28"/>
          <w:szCs w:val="28"/>
        </w:rPr>
      </w:pPr>
      <w:r w:rsidRPr="0043345C">
        <w:rPr>
          <w:b/>
          <w:sz w:val="28"/>
          <w:szCs w:val="28"/>
        </w:rPr>
        <w:t>П О С Т А Н О В Л Е Н И Е</w:t>
      </w:r>
    </w:p>
    <w:p w:rsidR="008F47F6" w:rsidRPr="0043345C" w:rsidRDefault="008F47F6">
      <w:pPr>
        <w:rPr>
          <w:sz w:val="28"/>
          <w:szCs w:val="28"/>
        </w:rPr>
      </w:pPr>
    </w:p>
    <w:p w:rsidR="008F47F6" w:rsidRPr="0043345C" w:rsidRDefault="008F47F6">
      <w:pPr>
        <w:rPr>
          <w:sz w:val="28"/>
          <w:szCs w:val="28"/>
        </w:rPr>
      </w:pPr>
      <w:r>
        <w:rPr>
          <w:sz w:val="28"/>
          <w:szCs w:val="28"/>
        </w:rPr>
        <w:t>о</w:t>
      </w:r>
      <w:r w:rsidRPr="0043345C">
        <w:rPr>
          <w:sz w:val="28"/>
          <w:szCs w:val="28"/>
        </w:rPr>
        <w:t>т</w:t>
      </w:r>
      <w:r>
        <w:rPr>
          <w:sz w:val="28"/>
          <w:szCs w:val="28"/>
        </w:rPr>
        <w:t xml:space="preserve">  26.06.2023 № 32</w:t>
      </w:r>
    </w:p>
    <w:p w:rsidR="008F47F6" w:rsidRDefault="008F47F6" w:rsidP="00A728D6">
      <w:pPr>
        <w:ind w:right="5670"/>
        <w:rPr>
          <w:sz w:val="28"/>
          <w:szCs w:val="28"/>
        </w:rPr>
      </w:pPr>
    </w:p>
    <w:p w:rsidR="008F47F6" w:rsidRDefault="008F47F6" w:rsidP="0000417C">
      <w:pPr>
        <w:pStyle w:val="ConsPlusTitle"/>
        <w:ind w:right="5669"/>
        <w:jc w:val="both"/>
        <w:rPr>
          <w:rFonts w:ascii="Times New Roman" w:hAnsi="Times New Roman" w:cs="Times New Roman"/>
          <w:b w:val="0"/>
          <w:sz w:val="28"/>
          <w:szCs w:val="28"/>
        </w:rPr>
      </w:pPr>
      <w:r w:rsidRPr="0000417C">
        <w:rPr>
          <w:rFonts w:ascii="Times New Roman" w:hAnsi="Times New Roman" w:cs="Times New Roman"/>
          <w:b w:val="0"/>
          <w:sz w:val="28"/>
          <w:szCs w:val="28"/>
        </w:rPr>
        <w:t>Об утверждении П</w:t>
      </w:r>
      <w:r>
        <w:rPr>
          <w:rFonts w:ascii="Times New Roman" w:hAnsi="Times New Roman" w:cs="Times New Roman"/>
          <w:b w:val="0"/>
          <w:sz w:val="28"/>
          <w:szCs w:val="28"/>
        </w:rPr>
        <w:t xml:space="preserve">равил разработки и утверждения Административных регламентов предоставления муниципальных услуг </w:t>
      </w:r>
    </w:p>
    <w:p w:rsidR="008F47F6" w:rsidRDefault="008F47F6" w:rsidP="00883EC1">
      <w:pPr>
        <w:jc w:val="both"/>
        <w:rPr>
          <w:sz w:val="28"/>
          <w:szCs w:val="28"/>
        </w:rPr>
      </w:pPr>
    </w:p>
    <w:p w:rsidR="008F47F6" w:rsidRPr="00EF111C" w:rsidRDefault="008F47F6" w:rsidP="00883EC1">
      <w:pPr>
        <w:ind w:firstLine="709"/>
        <w:jc w:val="both"/>
        <w:rPr>
          <w:sz w:val="28"/>
          <w:szCs w:val="28"/>
        </w:rPr>
      </w:pPr>
      <w:bookmarkStart w:id="0" w:name="_Hlk113461214"/>
      <w:r w:rsidRPr="00FE6057">
        <w:rPr>
          <w:sz w:val="28"/>
          <w:szCs w:val="28"/>
        </w:rPr>
        <w:t xml:space="preserve">В соответствии с Федеральным законом от 27.07.2010 </w:t>
      </w:r>
      <w:r>
        <w:rPr>
          <w:sz w:val="28"/>
          <w:szCs w:val="28"/>
        </w:rPr>
        <w:t>№ 210-ФЗ «</w:t>
      </w:r>
      <w:r w:rsidRPr="00FE6057">
        <w:rPr>
          <w:sz w:val="28"/>
          <w:szCs w:val="28"/>
        </w:rPr>
        <w:t>Об организации предоставления госуда</w:t>
      </w:r>
      <w:r>
        <w:rPr>
          <w:sz w:val="28"/>
          <w:szCs w:val="28"/>
        </w:rPr>
        <w:t xml:space="preserve">рственных и муниципальных услуг», </w:t>
      </w:r>
      <w:r w:rsidRPr="005A5DA7">
        <w:rPr>
          <w:sz w:val="28"/>
          <w:szCs w:val="28"/>
        </w:rPr>
        <w:t>постановлени</w:t>
      </w:r>
      <w:r>
        <w:rPr>
          <w:sz w:val="28"/>
          <w:szCs w:val="28"/>
        </w:rPr>
        <w:t xml:space="preserve">ем </w:t>
      </w:r>
      <w:r w:rsidRPr="005A5DA7">
        <w:rPr>
          <w:sz w:val="28"/>
          <w:szCs w:val="28"/>
        </w:rPr>
        <w:t xml:space="preserve">Правительства Российской Федерации от 20 июля 2021 года </w:t>
      </w:r>
      <w:r>
        <w:rPr>
          <w:sz w:val="28"/>
          <w:szCs w:val="28"/>
        </w:rPr>
        <w:t xml:space="preserve">          №</w:t>
      </w:r>
      <w:r w:rsidRPr="005A5DA7">
        <w:rPr>
          <w:sz w:val="28"/>
          <w:szCs w:val="28"/>
        </w:rPr>
        <w:t xml:space="preserve"> 1228 </w:t>
      </w:r>
      <w:r>
        <w:rPr>
          <w:sz w:val="28"/>
          <w:szCs w:val="28"/>
        </w:rPr>
        <w:t>«</w:t>
      </w:r>
      <w:r w:rsidRPr="005A5DA7">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w:t>
      </w:r>
      <w:r w:rsidRPr="00EF111C">
        <w:rPr>
          <w:sz w:val="28"/>
          <w:szCs w:val="28"/>
        </w:rPr>
        <w:t xml:space="preserve"> </w:t>
      </w:r>
      <w:bookmarkEnd w:id="0"/>
      <w:r w:rsidRPr="00EF111C">
        <w:rPr>
          <w:sz w:val="28"/>
          <w:szCs w:val="28"/>
        </w:rPr>
        <w:t xml:space="preserve">Уставом </w:t>
      </w:r>
      <w:r>
        <w:rPr>
          <w:sz w:val="28"/>
          <w:szCs w:val="28"/>
        </w:rPr>
        <w:t>Новодугинского сельского поселения Новодугинского района Смоленской области</w:t>
      </w:r>
    </w:p>
    <w:p w:rsidR="008F47F6" w:rsidRDefault="008F47F6" w:rsidP="007C24BB">
      <w:pPr>
        <w:ind w:firstLine="709"/>
        <w:rPr>
          <w:sz w:val="28"/>
          <w:szCs w:val="28"/>
        </w:rPr>
      </w:pPr>
      <w:r>
        <w:rPr>
          <w:sz w:val="28"/>
          <w:szCs w:val="28"/>
        </w:rPr>
        <w:t>Администрация Новодугинского сельского поселения Новодугинского района Смоленской области  п о с т а н о в л я е т:</w:t>
      </w:r>
    </w:p>
    <w:p w:rsidR="008F47F6" w:rsidRDefault="008F47F6" w:rsidP="00807576">
      <w:pPr>
        <w:pStyle w:val="Heading2"/>
        <w:jc w:val="both"/>
      </w:pPr>
      <w:r>
        <w:tab/>
      </w:r>
      <w:r w:rsidRPr="00BB7AF4">
        <w:t xml:space="preserve">1. Утвердить </w:t>
      </w:r>
      <w:r w:rsidRPr="00BB7AF4">
        <w:rPr>
          <w:color w:val="000000"/>
        </w:rPr>
        <w:t xml:space="preserve">Правила </w:t>
      </w:r>
      <w:r w:rsidRPr="00BB7AF4">
        <w:t>разработки и утверждения административных регламентов предоставления муниципальных услуг согласно приложению к настоящему постановлению.</w:t>
      </w:r>
    </w:p>
    <w:p w:rsidR="008F47F6" w:rsidRDefault="008F47F6" w:rsidP="0070439E">
      <w:pPr>
        <w:ind w:firstLine="709"/>
        <w:jc w:val="both"/>
        <w:rPr>
          <w:sz w:val="28"/>
          <w:szCs w:val="28"/>
        </w:rPr>
      </w:pPr>
      <w:r>
        <w:rPr>
          <w:sz w:val="28"/>
          <w:szCs w:val="28"/>
        </w:rPr>
        <w:t>2</w:t>
      </w:r>
      <w:r w:rsidRPr="00C47174">
        <w:rPr>
          <w:sz w:val="28"/>
          <w:szCs w:val="28"/>
        </w:rPr>
        <w:t xml:space="preserve">. Признать утратившим силу Постановление Администрации Новодугинского  сельского поселения Новодугинского района Смоленской области  от  </w:t>
      </w:r>
      <w:r>
        <w:rPr>
          <w:sz w:val="28"/>
          <w:szCs w:val="28"/>
        </w:rPr>
        <w:t>28</w:t>
      </w:r>
      <w:r w:rsidRPr="00C47174">
        <w:rPr>
          <w:sz w:val="28"/>
          <w:szCs w:val="28"/>
        </w:rPr>
        <w:t>.0</w:t>
      </w:r>
      <w:r>
        <w:rPr>
          <w:sz w:val="28"/>
          <w:szCs w:val="28"/>
        </w:rPr>
        <w:t>7</w:t>
      </w:r>
      <w:r w:rsidRPr="00C47174">
        <w:rPr>
          <w:sz w:val="28"/>
          <w:szCs w:val="28"/>
        </w:rPr>
        <w:t>.201</w:t>
      </w:r>
      <w:r>
        <w:rPr>
          <w:sz w:val="28"/>
          <w:szCs w:val="28"/>
        </w:rPr>
        <w:t>0</w:t>
      </w:r>
      <w:r w:rsidRPr="00C47174">
        <w:rPr>
          <w:sz w:val="28"/>
          <w:szCs w:val="28"/>
        </w:rPr>
        <w:t xml:space="preserve">  №</w:t>
      </w:r>
      <w:r>
        <w:rPr>
          <w:sz w:val="28"/>
          <w:szCs w:val="28"/>
        </w:rPr>
        <w:t>65</w:t>
      </w:r>
      <w:r w:rsidRPr="00C47174">
        <w:rPr>
          <w:sz w:val="28"/>
          <w:szCs w:val="28"/>
        </w:rPr>
        <w:t xml:space="preserve">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и иными органами местного самоуправления»</w:t>
      </w:r>
    </w:p>
    <w:p w:rsidR="008F47F6" w:rsidRDefault="008F47F6" w:rsidP="00D146DA">
      <w:pPr>
        <w:ind w:firstLine="709"/>
        <w:jc w:val="both"/>
        <w:rPr>
          <w:sz w:val="28"/>
          <w:szCs w:val="28"/>
        </w:rPr>
      </w:pPr>
      <w:r>
        <w:rPr>
          <w:sz w:val="28"/>
          <w:szCs w:val="28"/>
        </w:rPr>
        <w:t>3. 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информационно-телекоммуникационной сети «Интернет» на официальном сайте Администрации муниципального образования «Новодугинский район» в разделе «Новодугинское сельское поселение».</w:t>
      </w:r>
    </w:p>
    <w:p w:rsidR="008F47F6" w:rsidRDefault="008F47F6" w:rsidP="00C47174">
      <w:pPr>
        <w:ind w:firstLine="709"/>
        <w:jc w:val="both"/>
        <w:rPr>
          <w:sz w:val="28"/>
          <w:szCs w:val="28"/>
        </w:rPr>
      </w:pPr>
      <w:r>
        <w:rPr>
          <w:sz w:val="28"/>
          <w:szCs w:val="28"/>
        </w:rPr>
        <w:t>4</w:t>
      </w:r>
      <w:r w:rsidRPr="00C47174">
        <w:rPr>
          <w:sz w:val="28"/>
          <w:szCs w:val="28"/>
        </w:rPr>
        <w:t>. Настоящее постановление вступает в силу с 1 января 2024 года.</w:t>
      </w:r>
    </w:p>
    <w:p w:rsidR="008F47F6" w:rsidRPr="00C47174" w:rsidRDefault="008F47F6" w:rsidP="00C47174">
      <w:pPr>
        <w:ind w:firstLine="709"/>
        <w:jc w:val="both"/>
        <w:rPr>
          <w:sz w:val="28"/>
          <w:szCs w:val="28"/>
        </w:rPr>
      </w:pPr>
    </w:p>
    <w:p w:rsidR="008F47F6" w:rsidRPr="00ED781F" w:rsidRDefault="008F47F6" w:rsidP="00703342">
      <w:pPr>
        <w:jc w:val="both"/>
        <w:rPr>
          <w:sz w:val="28"/>
          <w:szCs w:val="28"/>
        </w:rPr>
      </w:pPr>
      <w:r>
        <w:rPr>
          <w:sz w:val="28"/>
          <w:szCs w:val="28"/>
        </w:rPr>
        <w:t xml:space="preserve">Глава муниципального образования </w:t>
      </w:r>
    </w:p>
    <w:p w:rsidR="008F47F6" w:rsidRPr="00ED781F" w:rsidRDefault="008F47F6" w:rsidP="00703342">
      <w:pPr>
        <w:jc w:val="both"/>
        <w:rPr>
          <w:sz w:val="28"/>
          <w:szCs w:val="28"/>
        </w:rPr>
      </w:pPr>
      <w:r>
        <w:rPr>
          <w:sz w:val="28"/>
          <w:szCs w:val="28"/>
        </w:rPr>
        <w:t>Новодугинское сельское</w:t>
      </w:r>
      <w:r w:rsidRPr="00ED781F">
        <w:rPr>
          <w:sz w:val="28"/>
          <w:szCs w:val="28"/>
        </w:rPr>
        <w:t xml:space="preserve"> поселени</w:t>
      </w:r>
      <w:r>
        <w:rPr>
          <w:sz w:val="28"/>
          <w:szCs w:val="28"/>
        </w:rPr>
        <w:t>е</w:t>
      </w:r>
    </w:p>
    <w:p w:rsidR="008F47F6" w:rsidRPr="00ED781F" w:rsidRDefault="008F47F6" w:rsidP="00703342">
      <w:pPr>
        <w:jc w:val="both"/>
        <w:rPr>
          <w:sz w:val="28"/>
          <w:szCs w:val="28"/>
        </w:rPr>
      </w:pPr>
      <w:r w:rsidRPr="00ED781F">
        <w:rPr>
          <w:sz w:val="28"/>
          <w:szCs w:val="28"/>
        </w:rPr>
        <w:t>Новодугинского района</w:t>
      </w:r>
    </w:p>
    <w:p w:rsidR="008F47F6" w:rsidRDefault="008F47F6" w:rsidP="00703342">
      <w:pPr>
        <w:jc w:val="both"/>
        <w:rPr>
          <w:sz w:val="28"/>
          <w:szCs w:val="28"/>
        </w:rPr>
      </w:pPr>
      <w:r w:rsidRPr="00ED781F">
        <w:rPr>
          <w:sz w:val="28"/>
          <w:szCs w:val="28"/>
        </w:rPr>
        <w:t>Смоленской области</w:t>
      </w:r>
      <w:r>
        <w:rPr>
          <w:sz w:val="28"/>
          <w:szCs w:val="28"/>
        </w:rPr>
        <w:t xml:space="preserve">       </w:t>
      </w:r>
      <w:r w:rsidRPr="00ED781F">
        <w:rPr>
          <w:sz w:val="28"/>
          <w:szCs w:val="28"/>
        </w:rPr>
        <w:t xml:space="preserve">                                                      </w:t>
      </w:r>
      <w:r>
        <w:rPr>
          <w:sz w:val="28"/>
          <w:szCs w:val="28"/>
        </w:rPr>
        <w:t xml:space="preserve">                   А.С. Анискин</w:t>
      </w:r>
    </w:p>
    <w:p w:rsidR="008F47F6" w:rsidRDefault="008F47F6" w:rsidP="00703342">
      <w:pPr>
        <w:jc w:val="both"/>
        <w:rPr>
          <w:sz w:val="28"/>
          <w:szCs w:val="28"/>
        </w:rPr>
      </w:pPr>
    </w:p>
    <w:p w:rsidR="008F47F6" w:rsidRPr="00176471" w:rsidRDefault="008F47F6" w:rsidP="00176471">
      <w:pPr>
        <w:pStyle w:val="ConsPlusNormal"/>
        <w:ind w:right="30"/>
        <w:jc w:val="right"/>
        <w:outlineLvl w:val="0"/>
        <w:rPr>
          <w:rFonts w:ascii="Times New Roman" w:hAnsi="Times New Roman" w:cs="Times New Roman"/>
          <w:sz w:val="28"/>
          <w:szCs w:val="28"/>
        </w:rPr>
      </w:pPr>
      <w:r w:rsidRPr="00176471">
        <w:rPr>
          <w:rFonts w:ascii="Times New Roman" w:hAnsi="Times New Roman" w:cs="Times New Roman"/>
          <w:sz w:val="28"/>
          <w:szCs w:val="28"/>
        </w:rPr>
        <w:t>Приложение к постановлению Администрации</w:t>
      </w:r>
    </w:p>
    <w:p w:rsidR="008F47F6" w:rsidRDefault="008F47F6" w:rsidP="00176471">
      <w:pPr>
        <w:pStyle w:val="ConsPlusNormal"/>
        <w:ind w:right="30"/>
        <w:jc w:val="right"/>
        <w:outlineLvl w:val="0"/>
        <w:rPr>
          <w:rFonts w:ascii="Times New Roman" w:hAnsi="Times New Roman" w:cs="Times New Roman"/>
          <w:sz w:val="28"/>
          <w:szCs w:val="28"/>
        </w:rPr>
      </w:pPr>
      <w:r w:rsidRPr="00176471">
        <w:rPr>
          <w:rFonts w:ascii="Times New Roman" w:hAnsi="Times New Roman" w:cs="Times New Roman"/>
          <w:sz w:val="28"/>
          <w:szCs w:val="28"/>
        </w:rPr>
        <w:t xml:space="preserve"> </w:t>
      </w:r>
      <w:r>
        <w:rPr>
          <w:rFonts w:ascii="Times New Roman" w:hAnsi="Times New Roman" w:cs="Times New Roman"/>
          <w:sz w:val="28"/>
          <w:szCs w:val="28"/>
        </w:rPr>
        <w:t xml:space="preserve">Новодугинского сельского поселения </w:t>
      </w:r>
    </w:p>
    <w:p w:rsidR="008F47F6" w:rsidRPr="00176471" w:rsidRDefault="008F47F6" w:rsidP="00176471">
      <w:pPr>
        <w:pStyle w:val="ConsPlusNormal"/>
        <w:ind w:right="30"/>
        <w:jc w:val="right"/>
        <w:outlineLvl w:val="0"/>
        <w:rPr>
          <w:rFonts w:ascii="Times New Roman" w:hAnsi="Times New Roman" w:cs="Times New Roman"/>
          <w:sz w:val="28"/>
          <w:szCs w:val="28"/>
        </w:rPr>
      </w:pPr>
      <w:r>
        <w:rPr>
          <w:rFonts w:ascii="Times New Roman" w:hAnsi="Times New Roman" w:cs="Times New Roman"/>
          <w:sz w:val="28"/>
          <w:szCs w:val="28"/>
        </w:rPr>
        <w:t>Новодугинского района Смоленской области</w:t>
      </w:r>
      <w:r w:rsidRPr="00176471">
        <w:rPr>
          <w:rFonts w:ascii="Times New Roman" w:hAnsi="Times New Roman" w:cs="Times New Roman"/>
          <w:sz w:val="28"/>
          <w:szCs w:val="28"/>
        </w:rPr>
        <w:t xml:space="preserve"> </w:t>
      </w:r>
    </w:p>
    <w:p w:rsidR="008F47F6" w:rsidRDefault="008F47F6" w:rsidP="00176471">
      <w:pPr>
        <w:pStyle w:val="ConsPlusNormal"/>
        <w:ind w:right="30"/>
        <w:jc w:val="right"/>
        <w:outlineLvl w:val="0"/>
        <w:rPr>
          <w:rFonts w:ascii="Times New Roman" w:hAnsi="Times New Roman" w:cs="Times New Roman"/>
          <w:sz w:val="28"/>
          <w:szCs w:val="28"/>
        </w:rPr>
      </w:pPr>
      <w:r>
        <w:rPr>
          <w:rFonts w:ascii="Times New Roman" w:hAnsi="Times New Roman" w:cs="Times New Roman"/>
          <w:sz w:val="28"/>
          <w:szCs w:val="28"/>
        </w:rPr>
        <w:t>о</w:t>
      </w:r>
      <w:r w:rsidRPr="00176471">
        <w:rPr>
          <w:rFonts w:ascii="Times New Roman" w:hAnsi="Times New Roman" w:cs="Times New Roman"/>
          <w:sz w:val="28"/>
          <w:szCs w:val="28"/>
        </w:rPr>
        <w:t>т</w:t>
      </w:r>
      <w:r>
        <w:rPr>
          <w:rFonts w:ascii="Times New Roman" w:hAnsi="Times New Roman" w:cs="Times New Roman"/>
          <w:sz w:val="28"/>
          <w:szCs w:val="28"/>
        </w:rPr>
        <w:t xml:space="preserve"> 26.06.2023</w:t>
      </w:r>
      <w:r w:rsidRPr="00176471">
        <w:rPr>
          <w:rFonts w:ascii="Times New Roman" w:hAnsi="Times New Roman" w:cs="Times New Roman"/>
          <w:sz w:val="28"/>
          <w:szCs w:val="28"/>
        </w:rPr>
        <w:t xml:space="preserve"> года № </w:t>
      </w:r>
      <w:r>
        <w:rPr>
          <w:rFonts w:ascii="Times New Roman" w:hAnsi="Times New Roman" w:cs="Times New Roman"/>
          <w:sz w:val="28"/>
          <w:szCs w:val="28"/>
        </w:rPr>
        <w:t>32</w:t>
      </w:r>
    </w:p>
    <w:p w:rsidR="008F47F6" w:rsidRPr="00176471" w:rsidRDefault="008F47F6" w:rsidP="00176471">
      <w:pPr>
        <w:pStyle w:val="ConsPlusNormal"/>
        <w:ind w:right="30"/>
        <w:jc w:val="right"/>
        <w:outlineLvl w:val="0"/>
        <w:rPr>
          <w:rFonts w:ascii="Times New Roman" w:hAnsi="Times New Roman" w:cs="Times New Roman"/>
          <w:sz w:val="28"/>
          <w:szCs w:val="28"/>
        </w:rPr>
      </w:pPr>
      <w:r w:rsidRPr="00176471">
        <w:rPr>
          <w:rFonts w:ascii="Times New Roman" w:hAnsi="Times New Roman" w:cs="Times New Roman"/>
          <w:sz w:val="28"/>
          <w:szCs w:val="28"/>
        </w:rPr>
        <w:t xml:space="preserve">  </w:t>
      </w:r>
    </w:p>
    <w:p w:rsidR="008F47F6" w:rsidRPr="005A5DA7" w:rsidRDefault="008F47F6" w:rsidP="00176471">
      <w:pPr>
        <w:pStyle w:val="ConsPlusTitle"/>
        <w:ind w:right="28"/>
        <w:jc w:val="center"/>
        <w:rPr>
          <w:rFonts w:ascii="Times New Roman" w:hAnsi="Times New Roman" w:cs="Times New Roman"/>
          <w:sz w:val="28"/>
          <w:szCs w:val="28"/>
        </w:rPr>
      </w:pPr>
      <w:bookmarkStart w:id="1" w:name="Par57"/>
      <w:bookmarkEnd w:id="1"/>
      <w:r w:rsidRPr="005A5DA7">
        <w:rPr>
          <w:rFonts w:ascii="Times New Roman" w:hAnsi="Times New Roman" w:cs="Times New Roman"/>
          <w:sz w:val="28"/>
          <w:szCs w:val="28"/>
        </w:rPr>
        <w:t>ПРАВИЛА</w:t>
      </w:r>
    </w:p>
    <w:p w:rsidR="008F47F6" w:rsidRPr="005A5DA7" w:rsidRDefault="008F47F6" w:rsidP="00176471">
      <w:pPr>
        <w:pStyle w:val="ConsPlusTitle"/>
        <w:ind w:right="28"/>
        <w:jc w:val="center"/>
        <w:rPr>
          <w:rFonts w:ascii="Times New Roman" w:hAnsi="Times New Roman" w:cs="Times New Roman"/>
          <w:sz w:val="28"/>
          <w:szCs w:val="28"/>
        </w:rPr>
      </w:pPr>
      <w:r w:rsidRPr="005A5DA7">
        <w:rPr>
          <w:rFonts w:ascii="Times New Roman" w:hAnsi="Times New Roman" w:cs="Times New Roman"/>
          <w:sz w:val="28"/>
          <w:szCs w:val="28"/>
        </w:rPr>
        <w:t>РАЗРАБОТКИ И УТВЕРЖДЕНИЯ АДМИНИСТРАТИВНЫХ РЕГЛАМЕНТОВ</w:t>
      </w:r>
      <w:r>
        <w:rPr>
          <w:rFonts w:ascii="Times New Roman" w:hAnsi="Times New Roman" w:cs="Times New Roman"/>
          <w:sz w:val="28"/>
          <w:szCs w:val="28"/>
        </w:rPr>
        <w:t xml:space="preserve"> </w:t>
      </w:r>
      <w:r w:rsidRPr="005A5DA7">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МУНИЦИПАЛЬНЫХ</w:t>
      </w:r>
      <w:r w:rsidRPr="005A5DA7">
        <w:rPr>
          <w:rFonts w:ascii="Times New Roman" w:hAnsi="Times New Roman" w:cs="Times New Roman"/>
          <w:sz w:val="28"/>
          <w:szCs w:val="28"/>
        </w:rPr>
        <w:t xml:space="preserve"> УСЛУГ</w:t>
      </w:r>
    </w:p>
    <w:p w:rsidR="008F47F6" w:rsidRPr="005A5DA7" w:rsidRDefault="008F47F6" w:rsidP="00176471">
      <w:pPr>
        <w:pStyle w:val="ConsPlusNormal"/>
        <w:ind w:right="28"/>
        <w:jc w:val="both"/>
        <w:rPr>
          <w:sz w:val="28"/>
          <w:szCs w:val="28"/>
        </w:rPr>
      </w:pPr>
    </w:p>
    <w:p w:rsidR="008F47F6" w:rsidRPr="005A5DA7" w:rsidRDefault="008F47F6" w:rsidP="00176471">
      <w:pPr>
        <w:pStyle w:val="ConsPlusTitle"/>
        <w:ind w:right="28"/>
        <w:jc w:val="center"/>
        <w:outlineLvl w:val="1"/>
        <w:rPr>
          <w:rFonts w:ascii="Times New Roman" w:hAnsi="Times New Roman" w:cs="Times New Roman"/>
          <w:sz w:val="28"/>
          <w:szCs w:val="28"/>
        </w:rPr>
      </w:pPr>
      <w:r w:rsidRPr="005A5DA7">
        <w:rPr>
          <w:rFonts w:ascii="Times New Roman" w:hAnsi="Times New Roman" w:cs="Times New Roman"/>
          <w:sz w:val="28"/>
          <w:szCs w:val="28"/>
        </w:rPr>
        <w:t>I. Общие положения</w:t>
      </w:r>
    </w:p>
    <w:p w:rsidR="008F47F6" w:rsidRPr="005A5DA7" w:rsidRDefault="008F47F6" w:rsidP="00176471">
      <w:pPr>
        <w:pStyle w:val="ConsPlusNormal"/>
        <w:ind w:right="28"/>
        <w:jc w:val="both"/>
        <w:rPr>
          <w:sz w:val="28"/>
          <w:szCs w:val="28"/>
        </w:rPr>
      </w:pP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r>
        <w:rPr>
          <w:rFonts w:ascii="Times New Roman" w:hAnsi="Times New Roman" w:cs="Times New Roman"/>
          <w:sz w:val="28"/>
          <w:szCs w:val="28"/>
        </w:rPr>
        <w:t xml:space="preserve">Новодугинского сельского поселения Новодугинского района Смоленской области </w:t>
      </w:r>
      <w:r w:rsidRPr="00176471">
        <w:rPr>
          <w:rFonts w:ascii="Times New Roman" w:hAnsi="Times New Roman" w:cs="Times New Roman"/>
          <w:sz w:val="28"/>
          <w:szCs w:val="28"/>
        </w:rPr>
        <w:t>(далее соответственно - орган, предоставляющий муниципальную услугу, административный регламент).</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2. Административные регламенты разрабатываются и утверждаются органами, предоставляющими муниципальные услуги.</w:t>
      </w:r>
    </w:p>
    <w:p w:rsidR="008F47F6" w:rsidRPr="00176471" w:rsidRDefault="008F47F6" w:rsidP="00176471">
      <w:pPr>
        <w:pStyle w:val="ConsPlusNormal"/>
        <w:ind w:right="28" w:firstLine="709"/>
        <w:jc w:val="both"/>
        <w:rPr>
          <w:rFonts w:ascii="Times New Roman" w:hAnsi="Times New Roman" w:cs="Times New Roman"/>
          <w:sz w:val="28"/>
          <w:szCs w:val="28"/>
        </w:rPr>
      </w:pPr>
      <w:bookmarkStart w:id="2" w:name="Par69"/>
      <w:bookmarkEnd w:id="2"/>
      <w:r w:rsidRPr="00176471">
        <w:rPr>
          <w:rFonts w:ascii="Times New Roman" w:hAnsi="Times New Roman" w:cs="Times New Roman"/>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5. Разработка административных регламентов включает следующие этапы:</w:t>
      </w:r>
    </w:p>
    <w:p w:rsidR="008F47F6" w:rsidRPr="00176471" w:rsidRDefault="008F47F6" w:rsidP="00176471">
      <w:pPr>
        <w:pStyle w:val="ConsPlusNormal"/>
        <w:ind w:right="28" w:firstLine="709"/>
        <w:jc w:val="both"/>
        <w:rPr>
          <w:rFonts w:ascii="Times New Roman" w:hAnsi="Times New Roman" w:cs="Times New Roman"/>
          <w:sz w:val="28"/>
          <w:szCs w:val="28"/>
        </w:rPr>
      </w:pPr>
      <w:bookmarkStart w:id="3" w:name="Par75"/>
      <w:bookmarkEnd w:id="3"/>
      <w:r w:rsidRPr="00176471">
        <w:rPr>
          <w:rFonts w:ascii="Times New Roman" w:hAnsi="Times New Roman" w:cs="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F47F6" w:rsidRPr="00176471" w:rsidRDefault="008F47F6" w:rsidP="00176471">
      <w:pPr>
        <w:pStyle w:val="ConsPlusNormal"/>
        <w:ind w:right="28" w:firstLine="709"/>
        <w:jc w:val="both"/>
        <w:rPr>
          <w:rFonts w:ascii="Times New Roman" w:hAnsi="Times New Roman" w:cs="Times New Roman"/>
          <w:sz w:val="28"/>
          <w:szCs w:val="28"/>
        </w:rPr>
      </w:pPr>
      <w:bookmarkStart w:id="4" w:name="Par76"/>
      <w:bookmarkEnd w:id="4"/>
      <w:r w:rsidRPr="00176471">
        <w:rPr>
          <w:rFonts w:ascii="Times New Roman" w:hAnsi="Times New Roman" w:cs="Times New Roman"/>
          <w:sz w:val="28"/>
          <w:szCs w:val="28"/>
        </w:rPr>
        <w:t>б) преобразование сведений, указанных в</w:t>
      </w:r>
      <w:r w:rsidRPr="00176471">
        <w:rPr>
          <w:rFonts w:ascii="Times New Roman" w:hAnsi="Times New Roman" w:cs="Times New Roman"/>
          <w:color w:val="000000"/>
          <w:sz w:val="28"/>
          <w:szCs w:val="28"/>
        </w:rPr>
        <w:t xml:space="preserve">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176471">
          <w:rPr>
            <w:rFonts w:ascii="Times New Roman" w:hAnsi="Times New Roman" w:cs="Times New Roman"/>
            <w:color w:val="000000"/>
            <w:sz w:val="28"/>
            <w:szCs w:val="28"/>
          </w:rPr>
          <w:t>подпункте "а"</w:t>
        </w:r>
      </w:hyperlink>
      <w:r w:rsidRPr="00176471">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в) автоматическое формирование из сведений, указанных в </w:t>
      </w:r>
      <w:r w:rsidRPr="00176471">
        <w:rPr>
          <w:rFonts w:ascii="Times New Roman" w:hAnsi="Times New Roman" w:cs="Times New Roman"/>
          <w:color w:val="000000"/>
          <w:sz w:val="28"/>
          <w:szCs w:val="28"/>
        </w:rPr>
        <w:t>подпункте "б"</w:t>
      </w:r>
      <w:r w:rsidRPr="00176471">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Pr="00176471">
        <w:rPr>
          <w:rFonts w:ascii="Times New Roman" w:hAnsi="Times New Roman" w:cs="Times New Roman"/>
          <w:color w:val="000000"/>
          <w:sz w:val="28"/>
          <w:szCs w:val="28"/>
        </w:rPr>
        <w:t xml:space="preserve">разделом II </w:t>
      </w:r>
      <w:r w:rsidRPr="00176471">
        <w:rPr>
          <w:rFonts w:ascii="Times New Roman" w:hAnsi="Times New Roman" w:cs="Times New Roman"/>
          <w:sz w:val="28"/>
          <w:szCs w:val="28"/>
        </w:rPr>
        <w:t>настоящих Правил.</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6. Сведения о муниципальной услуге, указанные в </w:t>
      </w:r>
      <w:r w:rsidRPr="00176471">
        <w:rPr>
          <w:rFonts w:ascii="Times New Roman" w:hAnsi="Times New Roman" w:cs="Times New Roman"/>
          <w:color w:val="000000"/>
          <w:sz w:val="28"/>
          <w:szCs w:val="28"/>
        </w:rPr>
        <w:t>подпункте "а" пункта 5</w:t>
      </w:r>
      <w:r w:rsidRPr="00176471">
        <w:rPr>
          <w:rFonts w:ascii="Times New Roman" w:hAnsi="Times New Roman" w:cs="Times New Roman"/>
          <w:sz w:val="28"/>
          <w:szCs w:val="28"/>
        </w:rPr>
        <w:t xml:space="preserve"> настоящих Правил, должны быть достаточны для описания:</w:t>
      </w:r>
    </w:p>
    <w:p w:rsidR="008F47F6" w:rsidRPr="00176471" w:rsidRDefault="008F47F6" w:rsidP="00176471">
      <w:pPr>
        <w:pStyle w:val="ConsPlusNormal"/>
        <w:ind w:right="28" w:firstLine="709"/>
        <w:jc w:val="both"/>
        <w:rPr>
          <w:rFonts w:ascii="Times New Roman" w:hAnsi="Times New Roman" w:cs="Times New Roman"/>
          <w:sz w:val="28"/>
          <w:szCs w:val="28"/>
        </w:rPr>
      </w:pPr>
      <w:bookmarkStart w:id="5" w:name="Par79"/>
      <w:bookmarkEnd w:id="5"/>
      <w:r w:rsidRPr="00176471">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r w:rsidRPr="00176471">
        <w:rPr>
          <w:rFonts w:ascii="Times New Roman" w:hAnsi="Times New Roman" w:cs="Times New Roman"/>
          <w:color w:val="000000"/>
          <w:sz w:val="28"/>
          <w:szCs w:val="28"/>
        </w:rPr>
        <w:t xml:space="preserve">подпунктом "б" пункта 5 </w:t>
      </w:r>
      <w:r w:rsidRPr="00176471">
        <w:rPr>
          <w:rFonts w:ascii="Times New Roman" w:hAnsi="Times New Roman" w:cs="Times New Roman"/>
          <w:sz w:val="28"/>
          <w:szCs w:val="28"/>
        </w:rPr>
        <w:t>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F47F6" w:rsidRPr="00176471" w:rsidRDefault="008F47F6" w:rsidP="00176471">
      <w:pPr>
        <w:pStyle w:val="ConsPlusNormal"/>
        <w:ind w:right="28" w:firstLine="709"/>
        <w:jc w:val="both"/>
        <w:rPr>
          <w:rFonts w:ascii="Times New Roman" w:hAnsi="Times New Roman" w:cs="Times New Roman"/>
          <w:sz w:val="28"/>
          <w:szCs w:val="28"/>
        </w:rPr>
      </w:pPr>
      <w:bookmarkStart w:id="6" w:name="Par82"/>
      <w:bookmarkEnd w:id="6"/>
      <w:r w:rsidRPr="00176471">
        <w:rPr>
          <w:rFonts w:ascii="Times New Roman" w:hAnsi="Times New Roman" w:cs="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8F47F6"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8F47F6" w:rsidRDefault="008F47F6" w:rsidP="00176471">
      <w:pPr>
        <w:pStyle w:val="ConsPlusNormal"/>
        <w:ind w:right="28" w:firstLine="709"/>
        <w:jc w:val="both"/>
        <w:rPr>
          <w:rFonts w:ascii="Times New Roman" w:hAnsi="Times New Roman" w:cs="Times New Roman"/>
          <w:sz w:val="28"/>
          <w:szCs w:val="28"/>
        </w:rPr>
      </w:pPr>
    </w:p>
    <w:p w:rsidR="008F47F6" w:rsidRDefault="008F47F6" w:rsidP="00176471">
      <w:pPr>
        <w:pStyle w:val="ConsPlusNormal"/>
        <w:ind w:right="28" w:firstLine="709"/>
        <w:jc w:val="both"/>
        <w:rPr>
          <w:rFonts w:ascii="Times New Roman" w:hAnsi="Times New Roman" w:cs="Times New Roman"/>
          <w:sz w:val="28"/>
          <w:szCs w:val="28"/>
        </w:rPr>
      </w:pPr>
    </w:p>
    <w:p w:rsidR="008F47F6" w:rsidRDefault="008F47F6" w:rsidP="00176471">
      <w:pPr>
        <w:pStyle w:val="ConsPlusNormal"/>
        <w:ind w:right="28" w:firstLine="709"/>
        <w:jc w:val="both"/>
        <w:rPr>
          <w:rFonts w:ascii="Times New Roman" w:hAnsi="Times New Roman" w:cs="Times New Roman"/>
          <w:sz w:val="28"/>
          <w:szCs w:val="28"/>
        </w:rPr>
      </w:pPr>
    </w:p>
    <w:p w:rsidR="008F47F6" w:rsidRPr="00176471" w:rsidRDefault="008F47F6" w:rsidP="00176471">
      <w:pPr>
        <w:pStyle w:val="ConsPlusNormal"/>
        <w:ind w:right="28" w:firstLine="709"/>
        <w:jc w:val="both"/>
        <w:rPr>
          <w:rFonts w:ascii="Times New Roman" w:hAnsi="Times New Roman" w:cs="Times New Roman"/>
          <w:sz w:val="28"/>
          <w:szCs w:val="28"/>
        </w:rPr>
      </w:pPr>
    </w:p>
    <w:p w:rsidR="008F47F6" w:rsidRPr="00176471" w:rsidRDefault="008F47F6" w:rsidP="00176471">
      <w:pPr>
        <w:pStyle w:val="ConsPlusTitle"/>
        <w:ind w:right="28" w:firstLine="709"/>
        <w:jc w:val="center"/>
        <w:outlineLvl w:val="1"/>
        <w:rPr>
          <w:rFonts w:ascii="Times New Roman" w:hAnsi="Times New Roman" w:cs="Times New Roman"/>
          <w:sz w:val="28"/>
          <w:szCs w:val="28"/>
        </w:rPr>
      </w:pPr>
      <w:bookmarkStart w:id="7" w:name="Par85"/>
      <w:bookmarkEnd w:id="7"/>
      <w:r w:rsidRPr="00176471">
        <w:rPr>
          <w:rFonts w:ascii="Times New Roman" w:hAnsi="Times New Roman" w:cs="Times New Roman"/>
          <w:sz w:val="28"/>
          <w:szCs w:val="28"/>
        </w:rPr>
        <w:t>II. Требования к структуре</w:t>
      </w:r>
    </w:p>
    <w:p w:rsidR="008F47F6" w:rsidRPr="00176471" w:rsidRDefault="008F47F6" w:rsidP="00176471">
      <w:pPr>
        <w:pStyle w:val="ConsPlusTitle"/>
        <w:ind w:right="28" w:firstLine="709"/>
        <w:jc w:val="center"/>
        <w:rPr>
          <w:rFonts w:ascii="Times New Roman" w:hAnsi="Times New Roman" w:cs="Times New Roman"/>
          <w:sz w:val="28"/>
          <w:szCs w:val="28"/>
        </w:rPr>
      </w:pPr>
      <w:r w:rsidRPr="00176471">
        <w:rPr>
          <w:rFonts w:ascii="Times New Roman" w:hAnsi="Times New Roman" w:cs="Times New Roman"/>
          <w:sz w:val="28"/>
          <w:szCs w:val="28"/>
        </w:rPr>
        <w:t>и содержанию административных регламентов</w:t>
      </w:r>
    </w:p>
    <w:p w:rsidR="008F47F6" w:rsidRPr="00176471" w:rsidRDefault="008F47F6" w:rsidP="00176471">
      <w:pPr>
        <w:pStyle w:val="ConsPlusNormal"/>
        <w:ind w:right="28" w:firstLine="709"/>
        <w:jc w:val="both"/>
        <w:rPr>
          <w:rFonts w:ascii="Times New Roman" w:hAnsi="Times New Roman" w:cs="Times New Roman"/>
          <w:sz w:val="28"/>
          <w:szCs w:val="28"/>
        </w:rPr>
      </w:pP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9. В административный регламент включаются следующие разделы:</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общие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б) стандарт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г) формы контроля за исполнением административного регламента;</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10. В раздел "Общие положения" включаются следующие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предмет регулирования административного регламента;</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б) круг заявителей;</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наименование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б) наименование органа, предоставляющего муниципальную услугу;</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в) результат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г) срок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д) правовые основания для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л) срок регистрации запроса заявителя о предоставлении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м) требования к помещениям, в которых предоставляются муниципальные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н) показатели доступности и качества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полное наименование органа, предоставляющего муниципальную услугу;</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F47F6" w:rsidRPr="00176471" w:rsidRDefault="008F47F6" w:rsidP="00176471">
      <w:pPr>
        <w:pStyle w:val="ConsPlusNormal"/>
        <w:ind w:right="28" w:firstLine="709"/>
        <w:jc w:val="both"/>
        <w:rPr>
          <w:rFonts w:ascii="Times New Roman" w:hAnsi="Times New Roman" w:cs="Times New Roman"/>
          <w:sz w:val="28"/>
          <w:szCs w:val="28"/>
        </w:rPr>
      </w:pPr>
      <w:bookmarkStart w:id="8" w:name="Par116"/>
      <w:bookmarkEnd w:id="8"/>
      <w:r w:rsidRPr="00176471">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наименование результата (результатов)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способ получения результата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14. Положения, указанные в </w:t>
      </w:r>
      <w:r w:rsidRPr="00176471">
        <w:rPr>
          <w:rFonts w:ascii="Times New Roman" w:hAnsi="Times New Roman" w:cs="Times New Roman"/>
          <w:color w:val="000000"/>
          <w:sz w:val="28"/>
          <w:szCs w:val="28"/>
        </w:rPr>
        <w:t xml:space="preserve">пункте 13 </w:t>
      </w:r>
      <w:r w:rsidRPr="00176471">
        <w:rPr>
          <w:rFonts w:ascii="Times New Roman" w:hAnsi="Times New Roman" w:cs="Times New Roman"/>
          <w:sz w:val="28"/>
          <w:szCs w:val="28"/>
        </w:rPr>
        <w:t>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полное наименование органа, предоставляющего муниципальную услугу;</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дополнительные сведения, необходимые для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перечень прилагаемых к запросу документов и (или) информации;</w:t>
      </w:r>
    </w:p>
    <w:p w:rsidR="008F47F6" w:rsidRPr="00176471" w:rsidRDefault="008F47F6" w:rsidP="00176471">
      <w:pPr>
        <w:pStyle w:val="ConsPlusNormal"/>
        <w:ind w:right="28" w:firstLine="709"/>
        <w:jc w:val="both"/>
        <w:rPr>
          <w:rFonts w:ascii="Times New Roman" w:hAnsi="Times New Roman" w:cs="Times New Roman"/>
          <w:sz w:val="28"/>
          <w:szCs w:val="28"/>
        </w:rPr>
      </w:pPr>
      <w:bookmarkStart w:id="9" w:name="Par136"/>
      <w:bookmarkEnd w:id="9"/>
      <w:r w:rsidRPr="00176471">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F47F6" w:rsidRPr="00176471" w:rsidRDefault="008F47F6" w:rsidP="00176471">
      <w:pPr>
        <w:pStyle w:val="ConsPlusNormal"/>
        <w:ind w:right="28" w:firstLine="709"/>
        <w:jc w:val="both"/>
        <w:rPr>
          <w:rFonts w:ascii="Times New Roman" w:hAnsi="Times New Roman" w:cs="Times New Roman"/>
          <w:sz w:val="28"/>
          <w:szCs w:val="28"/>
        </w:rPr>
      </w:pPr>
      <w:bookmarkStart w:id="10" w:name="Par137"/>
      <w:bookmarkEnd w:id="10"/>
      <w:r w:rsidRPr="00176471">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Исчерпывающий перечень документов, указанных в </w:t>
      </w:r>
      <w:r w:rsidRPr="00176471">
        <w:rPr>
          <w:rFonts w:ascii="Times New Roman" w:hAnsi="Times New Roman" w:cs="Times New Roman"/>
          <w:color w:val="000000"/>
          <w:sz w:val="28"/>
          <w:szCs w:val="28"/>
        </w:rPr>
        <w:t xml:space="preserve">абзацах восьмом и девятом части первой </w:t>
      </w:r>
      <w:r w:rsidRPr="00176471">
        <w:rPr>
          <w:rFonts w:ascii="Times New Roman" w:hAnsi="Times New Roman" w:cs="Times New Roman"/>
          <w:sz w:val="28"/>
          <w:szCs w:val="28"/>
        </w:rPr>
        <w:t>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F47F6" w:rsidRPr="00176471" w:rsidRDefault="008F47F6" w:rsidP="00176471">
      <w:pPr>
        <w:pStyle w:val="ConsPlusNormal"/>
        <w:ind w:right="30" w:firstLine="709"/>
        <w:jc w:val="both"/>
        <w:rPr>
          <w:rFonts w:ascii="Times New Roman" w:hAnsi="Times New Roman" w:cs="Times New Roman"/>
          <w:sz w:val="28"/>
          <w:szCs w:val="28"/>
        </w:rPr>
      </w:pPr>
      <w:bookmarkStart w:id="11" w:name="Par143"/>
      <w:bookmarkEnd w:id="11"/>
      <w:r w:rsidRPr="00176471">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w:t>
      </w:r>
    </w:p>
    <w:p w:rsidR="008F47F6" w:rsidRPr="00176471" w:rsidRDefault="008F47F6" w:rsidP="00176471">
      <w:pPr>
        <w:pStyle w:val="ConsPlusNormal"/>
        <w:ind w:right="30" w:firstLine="709"/>
        <w:jc w:val="both"/>
        <w:rPr>
          <w:rFonts w:ascii="Times New Roman" w:hAnsi="Times New Roman" w:cs="Times New Roman"/>
          <w:sz w:val="28"/>
          <w:szCs w:val="28"/>
        </w:rPr>
      </w:pPr>
      <w:bookmarkStart w:id="12" w:name="Par144"/>
      <w:bookmarkEnd w:id="12"/>
      <w:r w:rsidRPr="0017647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bookmarkStart w:id="13" w:name="Par145"/>
      <w:bookmarkEnd w:id="13"/>
      <w:r w:rsidRPr="00176471">
        <w:rPr>
          <w:rFonts w:ascii="Times New Roman" w:hAnsi="Times New Roman" w:cs="Times New Roman"/>
          <w:sz w:val="28"/>
          <w:szCs w:val="28"/>
        </w:rPr>
        <w:t xml:space="preserve">Для каждого основания, включенного в перечни, указанные в </w:t>
      </w:r>
      <w:r w:rsidRPr="00176471">
        <w:rPr>
          <w:rFonts w:ascii="Times New Roman" w:hAnsi="Times New Roman" w:cs="Times New Roman"/>
          <w:color w:val="000000"/>
          <w:sz w:val="28"/>
          <w:szCs w:val="28"/>
        </w:rPr>
        <w:t>абзацах втором и третьем части первой настоящего пункта, предусматриваются соответственно</w:t>
      </w:r>
      <w:r w:rsidRPr="00176471">
        <w:rPr>
          <w:rFonts w:ascii="Times New Roman" w:hAnsi="Times New Roman" w:cs="Times New Roman"/>
          <w:sz w:val="28"/>
          <w:szCs w:val="28"/>
        </w:rPr>
        <w:t xml:space="preserve">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Исчерпывающий перечень оснований, </w:t>
      </w:r>
      <w:r w:rsidRPr="00176471">
        <w:rPr>
          <w:rFonts w:ascii="Times New Roman" w:hAnsi="Times New Roman" w:cs="Times New Roman"/>
          <w:color w:val="000000"/>
          <w:sz w:val="28"/>
          <w:szCs w:val="28"/>
        </w:rPr>
        <w:t>предусмотренных абзацами вторым и третьим части первой</w:t>
      </w:r>
      <w:r w:rsidRPr="00176471">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Смоленской области.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8F47F6" w:rsidRPr="00176471" w:rsidRDefault="008F47F6" w:rsidP="00176471">
      <w:pPr>
        <w:pStyle w:val="ConsPlusNormal"/>
        <w:ind w:right="30" w:firstLine="709"/>
        <w:jc w:val="both"/>
        <w:rPr>
          <w:rFonts w:ascii="Times New Roman" w:hAnsi="Times New Roman" w:cs="Times New Roman"/>
          <w:sz w:val="28"/>
          <w:szCs w:val="28"/>
        </w:rPr>
      </w:pPr>
      <w:bookmarkStart w:id="14" w:name="Par153"/>
      <w:bookmarkEnd w:id="14"/>
      <w:r w:rsidRPr="00176471">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б) размер платы за предоставление указанных в </w:t>
      </w:r>
      <w:r w:rsidRPr="00176471">
        <w:rPr>
          <w:rFonts w:ascii="Times New Roman" w:hAnsi="Times New Roman" w:cs="Times New Roman"/>
          <w:color w:val="000000"/>
          <w:sz w:val="28"/>
          <w:szCs w:val="28"/>
        </w:rPr>
        <w:t>подпункте "а"</w:t>
      </w:r>
      <w:r w:rsidRPr="00176471">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F47F6" w:rsidRPr="00176471" w:rsidRDefault="008F47F6" w:rsidP="00176471">
      <w:pPr>
        <w:pStyle w:val="ConsPlusNormal"/>
        <w:ind w:right="30" w:firstLine="709"/>
        <w:jc w:val="both"/>
        <w:rPr>
          <w:rFonts w:ascii="Times New Roman" w:hAnsi="Times New Roman" w:cs="Times New Roman"/>
          <w:sz w:val="28"/>
          <w:szCs w:val="28"/>
        </w:rPr>
      </w:pPr>
      <w:bookmarkStart w:id="15" w:name="Par157"/>
      <w:bookmarkEnd w:id="15"/>
      <w:r w:rsidRPr="00176471">
        <w:rPr>
          <w:rFonts w:ascii="Times New Roman" w:hAnsi="Times New Roman" w:cs="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б) описание административной процедуры профилирования заявителя;</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в) подразделы, содержащие описание вариантов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Pr="00176471">
        <w:rPr>
          <w:rFonts w:ascii="Times New Roman" w:hAnsi="Times New Roman" w:cs="Times New Roman"/>
          <w:color w:val="000000"/>
          <w:sz w:val="28"/>
          <w:szCs w:val="28"/>
        </w:rPr>
        <w:t>подпунктом "а" пункта 24</w:t>
      </w:r>
      <w:r w:rsidRPr="00176471">
        <w:rPr>
          <w:rFonts w:ascii="Times New Roman" w:hAnsi="Times New Roman" w:cs="Times New Roman"/>
          <w:sz w:val="28"/>
          <w:szCs w:val="2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в) наличие (отсутствие) возможности подачи запроса представителем заявителя;</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д)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наименование исполнительного органа Смоленской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Смоленской области, в которые направляется запрос;</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направляемые в запросе сведения;</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запрашиваемые в запросе сведения с указанием их цели использования;</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основание для информационного запроса, срок его направления;</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8F47F6" w:rsidRPr="00176471" w:rsidRDefault="008F47F6" w:rsidP="00176471">
      <w:pPr>
        <w:pStyle w:val="ConsPlusNormal"/>
        <w:ind w:right="30" w:firstLine="709"/>
        <w:jc w:val="both"/>
        <w:rPr>
          <w:rFonts w:ascii="Times New Roman" w:hAnsi="Times New Roman" w:cs="Times New Roman"/>
          <w:sz w:val="28"/>
          <w:szCs w:val="28"/>
        </w:rPr>
      </w:pPr>
      <w:r w:rsidRPr="00176471">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в) перечень оснований для возобновления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способы предоставления результата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б) срок, необходимый для получения таких документов и (или) информации;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процедуре, в случае, если они известны (при необходимости).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8F47F6" w:rsidRPr="00176471" w:rsidRDefault="008F47F6" w:rsidP="00176471">
      <w:pPr>
        <w:pStyle w:val="ConsPlusNormal"/>
        <w:ind w:right="28" w:firstLine="709"/>
        <w:jc w:val="both"/>
        <w:rPr>
          <w:rFonts w:ascii="Times New Roman" w:hAnsi="Times New Roman" w:cs="Times New Roman"/>
          <w:sz w:val="28"/>
          <w:szCs w:val="28"/>
        </w:rPr>
      </w:pPr>
      <w:bookmarkStart w:id="16" w:name="Par199"/>
      <w:bookmarkEnd w:id="16"/>
      <w:r w:rsidRPr="00176471">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r w:rsidRPr="00176471">
        <w:rPr>
          <w:rFonts w:ascii="Times New Roman" w:hAnsi="Times New Roman" w:cs="Times New Roman"/>
          <w:color w:val="000000"/>
          <w:sz w:val="28"/>
          <w:szCs w:val="28"/>
        </w:rPr>
        <w:t>подпункте "б"</w:t>
      </w:r>
      <w:r w:rsidRPr="00176471">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r w:rsidRPr="00176471">
        <w:rPr>
          <w:rFonts w:ascii="Times New Roman" w:hAnsi="Times New Roman" w:cs="Times New Roman"/>
          <w:color w:val="000000"/>
          <w:sz w:val="28"/>
          <w:szCs w:val="28"/>
        </w:rPr>
        <w:t>подпункте "б"</w:t>
      </w:r>
      <w:r w:rsidRPr="00176471">
        <w:rPr>
          <w:rFonts w:ascii="Times New Roman" w:hAnsi="Times New Roman" w:cs="Times New Roman"/>
          <w:sz w:val="28"/>
          <w:szCs w:val="28"/>
        </w:rPr>
        <w:t xml:space="preserve"> настоящего пункта.</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F47F6" w:rsidRPr="00176471" w:rsidRDefault="008F47F6" w:rsidP="00176471">
      <w:pPr>
        <w:pStyle w:val="ConsPlusNormal"/>
        <w:ind w:right="30" w:firstLine="709"/>
        <w:jc w:val="both"/>
        <w:rPr>
          <w:rFonts w:ascii="Times New Roman" w:hAnsi="Times New Roman" w:cs="Times New Roman"/>
          <w:sz w:val="28"/>
          <w:szCs w:val="28"/>
        </w:rPr>
      </w:pPr>
    </w:p>
    <w:p w:rsidR="008F47F6" w:rsidRPr="00176471" w:rsidRDefault="008F47F6" w:rsidP="00176471">
      <w:pPr>
        <w:pStyle w:val="ConsPlusTitle"/>
        <w:ind w:right="30" w:firstLine="709"/>
        <w:jc w:val="center"/>
        <w:outlineLvl w:val="1"/>
        <w:rPr>
          <w:rFonts w:ascii="Times New Roman" w:hAnsi="Times New Roman" w:cs="Times New Roman"/>
          <w:sz w:val="28"/>
          <w:szCs w:val="28"/>
        </w:rPr>
      </w:pPr>
      <w:r w:rsidRPr="00176471">
        <w:rPr>
          <w:rFonts w:ascii="Times New Roman" w:hAnsi="Times New Roman" w:cs="Times New Roman"/>
          <w:sz w:val="28"/>
          <w:szCs w:val="28"/>
        </w:rPr>
        <w:t>III. Порядок согласования и утверждения</w:t>
      </w:r>
    </w:p>
    <w:p w:rsidR="008F47F6" w:rsidRPr="00176471" w:rsidRDefault="008F47F6" w:rsidP="00176471">
      <w:pPr>
        <w:pStyle w:val="ConsPlusTitle"/>
        <w:ind w:right="30" w:firstLine="709"/>
        <w:jc w:val="center"/>
        <w:rPr>
          <w:rFonts w:ascii="Times New Roman" w:hAnsi="Times New Roman" w:cs="Times New Roman"/>
          <w:sz w:val="28"/>
          <w:szCs w:val="28"/>
        </w:rPr>
      </w:pPr>
      <w:r w:rsidRPr="00176471">
        <w:rPr>
          <w:rFonts w:ascii="Times New Roman" w:hAnsi="Times New Roman" w:cs="Times New Roman"/>
          <w:sz w:val="28"/>
          <w:szCs w:val="28"/>
        </w:rPr>
        <w:t>административных регламентов</w:t>
      </w:r>
    </w:p>
    <w:p w:rsidR="008F47F6" w:rsidRPr="00176471" w:rsidRDefault="008F47F6" w:rsidP="00176471">
      <w:pPr>
        <w:pStyle w:val="ConsPlusNormal"/>
        <w:ind w:right="30" w:firstLine="709"/>
        <w:jc w:val="both"/>
        <w:rPr>
          <w:rFonts w:ascii="Times New Roman" w:hAnsi="Times New Roman" w:cs="Times New Roman"/>
          <w:sz w:val="28"/>
          <w:szCs w:val="28"/>
        </w:rPr>
      </w:pP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 xml:space="preserve">36. При разработке и утверждении проектов административных регламентов применяются положения </w:t>
      </w:r>
      <w:r w:rsidRPr="00BE0531">
        <w:rPr>
          <w:rFonts w:ascii="Times New Roman" w:hAnsi="Times New Roman" w:cs="Times New Roman"/>
          <w:sz w:val="28"/>
          <w:szCs w:val="28"/>
        </w:rPr>
        <w:t>Инструкции по делопроизводству</w:t>
      </w:r>
      <w:r>
        <w:rPr>
          <w:rFonts w:ascii="Times New Roman" w:hAnsi="Times New Roman" w:cs="Times New Roman"/>
          <w:sz w:val="28"/>
          <w:szCs w:val="28"/>
        </w:rPr>
        <w:t xml:space="preserve"> Администрации Новодугинского сельского поселения Новодугинского района Смоленской области</w:t>
      </w:r>
      <w:r w:rsidRPr="00BE0531">
        <w:rPr>
          <w:rFonts w:ascii="Times New Roman" w:hAnsi="Times New Roman" w:cs="Times New Roman"/>
          <w:sz w:val="28"/>
          <w:szCs w:val="28"/>
        </w:rPr>
        <w:t>,</w:t>
      </w:r>
      <w:r w:rsidRPr="00176471">
        <w:rPr>
          <w:rFonts w:ascii="Times New Roman" w:hAnsi="Times New Roman" w:cs="Times New Roman"/>
          <w:sz w:val="28"/>
          <w:szCs w:val="28"/>
        </w:rPr>
        <w:t xml:space="preserve"> за исключением особенностей, установленных настоящими Правилами.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а) органам, предоставляющим муниципальные услуги;</w:t>
      </w:r>
    </w:p>
    <w:p w:rsidR="008F47F6" w:rsidRPr="00176471" w:rsidRDefault="008F47F6" w:rsidP="00176471">
      <w:pPr>
        <w:pStyle w:val="ConsPlusNormal"/>
        <w:ind w:right="28" w:firstLine="709"/>
        <w:jc w:val="both"/>
        <w:rPr>
          <w:rFonts w:ascii="Times New Roman" w:hAnsi="Times New Roman" w:cs="Times New Roman"/>
          <w:color w:val="000000"/>
          <w:sz w:val="28"/>
          <w:szCs w:val="28"/>
        </w:rPr>
      </w:pPr>
      <w:r w:rsidRPr="00176471">
        <w:rPr>
          <w:rFonts w:ascii="Times New Roman" w:hAnsi="Times New Roman" w:cs="Times New Roman"/>
          <w:sz w:val="28"/>
          <w:szCs w:val="28"/>
        </w:rPr>
        <w:t xml:space="preserve">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w:t>
      </w:r>
      <w:r w:rsidRPr="00176471">
        <w:rPr>
          <w:rFonts w:ascii="Times New Roman" w:hAnsi="Times New Roman" w:cs="Times New Roman"/>
          <w:color w:val="000000"/>
          <w:sz w:val="28"/>
          <w:szCs w:val="28"/>
        </w:rPr>
        <w:t>участвующие в согласовании);</w:t>
      </w:r>
    </w:p>
    <w:p w:rsidR="008F47F6" w:rsidRPr="00176471" w:rsidRDefault="008F47F6" w:rsidP="00176471">
      <w:pPr>
        <w:pStyle w:val="ConsPlusNormal"/>
        <w:ind w:right="28" w:firstLine="709"/>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в) органу, уполномоченному на проведение экспертизы проекта административного регламента.</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color w:val="000000"/>
          <w:sz w:val="28"/>
          <w:szCs w:val="28"/>
        </w:rPr>
        <w:t>39. Органы, участвующие в согласовании, а также уполномоченный орган</w:t>
      </w:r>
      <w:r w:rsidRPr="00176471">
        <w:rPr>
          <w:rFonts w:ascii="Times New Roman" w:hAnsi="Times New Roman" w:cs="Times New Roman"/>
          <w:sz w:val="28"/>
          <w:szCs w:val="28"/>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41. 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"Интернет".</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43. После рассмотрения проекта административного регламента органом, участвующим в согласовании, а также поступления заключений либо информации по проекту административного регламента (при наличии), в том числе по результатам независимой антикоррупционной экспертизы, орган, предоставляющий муниципальную услугу, рассматривает поступившие замечания.</w:t>
      </w:r>
    </w:p>
    <w:p w:rsidR="008F47F6" w:rsidRPr="00176471" w:rsidRDefault="008F47F6" w:rsidP="00176471">
      <w:pPr>
        <w:pStyle w:val="ConsPlusNormal"/>
        <w:ind w:right="28" w:firstLine="709"/>
        <w:jc w:val="both"/>
        <w:rPr>
          <w:rFonts w:ascii="Times New Roman" w:hAnsi="Times New Roman" w:cs="Times New Roman"/>
          <w:color w:val="000000"/>
          <w:sz w:val="28"/>
          <w:szCs w:val="28"/>
        </w:rPr>
      </w:pPr>
      <w:r w:rsidRPr="00176471">
        <w:rPr>
          <w:rFonts w:ascii="Times New Roman" w:hAnsi="Times New Roman" w:cs="Times New Roman"/>
          <w:sz w:val="28"/>
          <w:szCs w:val="28"/>
        </w:rPr>
        <w:t xml:space="preserve">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w:t>
      </w:r>
      <w:r w:rsidRPr="00176471">
        <w:rPr>
          <w:rFonts w:ascii="Times New Roman" w:hAnsi="Times New Roman" w:cs="Times New Roman"/>
          <w:color w:val="000000"/>
          <w:sz w:val="28"/>
          <w:szCs w:val="28"/>
        </w:rPr>
        <w:t>услугу, в соответствии с Федеральным законом от 17.07.2009 N 172-ФЗ "Об антикоррупционной экспертизе нормативных правовых актов и проектов нормативных правовых актов".</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color w:val="000000"/>
          <w:sz w:val="28"/>
          <w:szCs w:val="28"/>
        </w:rPr>
        <w:t>В случае согласия с замечаниями, представленными</w:t>
      </w:r>
      <w:r w:rsidRPr="00176471">
        <w:rPr>
          <w:rFonts w:ascii="Times New Roman" w:hAnsi="Times New Roman" w:cs="Times New Roman"/>
          <w:sz w:val="28"/>
          <w:szCs w:val="28"/>
        </w:rPr>
        <w:t xml:space="preserve">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w:t>
      </w:r>
      <w:r w:rsidRPr="00176471">
        <w:rPr>
          <w:rFonts w:ascii="Times New Roman" w:hAnsi="Times New Roman" w:cs="Times New Roman"/>
          <w:color w:val="000000"/>
          <w:sz w:val="28"/>
          <w:szCs w:val="28"/>
        </w:rPr>
        <w:t xml:space="preserve">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176471">
          <w:rPr>
            <w:rFonts w:ascii="Times New Roman" w:hAnsi="Times New Roman" w:cs="Times New Roman"/>
            <w:color w:val="000000"/>
            <w:sz w:val="28"/>
            <w:szCs w:val="28"/>
          </w:rPr>
          <w:t>подпункте "а" пункта 5</w:t>
        </w:r>
      </w:hyperlink>
      <w:r w:rsidRPr="00176471">
        <w:rPr>
          <w:rFonts w:ascii="Times New Roman" w:hAnsi="Times New Roman" w:cs="Times New Roman"/>
          <w:sz w:val="28"/>
          <w:szCs w:val="2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46. При необходимости разногласия по проекту административного регламента разрешаются в порядке, определяемом Главой Администрации применительно к каждому случаю наличия неразрешенных разногласий.</w:t>
      </w:r>
    </w:p>
    <w:p w:rsidR="008F47F6" w:rsidRPr="00176471" w:rsidRDefault="008F47F6" w:rsidP="00176471">
      <w:pPr>
        <w:pStyle w:val="ConsPlusNormal"/>
        <w:ind w:right="28" w:firstLine="709"/>
        <w:jc w:val="both"/>
        <w:rPr>
          <w:rFonts w:ascii="Times New Roman" w:hAnsi="Times New Roman" w:cs="Times New Roman"/>
          <w:color w:val="000000"/>
          <w:sz w:val="28"/>
          <w:szCs w:val="28"/>
        </w:rPr>
      </w:pPr>
      <w:r w:rsidRPr="00176471">
        <w:rPr>
          <w:rFonts w:ascii="Times New Roman" w:hAnsi="Times New Roman" w:cs="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w:t>
      </w:r>
      <w:r w:rsidRPr="00176471">
        <w:rPr>
          <w:rFonts w:ascii="Times New Roman" w:hAnsi="Times New Roman" w:cs="Times New Roman"/>
          <w:color w:val="000000"/>
          <w:sz w:val="28"/>
          <w:szCs w:val="28"/>
        </w:rPr>
        <w:t xml:space="preserve">соответствии с разделом </w:t>
      </w:r>
      <w:r w:rsidRPr="00176471">
        <w:rPr>
          <w:rFonts w:ascii="Times New Roman" w:hAnsi="Times New Roman" w:cs="Times New Roman"/>
          <w:color w:val="000000"/>
          <w:sz w:val="28"/>
          <w:szCs w:val="28"/>
          <w:lang w:val="en-US"/>
        </w:rPr>
        <w:t>I</w:t>
      </w:r>
      <w:r w:rsidRPr="00176471">
        <w:rPr>
          <w:rFonts w:ascii="Times New Roman" w:hAnsi="Times New Roman" w:cs="Times New Roman"/>
          <w:color w:val="000000"/>
          <w:sz w:val="28"/>
          <w:szCs w:val="28"/>
        </w:rPr>
        <w:t>V настоящих Правил.</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color w:val="000000"/>
          <w:sz w:val="28"/>
          <w:szCs w:val="28"/>
        </w:rPr>
        <w:t>48. Утверждение административного</w:t>
      </w:r>
      <w:r w:rsidRPr="00176471">
        <w:rPr>
          <w:rFonts w:ascii="Times New Roman" w:hAnsi="Times New Roman" w:cs="Times New Roman"/>
          <w:sz w:val="28"/>
          <w:szCs w:val="28"/>
        </w:rPr>
        <w:t xml:space="preserve">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8F47F6" w:rsidRPr="00176471" w:rsidRDefault="008F47F6" w:rsidP="00176471">
      <w:pPr>
        <w:pStyle w:val="ConsPlusNormal"/>
        <w:ind w:right="28" w:firstLine="709"/>
        <w:jc w:val="both"/>
        <w:rPr>
          <w:rFonts w:ascii="Times New Roman" w:hAnsi="Times New Roman" w:cs="Times New Roman"/>
          <w:color w:val="000000"/>
          <w:sz w:val="28"/>
          <w:szCs w:val="28"/>
        </w:rPr>
      </w:pPr>
      <w:r w:rsidRPr="00176471">
        <w:rPr>
          <w:rFonts w:ascii="Times New Roman" w:hAnsi="Times New Roman" w:cs="Times New Roman"/>
          <w:sz w:val="28"/>
          <w:szCs w:val="28"/>
        </w:rPr>
        <w:t xml:space="preserve">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r w:rsidRPr="00BE0531">
        <w:rPr>
          <w:rFonts w:ascii="Times New Roman" w:hAnsi="Times New Roman" w:cs="Times New Roman"/>
          <w:sz w:val="28"/>
          <w:szCs w:val="28"/>
        </w:rPr>
        <w:t>Новодугинского сельского поселения Новодугинского района Смоленской области.</w:t>
      </w:r>
      <w:r w:rsidRPr="00176471">
        <w:rPr>
          <w:rFonts w:ascii="Times New Roman" w:hAnsi="Times New Roman" w:cs="Times New Roman"/>
          <w:sz w:val="28"/>
          <w:szCs w:val="28"/>
        </w:rPr>
        <w:t xml:space="preserve"> </w:t>
      </w:r>
      <w:r w:rsidRPr="00176471">
        <w:rPr>
          <w:rFonts w:ascii="Times New Roman" w:hAnsi="Times New Roman" w:cs="Times New Roman"/>
          <w:color w:val="000000"/>
          <w:sz w:val="28"/>
          <w:szCs w:val="28"/>
        </w:rPr>
        <w:t>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8F47F6" w:rsidRPr="00176471" w:rsidRDefault="008F47F6" w:rsidP="00176471">
      <w:pPr>
        <w:pStyle w:val="ConsPlusNormal"/>
        <w:ind w:right="28" w:firstLine="709"/>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50. 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органов, к сфере деятельности которых относится предоставление муниципальных услуг,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8F47F6" w:rsidRPr="00176471" w:rsidRDefault="008F47F6" w:rsidP="00176471">
      <w:pPr>
        <w:pStyle w:val="ConsPlusNormal"/>
        <w:ind w:right="28" w:firstLine="539"/>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rsidR="008F47F6" w:rsidRPr="00176471" w:rsidRDefault="008F47F6" w:rsidP="00176471">
      <w:pPr>
        <w:pStyle w:val="ConsPlusNormal"/>
        <w:ind w:right="28" w:firstLine="539"/>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8F47F6" w:rsidRPr="00176471" w:rsidRDefault="008F47F6" w:rsidP="00176471">
      <w:pPr>
        <w:pStyle w:val="ConsPlusNormal"/>
        <w:ind w:right="30"/>
        <w:jc w:val="both"/>
        <w:rPr>
          <w:rFonts w:ascii="Times New Roman" w:hAnsi="Times New Roman" w:cs="Times New Roman"/>
          <w:sz w:val="28"/>
          <w:szCs w:val="28"/>
        </w:rPr>
      </w:pPr>
    </w:p>
    <w:p w:rsidR="008F47F6" w:rsidRPr="00176471" w:rsidRDefault="008F47F6" w:rsidP="00176471">
      <w:pPr>
        <w:pStyle w:val="ConsPlusNormal"/>
        <w:ind w:right="30"/>
        <w:jc w:val="both"/>
        <w:rPr>
          <w:rFonts w:ascii="Times New Roman" w:hAnsi="Times New Roman" w:cs="Times New Roman"/>
          <w:sz w:val="28"/>
          <w:szCs w:val="28"/>
        </w:rPr>
      </w:pPr>
      <w:bookmarkStart w:id="17" w:name="Par238"/>
      <w:bookmarkEnd w:id="17"/>
    </w:p>
    <w:p w:rsidR="008F47F6" w:rsidRPr="00176471" w:rsidRDefault="008F47F6" w:rsidP="00176471">
      <w:pPr>
        <w:pStyle w:val="ConsPlusTitle"/>
        <w:ind w:right="28"/>
        <w:jc w:val="center"/>
        <w:outlineLvl w:val="1"/>
        <w:rPr>
          <w:rFonts w:ascii="Times New Roman" w:hAnsi="Times New Roman" w:cs="Times New Roman"/>
          <w:sz w:val="28"/>
          <w:szCs w:val="28"/>
        </w:rPr>
      </w:pPr>
      <w:bookmarkStart w:id="18" w:name="Par248"/>
      <w:bookmarkEnd w:id="18"/>
      <w:r w:rsidRPr="00176471">
        <w:rPr>
          <w:rFonts w:ascii="Times New Roman" w:hAnsi="Times New Roman" w:cs="Times New Roman"/>
          <w:sz w:val="28"/>
          <w:szCs w:val="28"/>
          <w:lang w:val="en-US"/>
        </w:rPr>
        <w:t>I</w:t>
      </w:r>
      <w:r w:rsidRPr="00176471">
        <w:rPr>
          <w:rFonts w:ascii="Times New Roman" w:hAnsi="Times New Roman" w:cs="Times New Roman"/>
          <w:sz w:val="28"/>
          <w:szCs w:val="28"/>
        </w:rPr>
        <w:t>V. Особенности проведения экспертизы проектов</w:t>
      </w:r>
    </w:p>
    <w:p w:rsidR="008F47F6" w:rsidRPr="00176471" w:rsidRDefault="008F47F6" w:rsidP="00176471">
      <w:pPr>
        <w:pStyle w:val="ConsPlusTitle"/>
        <w:ind w:right="28"/>
        <w:jc w:val="center"/>
        <w:rPr>
          <w:rFonts w:ascii="Times New Roman" w:hAnsi="Times New Roman" w:cs="Times New Roman"/>
          <w:sz w:val="28"/>
          <w:szCs w:val="28"/>
        </w:rPr>
      </w:pPr>
      <w:r w:rsidRPr="00176471">
        <w:rPr>
          <w:rFonts w:ascii="Times New Roman" w:hAnsi="Times New Roman" w:cs="Times New Roman"/>
          <w:sz w:val="28"/>
          <w:szCs w:val="28"/>
        </w:rPr>
        <w:t>административных регламентов</w:t>
      </w:r>
    </w:p>
    <w:p w:rsidR="008F47F6" w:rsidRPr="00176471" w:rsidRDefault="008F47F6" w:rsidP="00176471">
      <w:pPr>
        <w:pStyle w:val="ConsPlusNormal"/>
        <w:ind w:right="28"/>
        <w:jc w:val="both"/>
        <w:rPr>
          <w:rFonts w:ascii="Times New Roman" w:hAnsi="Times New Roman" w:cs="Times New Roman"/>
          <w:sz w:val="28"/>
          <w:szCs w:val="28"/>
        </w:rPr>
      </w:pPr>
    </w:p>
    <w:p w:rsidR="008F47F6" w:rsidRPr="00176471" w:rsidRDefault="008F47F6" w:rsidP="00176471">
      <w:pPr>
        <w:pStyle w:val="ConsPlusNormal"/>
        <w:ind w:right="28" w:firstLine="540"/>
        <w:jc w:val="both"/>
        <w:rPr>
          <w:rFonts w:ascii="Times New Roman" w:hAnsi="Times New Roman" w:cs="Times New Roman"/>
          <w:sz w:val="28"/>
          <w:szCs w:val="28"/>
        </w:rPr>
      </w:pPr>
      <w:r w:rsidRPr="00176471">
        <w:rPr>
          <w:rFonts w:ascii="Times New Roman" w:hAnsi="Times New Roman" w:cs="Times New Roman"/>
          <w:sz w:val="28"/>
          <w:szCs w:val="28"/>
        </w:rPr>
        <w:t xml:space="preserve">51. Для проведения экспертизы орган, предоставляющий муниципальную услугу, направляет проект административного регламента </w:t>
      </w:r>
      <w:r>
        <w:rPr>
          <w:rFonts w:ascii="Times New Roman" w:hAnsi="Times New Roman" w:cs="Times New Roman"/>
          <w:sz w:val="28"/>
          <w:szCs w:val="28"/>
        </w:rPr>
        <w:t>юридический отдел Администрации муниципального образования «Новодугинский район» Смоленской области</w:t>
      </w:r>
      <w:r w:rsidRPr="00176471">
        <w:rPr>
          <w:rFonts w:ascii="Times New Roman" w:hAnsi="Times New Roman" w:cs="Times New Roman"/>
          <w:sz w:val="28"/>
          <w:szCs w:val="28"/>
        </w:rPr>
        <w:t xml:space="preserve"> (далее - уполномоченный орган).</w:t>
      </w:r>
    </w:p>
    <w:p w:rsidR="008F47F6" w:rsidRPr="00176471" w:rsidRDefault="008F47F6" w:rsidP="00176471">
      <w:pPr>
        <w:pStyle w:val="ConsPlusNormal"/>
        <w:ind w:right="28" w:firstLine="709"/>
        <w:jc w:val="both"/>
        <w:rPr>
          <w:rFonts w:ascii="Times New Roman" w:hAnsi="Times New Roman" w:cs="Times New Roman"/>
          <w:sz w:val="28"/>
          <w:szCs w:val="28"/>
        </w:rPr>
      </w:pPr>
      <w:r w:rsidRPr="00176471">
        <w:rPr>
          <w:rFonts w:ascii="Times New Roman" w:hAnsi="Times New Roman" w:cs="Times New Roman"/>
          <w:sz w:val="28"/>
          <w:szCs w:val="28"/>
        </w:rPr>
        <w:t>52. Предметом экспертизы является оценка соответствия проектов административных регламентов требованиям Федерального закона от 27.07.2010     № 210-ФЗ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8F47F6" w:rsidRPr="00176471" w:rsidRDefault="008F47F6" w:rsidP="00176471">
      <w:pPr>
        <w:pStyle w:val="ConsPlusNormal"/>
        <w:ind w:right="28" w:firstLine="540"/>
        <w:jc w:val="both"/>
        <w:rPr>
          <w:rFonts w:ascii="Times New Roman" w:hAnsi="Times New Roman" w:cs="Times New Roman"/>
          <w:sz w:val="28"/>
          <w:szCs w:val="28"/>
        </w:rPr>
      </w:pPr>
      <w:r w:rsidRPr="00176471">
        <w:rPr>
          <w:rFonts w:ascii="Times New Roman" w:hAnsi="Times New Roman" w:cs="Times New Roman"/>
          <w:sz w:val="28"/>
          <w:szCs w:val="28"/>
        </w:rPr>
        <w:t>В рамках экспертизы, в том числе, проверяется:</w:t>
      </w:r>
    </w:p>
    <w:p w:rsidR="008F47F6" w:rsidRPr="00176471" w:rsidRDefault="008F47F6" w:rsidP="00176471">
      <w:pPr>
        <w:pStyle w:val="ConsPlusNormal"/>
        <w:ind w:right="28" w:firstLine="540"/>
        <w:jc w:val="both"/>
        <w:rPr>
          <w:rFonts w:ascii="Times New Roman" w:hAnsi="Times New Roman" w:cs="Times New Roman"/>
          <w:color w:val="000000"/>
          <w:sz w:val="28"/>
          <w:szCs w:val="28"/>
        </w:rPr>
      </w:pPr>
      <w:r w:rsidRPr="00176471">
        <w:rPr>
          <w:rFonts w:ascii="Times New Roman" w:hAnsi="Times New Roman" w:cs="Times New Roman"/>
          <w:sz w:val="28"/>
          <w:szCs w:val="28"/>
        </w:rPr>
        <w:t xml:space="preserve">а) соответствие проекта административного регламента требованиям </w:t>
      </w:r>
      <w:r w:rsidRPr="00176471">
        <w:rPr>
          <w:rFonts w:ascii="Times New Roman" w:hAnsi="Times New Roman" w:cs="Times New Roman"/>
          <w:color w:val="000000"/>
          <w:sz w:val="28"/>
          <w:szCs w:val="28"/>
        </w:rPr>
        <w:t>пунктов 3 и 7 настоящих Правил;</w:t>
      </w:r>
    </w:p>
    <w:p w:rsidR="008F47F6" w:rsidRPr="00176471" w:rsidRDefault="008F47F6" w:rsidP="00176471">
      <w:pPr>
        <w:pStyle w:val="ConsPlusNormal"/>
        <w:ind w:right="28" w:firstLine="540"/>
        <w:jc w:val="both"/>
        <w:rPr>
          <w:rFonts w:ascii="Times New Roman" w:hAnsi="Times New Roman" w:cs="Times New Roman"/>
          <w:sz w:val="28"/>
          <w:szCs w:val="28"/>
        </w:rPr>
      </w:pPr>
      <w:r w:rsidRPr="00176471">
        <w:rPr>
          <w:rFonts w:ascii="Times New Roman" w:hAnsi="Times New Roman" w:cs="Times New Roman"/>
          <w:sz w:val="28"/>
          <w:szCs w:val="28"/>
        </w:rPr>
        <w:t xml:space="preserve">б) соответствие критериев принятия решения требованиям, предусмотренным </w:t>
      </w:r>
      <w:r w:rsidRPr="00176471">
        <w:rPr>
          <w:rFonts w:ascii="Times New Roman" w:hAnsi="Times New Roman" w:cs="Times New Roman"/>
          <w:color w:val="000000"/>
          <w:sz w:val="28"/>
          <w:szCs w:val="28"/>
        </w:rPr>
        <w:t>частью второй пункта 19</w:t>
      </w:r>
      <w:r w:rsidRPr="00176471">
        <w:rPr>
          <w:rFonts w:ascii="Times New Roman" w:hAnsi="Times New Roman" w:cs="Times New Roman"/>
          <w:sz w:val="28"/>
          <w:szCs w:val="28"/>
        </w:rPr>
        <w:t xml:space="preserve"> настоящих Правил;</w:t>
      </w:r>
    </w:p>
    <w:p w:rsidR="008F47F6" w:rsidRPr="00176471" w:rsidRDefault="008F47F6" w:rsidP="00176471">
      <w:pPr>
        <w:pStyle w:val="ConsPlusNormal"/>
        <w:ind w:right="28" w:firstLine="540"/>
        <w:jc w:val="both"/>
        <w:rPr>
          <w:rFonts w:ascii="Times New Roman" w:hAnsi="Times New Roman" w:cs="Times New Roman"/>
          <w:sz w:val="28"/>
          <w:szCs w:val="28"/>
        </w:rPr>
      </w:pPr>
      <w:r w:rsidRPr="00176471">
        <w:rPr>
          <w:rFonts w:ascii="Times New Roman" w:hAnsi="Times New Roman" w:cs="Times New Roman"/>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F47F6" w:rsidRPr="00176471" w:rsidRDefault="008F47F6" w:rsidP="00176471">
      <w:pPr>
        <w:pStyle w:val="ConsPlusNormal"/>
        <w:ind w:right="28" w:firstLine="540"/>
        <w:jc w:val="both"/>
        <w:rPr>
          <w:rFonts w:ascii="Times New Roman" w:hAnsi="Times New Roman" w:cs="Times New Roman"/>
          <w:color w:val="000000"/>
          <w:sz w:val="28"/>
          <w:szCs w:val="28"/>
        </w:rPr>
      </w:pPr>
      <w:bookmarkStart w:id="19" w:name="Par257"/>
      <w:bookmarkEnd w:id="19"/>
      <w:r w:rsidRPr="00176471">
        <w:rPr>
          <w:rFonts w:ascii="Times New Roman" w:hAnsi="Times New Roman" w:cs="Times New Roman"/>
          <w:color w:val="000000"/>
          <w:sz w:val="28"/>
          <w:szCs w:val="28"/>
        </w:rPr>
        <w:t>53.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8F47F6" w:rsidRPr="00176471" w:rsidRDefault="008F47F6" w:rsidP="00176471">
      <w:pPr>
        <w:pStyle w:val="ConsPlusNormal"/>
        <w:ind w:right="28" w:firstLine="540"/>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54.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8F47F6" w:rsidRPr="00176471" w:rsidRDefault="008F47F6" w:rsidP="00176471">
      <w:pPr>
        <w:pStyle w:val="ConsPlusNormal"/>
        <w:ind w:right="28" w:firstLine="540"/>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55.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8F47F6" w:rsidRPr="00176471" w:rsidRDefault="008F47F6" w:rsidP="00176471">
      <w:pPr>
        <w:pStyle w:val="ConsPlusNormal"/>
        <w:ind w:right="28" w:firstLine="540"/>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56.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8F47F6" w:rsidRPr="00176471" w:rsidRDefault="008F47F6" w:rsidP="00176471">
      <w:pPr>
        <w:pStyle w:val="ConsPlusNormal"/>
        <w:ind w:right="28" w:firstLine="540"/>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При наличии разногласий орган, предоставляющий муниципальную услугу, осуществляет подготовку информации, содержащей возражения на замечания органа, участвующего в согласовании, и направляет такую информацию уполномоченному органу.</w:t>
      </w:r>
    </w:p>
    <w:p w:rsidR="008F47F6" w:rsidRPr="00176471" w:rsidRDefault="008F47F6" w:rsidP="00176471">
      <w:pPr>
        <w:pStyle w:val="ConsPlusNormal"/>
        <w:ind w:right="28" w:firstLine="540"/>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Уполномоченный орган рассматривает информацию, направленную органом, предоставляющим муниципальную услугу, в срок, не превышающий пять рабочих дней с даты поступления в уполномоченный орган информации.</w:t>
      </w:r>
    </w:p>
    <w:p w:rsidR="008F47F6" w:rsidRPr="00176471" w:rsidRDefault="008F47F6" w:rsidP="00176471">
      <w:pPr>
        <w:pStyle w:val="ConsPlusNormal"/>
        <w:ind w:right="28" w:firstLine="540"/>
        <w:jc w:val="both"/>
        <w:rPr>
          <w:rFonts w:ascii="Times New Roman" w:hAnsi="Times New Roman" w:cs="Times New Roman"/>
          <w:color w:val="000000"/>
          <w:sz w:val="28"/>
          <w:szCs w:val="28"/>
        </w:rPr>
      </w:pPr>
      <w:r w:rsidRPr="00176471">
        <w:rPr>
          <w:rFonts w:ascii="Times New Roman" w:hAnsi="Times New Roman" w:cs="Times New Roman"/>
          <w:color w:val="000000"/>
          <w:sz w:val="28"/>
          <w:szCs w:val="28"/>
        </w:rPr>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rsidR="008F47F6" w:rsidRPr="00176471" w:rsidRDefault="008F47F6" w:rsidP="00176471">
      <w:pPr>
        <w:pStyle w:val="ConsPlusNormal"/>
        <w:ind w:right="28" w:firstLine="540"/>
        <w:jc w:val="both"/>
        <w:rPr>
          <w:rFonts w:ascii="Times New Roman" w:hAnsi="Times New Roman" w:cs="Times New Roman"/>
          <w:sz w:val="28"/>
          <w:szCs w:val="28"/>
        </w:rPr>
      </w:pPr>
      <w:r w:rsidRPr="00176471">
        <w:rPr>
          <w:rFonts w:ascii="Times New Roman" w:hAnsi="Times New Roman" w:cs="Times New Roman"/>
          <w:color w:val="000000"/>
          <w:sz w:val="28"/>
          <w:szCs w:val="28"/>
        </w:rPr>
        <w:t>57. Разногласия по проекту административного</w:t>
      </w:r>
      <w:r w:rsidRPr="00176471">
        <w:rPr>
          <w:rFonts w:ascii="Times New Roman" w:hAnsi="Times New Roman" w:cs="Times New Roman"/>
          <w:sz w:val="28"/>
          <w:szCs w:val="28"/>
        </w:rPr>
        <w:t xml:space="preserve"> регламента между органом, предоставляющим муниципальную услугу, и уполномоченным органом разрешаются в порядке, определяемом главой администрации муниципального образования применительно к каждому случаю разногласий.</w:t>
      </w:r>
    </w:p>
    <w:sectPr w:rsidR="008F47F6" w:rsidRPr="00176471" w:rsidSect="00CF3766">
      <w:headerReference w:type="even" r:id="rId9"/>
      <w:headerReference w:type="default" r:id="rId10"/>
      <w:pgSz w:w="11906" w:h="16838"/>
      <w:pgMar w:top="567"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7F6" w:rsidRDefault="008F47F6">
      <w:r>
        <w:separator/>
      </w:r>
    </w:p>
  </w:endnote>
  <w:endnote w:type="continuationSeparator" w:id="0">
    <w:p w:rsidR="008F47F6" w:rsidRDefault="008F4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7F6" w:rsidRDefault="008F47F6">
      <w:r>
        <w:separator/>
      </w:r>
    </w:p>
  </w:footnote>
  <w:footnote w:type="continuationSeparator" w:id="0">
    <w:p w:rsidR="008F47F6" w:rsidRDefault="008F4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F6" w:rsidRDefault="008F47F6" w:rsidP="00647C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7F6" w:rsidRDefault="008F47F6" w:rsidP="00647C47">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F6" w:rsidRDefault="008F47F6" w:rsidP="00647C47">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CB3"/>
    <w:multiLevelType w:val="hybridMultilevel"/>
    <w:tmpl w:val="8862C184"/>
    <w:lvl w:ilvl="0" w:tplc="B2BC5D5E">
      <w:start w:val="1"/>
      <w:numFmt w:val="decimal"/>
      <w:lvlText w:val="%1."/>
      <w:lvlJc w:val="left"/>
      <w:pPr>
        <w:tabs>
          <w:tab w:val="num" w:pos="2276"/>
        </w:tabs>
        <w:ind w:left="2276" w:hanging="1425"/>
      </w:pPr>
      <w:rPr>
        <w:rFonts w:cs="Times New Roman" w:hint="default"/>
      </w:rPr>
    </w:lvl>
    <w:lvl w:ilvl="1" w:tplc="659EF672" w:tentative="1">
      <w:start w:val="1"/>
      <w:numFmt w:val="lowerLetter"/>
      <w:lvlText w:val="%2."/>
      <w:lvlJc w:val="left"/>
      <w:pPr>
        <w:tabs>
          <w:tab w:val="num" w:pos="1931"/>
        </w:tabs>
        <w:ind w:left="1931" w:hanging="360"/>
      </w:pPr>
      <w:rPr>
        <w:rFonts w:cs="Times New Roman"/>
      </w:rPr>
    </w:lvl>
    <w:lvl w:ilvl="2" w:tplc="072808C0" w:tentative="1">
      <w:start w:val="1"/>
      <w:numFmt w:val="lowerRoman"/>
      <w:lvlText w:val="%3."/>
      <w:lvlJc w:val="right"/>
      <w:pPr>
        <w:tabs>
          <w:tab w:val="num" w:pos="2651"/>
        </w:tabs>
        <w:ind w:left="2651" w:hanging="180"/>
      </w:pPr>
      <w:rPr>
        <w:rFonts w:cs="Times New Roman"/>
      </w:rPr>
    </w:lvl>
    <w:lvl w:ilvl="3" w:tplc="E8B270DC" w:tentative="1">
      <w:start w:val="1"/>
      <w:numFmt w:val="decimal"/>
      <w:lvlText w:val="%4."/>
      <w:lvlJc w:val="left"/>
      <w:pPr>
        <w:tabs>
          <w:tab w:val="num" w:pos="3371"/>
        </w:tabs>
        <w:ind w:left="3371" w:hanging="360"/>
      </w:pPr>
      <w:rPr>
        <w:rFonts w:cs="Times New Roman"/>
      </w:rPr>
    </w:lvl>
    <w:lvl w:ilvl="4" w:tplc="07C0C3CC" w:tentative="1">
      <w:start w:val="1"/>
      <w:numFmt w:val="lowerLetter"/>
      <w:lvlText w:val="%5."/>
      <w:lvlJc w:val="left"/>
      <w:pPr>
        <w:tabs>
          <w:tab w:val="num" w:pos="4091"/>
        </w:tabs>
        <w:ind w:left="4091" w:hanging="360"/>
      </w:pPr>
      <w:rPr>
        <w:rFonts w:cs="Times New Roman"/>
      </w:rPr>
    </w:lvl>
    <w:lvl w:ilvl="5" w:tplc="E826980C" w:tentative="1">
      <w:start w:val="1"/>
      <w:numFmt w:val="lowerRoman"/>
      <w:lvlText w:val="%6."/>
      <w:lvlJc w:val="right"/>
      <w:pPr>
        <w:tabs>
          <w:tab w:val="num" w:pos="4811"/>
        </w:tabs>
        <w:ind w:left="4811" w:hanging="180"/>
      </w:pPr>
      <w:rPr>
        <w:rFonts w:cs="Times New Roman"/>
      </w:rPr>
    </w:lvl>
    <w:lvl w:ilvl="6" w:tplc="A4282FAC" w:tentative="1">
      <w:start w:val="1"/>
      <w:numFmt w:val="decimal"/>
      <w:lvlText w:val="%7."/>
      <w:lvlJc w:val="left"/>
      <w:pPr>
        <w:tabs>
          <w:tab w:val="num" w:pos="5531"/>
        </w:tabs>
        <w:ind w:left="5531" w:hanging="360"/>
      </w:pPr>
      <w:rPr>
        <w:rFonts w:cs="Times New Roman"/>
      </w:rPr>
    </w:lvl>
    <w:lvl w:ilvl="7" w:tplc="4D485524" w:tentative="1">
      <w:start w:val="1"/>
      <w:numFmt w:val="lowerLetter"/>
      <w:lvlText w:val="%8."/>
      <w:lvlJc w:val="left"/>
      <w:pPr>
        <w:tabs>
          <w:tab w:val="num" w:pos="6251"/>
        </w:tabs>
        <w:ind w:left="6251" w:hanging="360"/>
      </w:pPr>
      <w:rPr>
        <w:rFonts w:cs="Times New Roman"/>
      </w:rPr>
    </w:lvl>
    <w:lvl w:ilvl="8" w:tplc="AB0A21AA" w:tentative="1">
      <w:start w:val="1"/>
      <w:numFmt w:val="lowerRoman"/>
      <w:lvlText w:val="%9."/>
      <w:lvlJc w:val="right"/>
      <w:pPr>
        <w:tabs>
          <w:tab w:val="num" w:pos="6971"/>
        </w:tabs>
        <w:ind w:left="6971" w:hanging="180"/>
      </w:pPr>
      <w:rPr>
        <w:rFonts w:cs="Times New Roman"/>
      </w:rPr>
    </w:lvl>
  </w:abstractNum>
  <w:abstractNum w:abstractNumId="1">
    <w:nsid w:val="0225749A"/>
    <w:multiLevelType w:val="singleLevel"/>
    <w:tmpl w:val="108E9B64"/>
    <w:lvl w:ilvl="0">
      <w:start w:val="3"/>
      <w:numFmt w:val="bullet"/>
      <w:lvlText w:val="-"/>
      <w:lvlJc w:val="left"/>
      <w:pPr>
        <w:tabs>
          <w:tab w:val="num" w:pos="510"/>
        </w:tabs>
        <w:ind w:left="510" w:hanging="360"/>
      </w:pPr>
      <w:rPr>
        <w:rFonts w:hint="default"/>
      </w:rPr>
    </w:lvl>
  </w:abstractNum>
  <w:abstractNum w:abstractNumId="2">
    <w:nsid w:val="03690E71"/>
    <w:multiLevelType w:val="hybridMultilevel"/>
    <w:tmpl w:val="9FBA2720"/>
    <w:lvl w:ilvl="0" w:tplc="5422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5870626"/>
    <w:multiLevelType w:val="hybridMultilevel"/>
    <w:tmpl w:val="07F6D56A"/>
    <w:lvl w:ilvl="0" w:tplc="CFFA5DA8">
      <w:start w:val="1"/>
      <w:numFmt w:val="decimal"/>
      <w:lvlText w:val="%1."/>
      <w:lvlJc w:val="left"/>
      <w:pPr>
        <w:tabs>
          <w:tab w:val="num" w:pos="2520"/>
        </w:tabs>
      </w:pPr>
      <w:rPr>
        <w:rFonts w:cs="Times New Roman" w:hint="default"/>
      </w:rPr>
    </w:lvl>
    <w:lvl w:ilvl="1" w:tplc="70B41B14" w:tentative="1">
      <w:start w:val="1"/>
      <w:numFmt w:val="lowerLetter"/>
      <w:lvlText w:val="%2."/>
      <w:lvlJc w:val="left"/>
      <w:pPr>
        <w:tabs>
          <w:tab w:val="num" w:pos="1440"/>
        </w:tabs>
        <w:ind w:left="1440" w:hanging="360"/>
      </w:pPr>
      <w:rPr>
        <w:rFonts w:cs="Times New Roman"/>
      </w:rPr>
    </w:lvl>
    <w:lvl w:ilvl="2" w:tplc="14987784" w:tentative="1">
      <w:start w:val="1"/>
      <w:numFmt w:val="lowerRoman"/>
      <w:lvlText w:val="%3."/>
      <w:lvlJc w:val="right"/>
      <w:pPr>
        <w:tabs>
          <w:tab w:val="num" w:pos="2160"/>
        </w:tabs>
        <w:ind w:left="2160" w:hanging="180"/>
      </w:pPr>
      <w:rPr>
        <w:rFonts w:cs="Times New Roman"/>
      </w:rPr>
    </w:lvl>
    <w:lvl w:ilvl="3" w:tplc="990E121E" w:tentative="1">
      <w:start w:val="1"/>
      <w:numFmt w:val="decimal"/>
      <w:lvlText w:val="%4."/>
      <w:lvlJc w:val="left"/>
      <w:pPr>
        <w:tabs>
          <w:tab w:val="num" w:pos="2880"/>
        </w:tabs>
        <w:ind w:left="2880" w:hanging="360"/>
      </w:pPr>
      <w:rPr>
        <w:rFonts w:cs="Times New Roman"/>
      </w:rPr>
    </w:lvl>
    <w:lvl w:ilvl="4" w:tplc="8F7CFB94" w:tentative="1">
      <w:start w:val="1"/>
      <w:numFmt w:val="lowerLetter"/>
      <w:lvlText w:val="%5."/>
      <w:lvlJc w:val="left"/>
      <w:pPr>
        <w:tabs>
          <w:tab w:val="num" w:pos="3600"/>
        </w:tabs>
        <w:ind w:left="3600" w:hanging="360"/>
      </w:pPr>
      <w:rPr>
        <w:rFonts w:cs="Times New Roman"/>
      </w:rPr>
    </w:lvl>
    <w:lvl w:ilvl="5" w:tplc="F4D6749C" w:tentative="1">
      <w:start w:val="1"/>
      <w:numFmt w:val="lowerRoman"/>
      <w:lvlText w:val="%6."/>
      <w:lvlJc w:val="right"/>
      <w:pPr>
        <w:tabs>
          <w:tab w:val="num" w:pos="4320"/>
        </w:tabs>
        <w:ind w:left="4320" w:hanging="180"/>
      </w:pPr>
      <w:rPr>
        <w:rFonts w:cs="Times New Roman"/>
      </w:rPr>
    </w:lvl>
    <w:lvl w:ilvl="6" w:tplc="E55CC0D4" w:tentative="1">
      <w:start w:val="1"/>
      <w:numFmt w:val="decimal"/>
      <w:lvlText w:val="%7."/>
      <w:lvlJc w:val="left"/>
      <w:pPr>
        <w:tabs>
          <w:tab w:val="num" w:pos="5040"/>
        </w:tabs>
        <w:ind w:left="5040" w:hanging="360"/>
      </w:pPr>
      <w:rPr>
        <w:rFonts w:cs="Times New Roman"/>
      </w:rPr>
    </w:lvl>
    <w:lvl w:ilvl="7" w:tplc="053C3B7E" w:tentative="1">
      <w:start w:val="1"/>
      <w:numFmt w:val="lowerLetter"/>
      <w:lvlText w:val="%8."/>
      <w:lvlJc w:val="left"/>
      <w:pPr>
        <w:tabs>
          <w:tab w:val="num" w:pos="5760"/>
        </w:tabs>
        <w:ind w:left="5760" w:hanging="360"/>
      </w:pPr>
      <w:rPr>
        <w:rFonts w:cs="Times New Roman"/>
      </w:rPr>
    </w:lvl>
    <w:lvl w:ilvl="8" w:tplc="A30A2DDE" w:tentative="1">
      <w:start w:val="1"/>
      <w:numFmt w:val="lowerRoman"/>
      <w:lvlText w:val="%9."/>
      <w:lvlJc w:val="right"/>
      <w:pPr>
        <w:tabs>
          <w:tab w:val="num" w:pos="6480"/>
        </w:tabs>
        <w:ind w:left="6480" w:hanging="180"/>
      </w:pPr>
      <w:rPr>
        <w:rFonts w:cs="Times New Roman"/>
      </w:rPr>
    </w:lvl>
  </w:abstractNum>
  <w:abstractNum w:abstractNumId="4">
    <w:nsid w:val="207D03EE"/>
    <w:multiLevelType w:val="singleLevel"/>
    <w:tmpl w:val="C3620B2E"/>
    <w:lvl w:ilvl="0">
      <w:start w:val="1"/>
      <w:numFmt w:val="decimal"/>
      <w:lvlText w:val="%1."/>
      <w:lvlJc w:val="left"/>
      <w:pPr>
        <w:tabs>
          <w:tab w:val="num" w:pos="1211"/>
        </w:tabs>
        <w:ind w:left="1211" w:hanging="360"/>
      </w:pPr>
      <w:rPr>
        <w:rFonts w:cs="Times New Roman" w:hint="default"/>
      </w:rPr>
    </w:lvl>
  </w:abstractNum>
  <w:abstractNum w:abstractNumId="5">
    <w:nsid w:val="26362DB3"/>
    <w:multiLevelType w:val="singleLevel"/>
    <w:tmpl w:val="E668ABFC"/>
    <w:lvl w:ilvl="0">
      <w:start w:val="1"/>
      <w:numFmt w:val="bullet"/>
      <w:lvlText w:val="-"/>
      <w:lvlJc w:val="left"/>
      <w:pPr>
        <w:tabs>
          <w:tab w:val="num" w:pos="1211"/>
        </w:tabs>
        <w:ind w:left="1211" w:hanging="360"/>
      </w:pPr>
      <w:rPr>
        <w:rFonts w:hint="default"/>
      </w:rPr>
    </w:lvl>
  </w:abstractNum>
  <w:abstractNum w:abstractNumId="6">
    <w:nsid w:val="2A8023E8"/>
    <w:multiLevelType w:val="hybridMultilevel"/>
    <w:tmpl w:val="4A68E6A0"/>
    <w:lvl w:ilvl="0" w:tplc="BBA896DA">
      <w:start w:val="1"/>
      <w:numFmt w:val="decimal"/>
      <w:lvlText w:val="%1."/>
      <w:lvlJc w:val="left"/>
      <w:pPr>
        <w:tabs>
          <w:tab w:val="num" w:pos="1069"/>
        </w:tabs>
        <w:ind w:left="1069" w:hanging="360"/>
      </w:pPr>
      <w:rPr>
        <w:rFonts w:cs="Times New Roman" w:hint="default"/>
      </w:rPr>
    </w:lvl>
    <w:lvl w:ilvl="1" w:tplc="BB568036" w:tentative="1">
      <w:start w:val="1"/>
      <w:numFmt w:val="lowerLetter"/>
      <w:lvlText w:val="%2."/>
      <w:lvlJc w:val="left"/>
      <w:pPr>
        <w:tabs>
          <w:tab w:val="num" w:pos="1789"/>
        </w:tabs>
        <w:ind w:left="1789" w:hanging="360"/>
      </w:pPr>
      <w:rPr>
        <w:rFonts w:cs="Times New Roman"/>
      </w:rPr>
    </w:lvl>
    <w:lvl w:ilvl="2" w:tplc="17CA0678" w:tentative="1">
      <w:start w:val="1"/>
      <w:numFmt w:val="lowerRoman"/>
      <w:lvlText w:val="%3."/>
      <w:lvlJc w:val="right"/>
      <w:pPr>
        <w:tabs>
          <w:tab w:val="num" w:pos="2509"/>
        </w:tabs>
        <w:ind w:left="2509" w:hanging="180"/>
      </w:pPr>
      <w:rPr>
        <w:rFonts w:cs="Times New Roman"/>
      </w:rPr>
    </w:lvl>
    <w:lvl w:ilvl="3" w:tplc="690A118A" w:tentative="1">
      <w:start w:val="1"/>
      <w:numFmt w:val="decimal"/>
      <w:lvlText w:val="%4."/>
      <w:lvlJc w:val="left"/>
      <w:pPr>
        <w:tabs>
          <w:tab w:val="num" w:pos="3229"/>
        </w:tabs>
        <w:ind w:left="3229" w:hanging="360"/>
      </w:pPr>
      <w:rPr>
        <w:rFonts w:cs="Times New Roman"/>
      </w:rPr>
    </w:lvl>
    <w:lvl w:ilvl="4" w:tplc="3E76B416" w:tentative="1">
      <w:start w:val="1"/>
      <w:numFmt w:val="lowerLetter"/>
      <w:lvlText w:val="%5."/>
      <w:lvlJc w:val="left"/>
      <w:pPr>
        <w:tabs>
          <w:tab w:val="num" w:pos="3949"/>
        </w:tabs>
        <w:ind w:left="3949" w:hanging="360"/>
      </w:pPr>
      <w:rPr>
        <w:rFonts w:cs="Times New Roman"/>
      </w:rPr>
    </w:lvl>
    <w:lvl w:ilvl="5" w:tplc="371CBF56" w:tentative="1">
      <w:start w:val="1"/>
      <w:numFmt w:val="lowerRoman"/>
      <w:lvlText w:val="%6."/>
      <w:lvlJc w:val="right"/>
      <w:pPr>
        <w:tabs>
          <w:tab w:val="num" w:pos="4669"/>
        </w:tabs>
        <w:ind w:left="4669" w:hanging="180"/>
      </w:pPr>
      <w:rPr>
        <w:rFonts w:cs="Times New Roman"/>
      </w:rPr>
    </w:lvl>
    <w:lvl w:ilvl="6" w:tplc="F6BAE546" w:tentative="1">
      <w:start w:val="1"/>
      <w:numFmt w:val="decimal"/>
      <w:lvlText w:val="%7."/>
      <w:lvlJc w:val="left"/>
      <w:pPr>
        <w:tabs>
          <w:tab w:val="num" w:pos="5389"/>
        </w:tabs>
        <w:ind w:left="5389" w:hanging="360"/>
      </w:pPr>
      <w:rPr>
        <w:rFonts w:cs="Times New Roman"/>
      </w:rPr>
    </w:lvl>
    <w:lvl w:ilvl="7" w:tplc="6826D2C4" w:tentative="1">
      <w:start w:val="1"/>
      <w:numFmt w:val="lowerLetter"/>
      <w:lvlText w:val="%8."/>
      <w:lvlJc w:val="left"/>
      <w:pPr>
        <w:tabs>
          <w:tab w:val="num" w:pos="6109"/>
        </w:tabs>
        <w:ind w:left="6109" w:hanging="360"/>
      </w:pPr>
      <w:rPr>
        <w:rFonts w:cs="Times New Roman"/>
      </w:rPr>
    </w:lvl>
    <w:lvl w:ilvl="8" w:tplc="2AEE70D8" w:tentative="1">
      <w:start w:val="1"/>
      <w:numFmt w:val="lowerRoman"/>
      <w:lvlText w:val="%9."/>
      <w:lvlJc w:val="right"/>
      <w:pPr>
        <w:tabs>
          <w:tab w:val="num" w:pos="6829"/>
        </w:tabs>
        <w:ind w:left="6829" w:hanging="180"/>
      </w:pPr>
      <w:rPr>
        <w:rFonts w:cs="Times New Roman"/>
      </w:rPr>
    </w:lvl>
  </w:abstractNum>
  <w:abstractNum w:abstractNumId="7">
    <w:nsid w:val="2F731E29"/>
    <w:multiLevelType w:val="hybridMultilevel"/>
    <w:tmpl w:val="5D0AE298"/>
    <w:lvl w:ilvl="0" w:tplc="9BBCF58A">
      <w:start w:val="1"/>
      <w:numFmt w:val="decimal"/>
      <w:lvlText w:val="%1."/>
      <w:lvlJc w:val="left"/>
      <w:pPr>
        <w:tabs>
          <w:tab w:val="num" w:pos="720"/>
        </w:tabs>
        <w:ind w:left="720" w:hanging="360"/>
      </w:pPr>
      <w:rPr>
        <w:rFonts w:cs="Times New Roman" w:hint="default"/>
      </w:rPr>
    </w:lvl>
    <w:lvl w:ilvl="1" w:tplc="4896250E" w:tentative="1">
      <w:start w:val="1"/>
      <w:numFmt w:val="lowerLetter"/>
      <w:lvlText w:val="%2."/>
      <w:lvlJc w:val="left"/>
      <w:pPr>
        <w:tabs>
          <w:tab w:val="num" w:pos="1440"/>
        </w:tabs>
        <w:ind w:left="1440" w:hanging="360"/>
      </w:pPr>
      <w:rPr>
        <w:rFonts w:cs="Times New Roman"/>
      </w:rPr>
    </w:lvl>
    <w:lvl w:ilvl="2" w:tplc="FC6EACA4" w:tentative="1">
      <w:start w:val="1"/>
      <w:numFmt w:val="lowerRoman"/>
      <w:lvlText w:val="%3."/>
      <w:lvlJc w:val="right"/>
      <w:pPr>
        <w:tabs>
          <w:tab w:val="num" w:pos="2160"/>
        </w:tabs>
        <w:ind w:left="2160" w:hanging="180"/>
      </w:pPr>
      <w:rPr>
        <w:rFonts w:cs="Times New Roman"/>
      </w:rPr>
    </w:lvl>
    <w:lvl w:ilvl="3" w:tplc="9A181EE8" w:tentative="1">
      <w:start w:val="1"/>
      <w:numFmt w:val="decimal"/>
      <w:lvlText w:val="%4."/>
      <w:lvlJc w:val="left"/>
      <w:pPr>
        <w:tabs>
          <w:tab w:val="num" w:pos="2880"/>
        </w:tabs>
        <w:ind w:left="2880" w:hanging="360"/>
      </w:pPr>
      <w:rPr>
        <w:rFonts w:cs="Times New Roman"/>
      </w:rPr>
    </w:lvl>
    <w:lvl w:ilvl="4" w:tplc="22E4D440" w:tentative="1">
      <w:start w:val="1"/>
      <w:numFmt w:val="lowerLetter"/>
      <w:lvlText w:val="%5."/>
      <w:lvlJc w:val="left"/>
      <w:pPr>
        <w:tabs>
          <w:tab w:val="num" w:pos="3600"/>
        </w:tabs>
        <w:ind w:left="3600" w:hanging="360"/>
      </w:pPr>
      <w:rPr>
        <w:rFonts w:cs="Times New Roman"/>
      </w:rPr>
    </w:lvl>
    <w:lvl w:ilvl="5" w:tplc="2932D778" w:tentative="1">
      <w:start w:val="1"/>
      <w:numFmt w:val="lowerRoman"/>
      <w:lvlText w:val="%6."/>
      <w:lvlJc w:val="right"/>
      <w:pPr>
        <w:tabs>
          <w:tab w:val="num" w:pos="4320"/>
        </w:tabs>
        <w:ind w:left="4320" w:hanging="180"/>
      </w:pPr>
      <w:rPr>
        <w:rFonts w:cs="Times New Roman"/>
      </w:rPr>
    </w:lvl>
    <w:lvl w:ilvl="6" w:tplc="B5F60DA2" w:tentative="1">
      <w:start w:val="1"/>
      <w:numFmt w:val="decimal"/>
      <w:lvlText w:val="%7."/>
      <w:lvlJc w:val="left"/>
      <w:pPr>
        <w:tabs>
          <w:tab w:val="num" w:pos="5040"/>
        </w:tabs>
        <w:ind w:left="5040" w:hanging="360"/>
      </w:pPr>
      <w:rPr>
        <w:rFonts w:cs="Times New Roman"/>
      </w:rPr>
    </w:lvl>
    <w:lvl w:ilvl="7" w:tplc="4A62F18C" w:tentative="1">
      <w:start w:val="1"/>
      <w:numFmt w:val="lowerLetter"/>
      <w:lvlText w:val="%8."/>
      <w:lvlJc w:val="left"/>
      <w:pPr>
        <w:tabs>
          <w:tab w:val="num" w:pos="5760"/>
        </w:tabs>
        <w:ind w:left="5760" w:hanging="360"/>
      </w:pPr>
      <w:rPr>
        <w:rFonts w:cs="Times New Roman"/>
      </w:rPr>
    </w:lvl>
    <w:lvl w:ilvl="8" w:tplc="2322116C" w:tentative="1">
      <w:start w:val="1"/>
      <w:numFmt w:val="lowerRoman"/>
      <w:lvlText w:val="%9."/>
      <w:lvlJc w:val="right"/>
      <w:pPr>
        <w:tabs>
          <w:tab w:val="num" w:pos="6480"/>
        </w:tabs>
        <w:ind w:left="6480" w:hanging="180"/>
      </w:pPr>
      <w:rPr>
        <w:rFonts w:cs="Times New Roman"/>
      </w:rPr>
    </w:lvl>
  </w:abstractNum>
  <w:abstractNum w:abstractNumId="8">
    <w:nsid w:val="64A31338"/>
    <w:multiLevelType w:val="singleLevel"/>
    <w:tmpl w:val="0CC667B2"/>
    <w:lvl w:ilvl="0">
      <w:start w:val="1"/>
      <w:numFmt w:val="decimal"/>
      <w:lvlText w:val="%1."/>
      <w:lvlJc w:val="left"/>
      <w:pPr>
        <w:tabs>
          <w:tab w:val="num" w:pos="1211"/>
        </w:tabs>
        <w:ind w:left="1211" w:hanging="360"/>
      </w:pPr>
      <w:rPr>
        <w:rFonts w:cs="Times New Roman" w:hint="default"/>
      </w:rPr>
    </w:lvl>
  </w:abstractNum>
  <w:abstractNum w:abstractNumId="9">
    <w:nsid w:val="6CB3527F"/>
    <w:multiLevelType w:val="singleLevel"/>
    <w:tmpl w:val="C3620B2E"/>
    <w:lvl w:ilvl="0">
      <w:start w:val="1"/>
      <w:numFmt w:val="decimal"/>
      <w:lvlText w:val="%1."/>
      <w:lvlJc w:val="left"/>
      <w:pPr>
        <w:tabs>
          <w:tab w:val="num" w:pos="1211"/>
        </w:tabs>
        <w:ind w:left="1211" w:hanging="360"/>
      </w:pPr>
      <w:rPr>
        <w:rFonts w:cs="Times New Roman" w:hint="default"/>
      </w:rPr>
    </w:lvl>
  </w:abstractNum>
  <w:abstractNum w:abstractNumId="10">
    <w:nsid w:val="7D324001"/>
    <w:multiLevelType w:val="singleLevel"/>
    <w:tmpl w:val="7072203C"/>
    <w:lvl w:ilvl="0">
      <w:start w:val="1"/>
      <w:numFmt w:val="decimal"/>
      <w:lvlText w:val="%1."/>
      <w:lvlJc w:val="left"/>
      <w:pPr>
        <w:tabs>
          <w:tab w:val="num" w:pos="1211"/>
        </w:tabs>
        <w:ind w:left="1211" w:hanging="360"/>
      </w:pPr>
      <w:rPr>
        <w:rFonts w:cs="Times New Roman" w:hint="default"/>
      </w:rPr>
    </w:lvl>
  </w:abstractNum>
  <w:num w:numId="1">
    <w:abstractNumId w:val="8"/>
  </w:num>
  <w:num w:numId="2">
    <w:abstractNumId w:val="10"/>
  </w:num>
  <w:num w:numId="3">
    <w:abstractNumId w:val="1"/>
  </w:num>
  <w:num w:numId="4">
    <w:abstractNumId w:val="4"/>
  </w:num>
  <w:num w:numId="5">
    <w:abstractNumId w:val="9"/>
  </w:num>
  <w:num w:numId="6">
    <w:abstractNumId w:val="5"/>
  </w:num>
  <w:num w:numId="7">
    <w:abstractNumId w:val="7"/>
  </w:num>
  <w:num w:numId="8">
    <w:abstractNumId w:val="0"/>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3EF"/>
    <w:rsid w:val="00000CC7"/>
    <w:rsid w:val="0000417C"/>
    <w:rsid w:val="00004276"/>
    <w:rsid w:val="000333A1"/>
    <w:rsid w:val="00035C2C"/>
    <w:rsid w:val="0004476C"/>
    <w:rsid w:val="00053852"/>
    <w:rsid w:val="00055A62"/>
    <w:rsid w:val="000602FE"/>
    <w:rsid w:val="000723F9"/>
    <w:rsid w:val="00075425"/>
    <w:rsid w:val="00075C09"/>
    <w:rsid w:val="00076DE5"/>
    <w:rsid w:val="00082A7E"/>
    <w:rsid w:val="0008384F"/>
    <w:rsid w:val="000930D3"/>
    <w:rsid w:val="000976C4"/>
    <w:rsid w:val="000B013B"/>
    <w:rsid w:val="000B100A"/>
    <w:rsid w:val="000B619C"/>
    <w:rsid w:val="000C144D"/>
    <w:rsid w:val="000C4CEF"/>
    <w:rsid w:val="000C7F79"/>
    <w:rsid w:val="000E3811"/>
    <w:rsid w:val="000E444A"/>
    <w:rsid w:val="000E60FD"/>
    <w:rsid w:val="000E797C"/>
    <w:rsid w:val="000F1BD9"/>
    <w:rsid w:val="000F26F7"/>
    <w:rsid w:val="000F4FD7"/>
    <w:rsid w:val="000F72EC"/>
    <w:rsid w:val="00104EAD"/>
    <w:rsid w:val="00111826"/>
    <w:rsid w:val="001137CA"/>
    <w:rsid w:val="00121933"/>
    <w:rsid w:val="00125CE7"/>
    <w:rsid w:val="00126112"/>
    <w:rsid w:val="00144130"/>
    <w:rsid w:val="00153851"/>
    <w:rsid w:val="00165AAA"/>
    <w:rsid w:val="00167724"/>
    <w:rsid w:val="00173B31"/>
    <w:rsid w:val="00173DA8"/>
    <w:rsid w:val="00176471"/>
    <w:rsid w:val="00177F9C"/>
    <w:rsid w:val="0018143A"/>
    <w:rsid w:val="00185388"/>
    <w:rsid w:val="00195416"/>
    <w:rsid w:val="00196E06"/>
    <w:rsid w:val="001A128F"/>
    <w:rsid w:val="001A12D9"/>
    <w:rsid w:val="001A61EA"/>
    <w:rsid w:val="001B0786"/>
    <w:rsid w:val="001B572C"/>
    <w:rsid w:val="001B7D30"/>
    <w:rsid w:val="001C2833"/>
    <w:rsid w:val="001D13EF"/>
    <w:rsid w:val="001D212B"/>
    <w:rsid w:val="001D49F8"/>
    <w:rsid w:val="001D5FB5"/>
    <w:rsid w:val="001F0269"/>
    <w:rsid w:val="001F5A18"/>
    <w:rsid w:val="002003F3"/>
    <w:rsid w:val="00205F4B"/>
    <w:rsid w:val="0021464B"/>
    <w:rsid w:val="00217BE4"/>
    <w:rsid w:val="00230A8C"/>
    <w:rsid w:val="00232792"/>
    <w:rsid w:val="002363C2"/>
    <w:rsid w:val="00244607"/>
    <w:rsid w:val="002515AA"/>
    <w:rsid w:val="002601AF"/>
    <w:rsid w:val="002611C2"/>
    <w:rsid w:val="0026718B"/>
    <w:rsid w:val="002678FA"/>
    <w:rsid w:val="00274AC2"/>
    <w:rsid w:val="00282973"/>
    <w:rsid w:val="00284224"/>
    <w:rsid w:val="00285949"/>
    <w:rsid w:val="002868CA"/>
    <w:rsid w:val="002B042E"/>
    <w:rsid w:val="002B209C"/>
    <w:rsid w:val="002C4C5F"/>
    <w:rsid w:val="002C7972"/>
    <w:rsid w:val="002D3F5F"/>
    <w:rsid w:val="002D4670"/>
    <w:rsid w:val="002E0999"/>
    <w:rsid w:val="002E4FC4"/>
    <w:rsid w:val="002F34AE"/>
    <w:rsid w:val="002F702D"/>
    <w:rsid w:val="0030126D"/>
    <w:rsid w:val="003045B9"/>
    <w:rsid w:val="00306872"/>
    <w:rsid w:val="0031525E"/>
    <w:rsid w:val="00315374"/>
    <w:rsid w:val="00316E5D"/>
    <w:rsid w:val="00323ACB"/>
    <w:rsid w:val="00325D42"/>
    <w:rsid w:val="003275B6"/>
    <w:rsid w:val="00331353"/>
    <w:rsid w:val="003349A7"/>
    <w:rsid w:val="003441E0"/>
    <w:rsid w:val="00344D58"/>
    <w:rsid w:val="0035106D"/>
    <w:rsid w:val="003730B2"/>
    <w:rsid w:val="00381E2A"/>
    <w:rsid w:val="00390C27"/>
    <w:rsid w:val="00393FD7"/>
    <w:rsid w:val="00394431"/>
    <w:rsid w:val="003956F8"/>
    <w:rsid w:val="003A700C"/>
    <w:rsid w:val="003C16AC"/>
    <w:rsid w:val="003C1965"/>
    <w:rsid w:val="003D0F77"/>
    <w:rsid w:val="003D20F9"/>
    <w:rsid w:val="003D30AB"/>
    <w:rsid w:val="003D59F6"/>
    <w:rsid w:val="003D648A"/>
    <w:rsid w:val="003D7737"/>
    <w:rsid w:val="003E014A"/>
    <w:rsid w:val="003E3DAD"/>
    <w:rsid w:val="003F09EC"/>
    <w:rsid w:val="00400523"/>
    <w:rsid w:val="00405DC8"/>
    <w:rsid w:val="004111CB"/>
    <w:rsid w:val="0041174B"/>
    <w:rsid w:val="0041637A"/>
    <w:rsid w:val="00425118"/>
    <w:rsid w:val="004253DD"/>
    <w:rsid w:val="0043345C"/>
    <w:rsid w:val="00435A28"/>
    <w:rsid w:val="0045381E"/>
    <w:rsid w:val="00454B3D"/>
    <w:rsid w:val="004626B3"/>
    <w:rsid w:val="00464EB0"/>
    <w:rsid w:val="004A0CDB"/>
    <w:rsid w:val="004A2E3E"/>
    <w:rsid w:val="004A39DB"/>
    <w:rsid w:val="004C0331"/>
    <w:rsid w:val="004C45AB"/>
    <w:rsid w:val="004D7262"/>
    <w:rsid w:val="004D78B1"/>
    <w:rsid w:val="004D7FA9"/>
    <w:rsid w:val="004E3309"/>
    <w:rsid w:val="004E487C"/>
    <w:rsid w:val="004F2462"/>
    <w:rsid w:val="004F5F73"/>
    <w:rsid w:val="00515878"/>
    <w:rsid w:val="00522A84"/>
    <w:rsid w:val="00522B9C"/>
    <w:rsid w:val="005355CC"/>
    <w:rsid w:val="00550C27"/>
    <w:rsid w:val="0057038E"/>
    <w:rsid w:val="0057566F"/>
    <w:rsid w:val="005833EA"/>
    <w:rsid w:val="0058651B"/>
    <w:rsid w:val="00595FD2"/>
    <w:rsid w:val="00597EB4"/>
    <w:rsid w:val="005A116E"/>
    <w:rsid w:val="005A25E4"/>
    <w:rsid w:val="005A413E"/>
    <w:rsid w:val="005A5DA7"/>
    <w:rsid w:val="005B30FF"/>
    <w:rsid w:val="005B474C"/>
    <w:rsid w:val="005C3142"/>
    <w:rsid w:val="005C61E9"/>
    <w:rsid w:val="005D207A"/>
    <w:rsid w:val="005D20E7"/>
    <w:rsid w:val="005D53DE"/>
    <w:rsid w:val="005E3E30"/>
    <w:rsid w:val="005E530C"/>
    <w:rsid w:val="005F46E6"/>
    <w:rsid w:val="00610890"/>
    <w:rsid w:val="00613730"/>
    <w:rsid w:val="006157CE"/>
    <w:rsid w:val="0061648E"/>
    <w:rsid w:val="00620701"/>
    <w:rsid w:val="00621CF7"/>
    <w:rsid w:val="0062568C"/>
    <w:rsid w:val="00644D45"/>
    <w:rsid w:val="00645325"/>
    <w:rsid w:val="00647C47"/>
    <w:rsid w:val="006572FD"/>
    <w:rsid w:val="0067394A"/>
    <w:rsid w:val="00677962"/>
    <w:rsid w:val="00682A5C"/>
    <w:rsid w:val="00690EE1"/>
    <w:rsid w:val="0069208D"/>
    <w:rsid w:val="00696186"/>
    <w:rsid w:val="006A0076"/>
    <w:rsid w:val="006A4943"/>
    <w:rsid w:val="006B07F1"/>
    <w:rsid w:val="006B43B4"/>
    <w:rsid w:val="006C61B1"/>
    <w:rsid w:val="006D435C"/>
    <w:rsid w:val="006D4D23"/>
    <w:rsid w:val="006D6D38"/>
    <w:rsid w:val="006D731F"/>
    <w:rsid w:val="006E33E7"/>
    <w:rsid w:val="006F29A2"/>
    <w:rsid w:val="006F2D19"/>
    <w:rsid w:val="006F6094"/>
    <w:rsid w:val="006F6582"/>
    <w:rsid w:val="00703342"/>
    <w:rsid w:val="0070439E"/>
    <w:rsid w:val="0071782A"/>
    <w:rsid w:val="00733E40"/>
    <w:rsid w:val="007460CC"/>
    <w:rsid w:val="00747D48"/>
    <w:rsid w:val="00754392"/>
    <w:rsid w:val="00754E9B"/>
    <w:rsid w:val="007625A5"/>
    <w:rsid w:val="00763D92"/>
    <w:rsid w:val="00766EC0"/>
    <w:rsid w:val="00771E1F"/>
    <w:rsid w:val="007738D1"/>
    <w:rsid w:val="00775B4E"/>
    <w:rsid w:val="0078047D"/>
    <w:rsid w:val="007816CA"/>
    <w:rsid w:val="007845A7"/>
    <w:rsid w:val="007953BC"/>
    <w:rsid w:val="007A40AE"/>
    <w:rsid w:val="007A5AD3"/>
    <w:rsid w:val="007A5D61"/>
    <w:rsid w:val="007A6A19"/>
    <w:rsid w:val="007B2058"/>
    <w:rsid w:val="007B5EE5"/>
    <w:rsid w:val="007B64E8"/>
    <w:rsid w:val="007C24BB"/>
    <w:rsid w:val="007C324D"/>
    <w:rsid w:val="007C53DC"/>
    <w:rsid w:val="007C7960"/>
    <w:rsid w:val="007E36B7"/>
    <w:rsid w:val="007E4022"/>
    <w:rsid w:val="007F0658"/>
    <w:rsid w:val="007F115B"/>
    <w:rsid w:val="007F3381"/>
    <w:rsid w:val="007F7C1E"/>
    <w:rsid w:val="00807576"/>
    <w:rsid w:val="008124D1"/>
    <w:rsid w:val="00827BAC"/>
    <w:rsid w:val="00842BB9"/>
    <w:rsid w:val="008431E2"/>
    <w:rsid w:val="008510E3"/>
    <w:rsid w:val="00854F9B"/>
    <w:rsid w:val="0086146C"/>
    <w:rsid w:val="00862DF4"/>
    <w:rsid w:val="0087305C"/>
    <w:rsid w:val="00875FD5"/>
    <w:rsid w:val="00883EC1"/>
    <w:rsid w:val="008861BB"/>
    <w:rsid w:val="008A0A01"/>
    <w:rsid w:val="008A373A"/>
    <w:rsid w:val="008A4B4A"/>
    <w:rsid w:val="008B0488"/>
    <w:rsid w:val="008B4E75"/>
    <w:rsid w:val="008C05D1"/>
    <w:rsid w:val="008C151E"/>
    <w:rsid w:val="008C5732"/>
    <w:rsid w:val="008D3036"/>
    <w:rsid w:val="008D78EA"/>
    <w:rsid w:val="008E0803"/>
    <w:rsid w:val="008E1F6B"/>
    <w:rsid w:val="008E3D53"/>
    <w:rsid w:val="008E4A9E"/>
    <w:rsid w:val="008E6945"/>
    <w:rsid w:val="008E7B41"/>
    <w:rsid w:val="008F47F6"/>
    <w:rsid w:val="008F7A4C"/>
    <w:rsid w:val="00911C7F"/>
    <w:rsid w:val="00914D81"/>
    <w:rsid w:val="00915322"/>
    <w:rsid w:val="00917CCD"/>
    <w:rsid w:val="00921225"/>
    <w:rsid w:val="00925C80"/>
    <w:rsid w:val="00927218"/>
    <w:rsid w:val="00934728"/>
    <w:rsid w:val="009364DB"/>
    <w:rsid w:val="00940424"/>
    <w:rsid w:val="00941114"/>
    <w:rsid w:val="00944CD0"/>
    <w:rsid w:val="00965EDF"/>
    <w:rsid w:val="009672AF"/>
    <w:rsid w:val="00970E4D"/>
    <w:rsid w:val="00974747"/>
    <w:rsid w:val="00990100"/>
    <w:rsid w:val="00994F34"/>
    <w:rsid w:val="00995C4B"/>
    <w:rsid w:val="00996496"/>
    <w:rsid w:val="009A589C"/>
    <w:rsid w:val="009B74CE"/>
    <w:rsid w:val="009B7EB3"/>
    <w:rsid w:val="009C093B"/>
    <w:rsid w:val="009C38E8"/>
    <w:rsid w:val="009C73CB"/>
    <w:rsid w:val="009D145A"/>
    <w:rsid w:val="009D4C0C"/>
    <w:rsid w:val="009E00E7"/>
    <w:rsid w:val="009E2449"/>
    <w:rsid w:val="009E3A82"/>
    <w:rsid w:val="009F0BDF"/>
    <w:rsid w:val="00A1074B"/>
    <w:rsid w:val="00A124EC"/>
    <w:rsid w:val="00A12669"/>
    <w:rsid w:val="00A13EE5"/>
    <w:rsid w:val="00A20121"/>
    <w:rsid w:val="00A23456"/>
    <w:rsid w:val="00A27781"/>
    <w:rsid w:val="00A31A78"/>
    <w:rsid w:val="00A32B54"/>
    <w:rsid w:val="00A37E5C"/>
    <w:rsid w:val="00A4510F"/>
    <w:rsid w:val="00A562A4"/>
    <w:rsid w:val="00A63AE3"/>
    <w:rsid w:val="00A63C58"/>
    <w:rsid w:val="00A678CE"/>
    <w:rsid w:val="00A728D6"/>
    <w:rsid w:val="00A74575"/>
    <w:rsid w:val="00A76C9A"/>
    <w:rsid w:val="00A80EB1"/>
    <w:rsid w:val="00A860C8"/>
    <w:rsid w:val="00A8778A"/>
    <w:rsid w:val="00A906E1"/>
    <w:rsid w:val="00A931C6"/>
    <w:rsid w:val="00A94289"/>
    <w:rsid w:val="00AA1B06"/>
    <w:rsid w:val="00AB1ED8"/>
    <w:rsid w:val="00AB2197"/>
    <w:rsid w:val="00AB22DB"/>
    <w:rsid w:val="00AB3711"/>
    <w:rsid w:val="00AB5C4E"/>
    <w:rsid w:val="00AB645C"/>
    <w:rsid w:val="00AC06A6"/>
    <w:rsid w:val="00AC6DDA"/>
    <w:rsid w:val="00AD3700"/>
    <w:rsid w:val="00AE0692"/>
    <w:rsid w:val="00AE1F00"/>
    <w:rsid w:val="00AF0C32"/>
    <w:rsid w:val="00AF0C83"/>
    <w:rsid w:val="00AF4651"/>
    <w:rsid w:val="00AF5DE0"/>
    <w:rsid w:val="00AF5ED5"/>
    <w:rsid w:val="00B15FB5"/>
    <w:rsid w:val="00B16656"/>
    <w:rsid w:val="00B22F26"/>
    <w:rsid w:val="00B24C4D"/>
    <w:rsid w:val="00B26C4C"/>
    <w:rsid w:val="00B33DDC"/>
    <w:rsid w:val="00B47067"/>
    <w:rsid w:val="00B55961"/>
    <w:rsid w:val="00B93966"/>
    <w:rsid w:val="00B9637F"/>
    <w:rsid w:val="00BA6245"/>
    <w:rsid w:val="00BB5B4C"/>
    <w:rsid w:val="00BB7AF4"/>
    <w:rsid w:val="00BC09E6"/>
    <w:rsid w:val="00BD14CC"/>
    <w:rsid w:val="00BD58AD"/>
    <w:rsid w:val="00BD7634"/>
    <w:rsid w:val="00BE0531"/>
    <w:rsid w:val="00BE0B22"/>
    <w:rsid w:val="00BE137B"/>
    <w:rsid w:val="00BE1C9E"/>
    <w:rsid w:val="00BF1B40"/>
    <w:rsid w:val="00BF23AA"/>
    <w:rsid w:val="00BF4A63"/>
    <w:rsid w:val="00C00FBB"/>
    <w:rsid w:val="00C24B19"/>
    <w:rsid w:val="00C30A35"/>
    <w:rsid w:val="00C32FD7"/>
    <w:rsid w:val="00C3346F"/>
    <w:rsid w:val="00C344CA"/>
    <w:rsid w:val="00C34769"/>
    <w:rsid w:val="00C3517D"/>
    <w:rsid w:val="00C40323"/>
    <w:rsid w:val="00C404AA"/>
    <w:rsid w:val="00C413B4"/>
    <w:rsid w:val="00C4286A"/>
    <w:rsid w:val="00C4337A"/>
    <w:rsid w:val="00C43AB4"/>
    <w:rsid w:val="00C47174"/>
    <w:rsid w:val="00C578BB"/>
    <w:rsid w:val="00C60819"/>
    <w:rsid w:val="00C706BA"/>
    <w:rsid w:val="00C71221"/>
    <w:rsid w:val="00C76626"/>
    <w:rsid w:val="00C77275"/>
    <w:rsid w:val="00C82151"/>
    <w:rsid w:val="00C82D7A"/>
    <w:rsid w:val="00C83F49"/>
    <w:rsid w:val="00C93F56"/>
    <w:rsid w:val="00CA279C"/>
    <w:rsid w:val="00CA3329"/>
    <w:rsid w:val="00CA69D9"/>
    <w:rsid w:val="00CB3B9B"/>
    <w:rsid w:val="00CB6974"/>
    <w:rsid w:val="00CC271E"/>
    <w:rsid w:val="00CD47C6"/>
    <w:rsid w:val="00CD74E7"/>
    <w:rsid w:val="00CD7E57"/>
    <w:rsid w:val="00CE7208"/>
    <w:rsid w:val="00CE7449"/>
    <w:rsid w:val="00CF2F25"/>
    <w:rsid w:val="00CF3766"/>
    <w:rsid w:val="00CF3A11"/>
    <w:rsid w:val="00CF76BE"/>
    <w:rsid w:val="00CF7B68"/>
    <w:rsid w:val="00D01A8E"/>
    <w:rsid w:val="00D025AB"/>
    <w:rsid w:val="00D04A86"/>
    <w:rsid w:val="00D146DA"/>
    <w:rsid w:val="00D15E90"/>
    <w:rsid w:val="00D32140"/>
    <w:rsid w:val="00D32503"/>
    <w:rsid w:val="00D3264F"/>
    <w:rsid w:val="00D40A4A"/>
    <w:rsid w:val="00D41BFF"/>
    <w:rsid w:val="00D42294"/>
    <w:rsid w:val="00D47A51"/>
    <w:rsid w:val="00D47FFA"/>
    <w:rsid w:val="00D50FE2"/>
    <w:rsid w:val="00D54E98"/>
    <w:rsid w:val="00D60CE7"/>
    <w:rsid w:val="00D6116E"/>
    <w:rsid w:val="00D62DF2"/>
    <w:rsid w:val="00D74360"/>
    <w:rsid w:val="00D81D40"/>
    <w:rsid w:val="00D87E9A"/>
    <w:rsid w:val="00DA23A9"/>
    <w:rsid w:val="00DB2C69"/>
    <w:rsid w:val="00DD0C7B"/>
    <w:rsid w:val="00DD4250"/>
    <w:rsid w:val="00DD4B4B"/>
    <w:rsid w:val="00DE0376"/>
    <w:rsid w:val="00DE36EA"/>
    <w:rsid w:val="00DE62DA"/>
    <w:rsid w:val="00DE68DE"/>
    <w:rsid w:val="00DF0F64"/>
    <w:rsid w:val="00DF208E"/>
    <w:rsid w:val="00DF53B6"/>
    <w:rsid w:val="00E042D1"/>
    <w:rsid w:val="00E178EF"/>
    <w:rsid w:val="00E179A4"/>
    <w:rsid w:val="00E21ED8"/>
    <w:rsid w:val="00E239D0"/>
    <w:rsid w:val="00E23D6A"/>
    <w:rsid w:val="00E32386"/>
    <w:rsid w:val="00E50F39"/>
    <w:rsid w:val="00E51484"/>
    <w:rsid w:val="00E51834"/>
    <w:rsid w:val="00E524D3"/>
    <w:rsid w:val="00E555C9"/>
    <w:rsid w:val="00E60879"/>
    <w:rsid w:val="00E82456"/>
    <w:rsid w:val="00E83C52"/>
    <w:rsid w:val="00E87A78"/>
    <w:rsid w:val="00E90E61"/>
    <w:rsid w:val="00E949E2"/>
    <w:rsid w:val="00ED5277"/>
    <w:rsid w:val="00ED781F"/>
    <w:rsid w:val="00ED78A6"/>
    <w:rsid w:val="00EE6A5D"/>
    <w:rsid w:val="00EF07DF"/>
    <w:rsid w:val="00EF0C4D"/>
    <w:rsid w:val="00EF111C"/>
    <w:rsid w:val="00EF6346"/>
    <w:rsid w:val="00EF6C83"/>
    <w:rsid w:val="00F034B4"/>
    <w:rsid w:val="00F15CFC"/>
    <w:rsid w:val="00F163A4"/>
    <w:rsid w:val="00F203AC"/>
    <w:rsid w:val="00F20A51"/>
    <w:rsid w:val="00F27BBE"/>
    <w:rsid w:val="00F3251B"/>
    <w:rsid w:val="00F429BD"/>
    <w:rsid w:val="00F42CF7"/>
    <w:rsid w:val="00F43304"/>
    <w:rsid w:val="00F45D6A"/>
    <w:rsid w:val="00F57B8C"/>
    <w:rsid w:val="00F77743"/>
    <w:rsid w:val="00F77ADA"/>
    <w:rsid w:val="00F84FCA"/>
    <w:rsid w:val="00F9127D"/>
    <w:rsid w:val="00FA2174"/>
    <w:rsid w:val="00FB3046"/>
    <w:rsid w:val="00FB33E3"/>
    <w:rsid w:val="00FB6936"/>
    <w:rsid w:val="00FC3354"/>
    <w:rsid w:val="00FC7F1F"/>
    <w:rsid w:val="00FD3DAF"/>
    <w:rsid w:val="00FD4D49"/>
    <w:rsid w:val="00FD5C20"/>
    <w:rsid w:val="00FD72B9"/>
    <w:rsid w:val="00FE2EAA"/>
    <w:rsid w:val="00FE3BB2"/>
    <w:rsid w:val="00FE47AC"/>
    <w:rsid w:val="00FE6057"/>
    <w:rsid w:val="00FF1084"/>
    <w:rsid w:val="00FF17E3"/>
    <w:rsid w:val="00FF2EA7"/>
    <w:rsid w:val="00FF39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76"/>
    <w:pPr>
      <w:widowControl w:val="0"/>
    </w:pPr>
    <w:rPr>
      <w:sz w:val="20"/>
      <w:szCs w:val="20"/>
    </w:rPr>
  </w:style>
  <w:style w:type="paragraph" w:styleId="Heading1">
    <w:name w:val="heading 1"/>
    <w:basedOn w:val="Normal"/>
    <w:next w:val="Normal"/>
    <w:link w:val="Heading1Char"/>
    <w:uiPriority w:val="99"/>
    <w:qFormat/>
    <w:rsid w:val="00004276"/>
    <w:pPr>
      <w:keepNext/>
      <w:ind w:firstLine="851"/>
      <w:outlineLvl w:val="0"/>
    </w:pPr>
    <w:rPr>
      <w:sz w:val="28"/>
    </w:rPr>
  </w:style>
  <w:style w:type="paragraph" w:styleId="Heading2">
    <w:name w:val="heading 2"/>
    <w:basedOn w:val="Normal"/>
    <w:next w:val="Normal"/>
    <w:link w:val="Heading2Char"/>
    <w:uiPriority w:val="99"/>
    <w:qFormat/>
    <w:rsid w:val="00004276"/>
    <w:pPr>
      <w:keepNext/>
      <w:outlineLvl w:val="1"/>
    </w:pPr>
    <w:rPr>
      <w:sz w:val="28"/>
    </w:rPr>
  </w:style>
  <w:style w:type="paragraph" w:styleId="Heading3">
    <w:name w:val="heading 3"/>
    <w:basedOn w:val="Normal"/>
    <w:next w:val="Normal"/>
    <w:link w:val="Heading3Char"/>
    <w:uiPriority w:val="99"/>
    <w:qFormat/>
    <w:rsid w:val="00004276"/>
    <w:pPr>
      <w:keepNext/>
      <w:jc w:val="center"/>
      <w:outlineLvl w:val="2"/>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0F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0F6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0F64"/>
    <w:rPr>
      <w:rFonts w:ascii="Cambria" w:hAnsi="Cambria" w:cs="Times New Roman"/>
      <w:b/>
      <w:bCs/>
      <w:sz w:val="26"/>
      <w:szCs w:val="26"/>
    </w:rPr>
  </w:style>
  <w:style w:type="paragraph" w:styleId="BodyTextIndent">
    <w:name w:val="Body Text Indent"/>
    <w:basedOn w:val="Normal"/>
    <w:link w:val="BodyTextIndentChar"/>
    <w:uiPriority w:val="99"/>
    <w:rsid w:val="00004276"/>
    <w:pPr>
      <w:ind w:firstLine="851"/>
      <w:jc w:val="both"/>
    </w:pPr>
    <w:rPr>
      <w:sz w:val="28"/>
    </w:rPr>
  </w:style>
  <w:style w:type="character" w:customStyle="1" w:styleId="BodyTextIndentChar">
    <w:name w:val="Body Text Indent Char"/>
    <w:basedOn w:val="DefaultParagraphFont"/>
    <w:link w:val="BodyTextIndent"/>
    <w:uiPriority w:val="99"/>
    <w:semiHidden/>
    <w:locked/>
    <w:rsid w:val="00DF0F64"/>
    <w:rPr>
      <w:rFonts w:cs="Times New Roman"/>
      <w:sz w:val="20"/>
      <w:szCs w:val="20"/>
    </w:rPr>
  </w:style>
  <w:style w:type="paragraph" w:customStyle="1" w:styleId="FR1">
    <w:name w:val="FR1"/>
    <w:uiPriority w:val="99"/>
    <w:rsid w:val="00004276"/>
    <w:pPr>
      <w:widowControl w:val="0"/>
      <w:jc w:val="both"/>
    </w:pPr>
    <w:rPr>
      <w:rFonts w:ascii="Arial" w:hAnsi="Arial"/>
      <w:sz w:val="28"/>
      <w:szCs w:val="20"/>
    </w:rPr>
  </w:style>
  <w:style w:type="paragraph" w:customStyle="1" w:styleId="FR2">
    <w:name w:val="FR2"/>
    <w:uiPriority w:val="99"/>
    <w:rsid w:val="00004276"/>
    <w:pPr>
      <w:widowControl w:val="0"/>
      <w:ind w:firstLine="4800"/>
    </w:pPr>
    <w:rPr>
      <w:rFonts w:ascii="Arial" w:hAnsi="Arial"/>
      <w:i/>
      <w:sz w:val="24"/>
      <w:szCs w:val="20"/>
    </w:rPr>
  </w:style>
  <w:style w:type="paragraph" w:customStyle="1" w:styleId="FR3">
    <w:name w:val="FR3"/>
    <w:uiPriority w:val="99"/>
    <w:rsid w:val="00004276"/>
    <w:pPr>
      <w:widowControl w:val="0"/>
      <w:spacing w:before="60"/>
    </w:pPr>
    <w:rPr>
      <w:rFonts w:ascii="Courier New" w:hAnsi="Courier New"/>
      <w:sz w:val="24"/>
      <w:szCs w:val="20"/>
    </w:rPr>
  </w:style>
  <w:style w:type="paragraph" w:customStyle="1" w:styleId="FR4">
    <w:name w:val="FR4"/>
    <w:uiPriority w:val="99"/>
    <w:rsid w:val="00004276"/>
    <w:pPr>
      <w:widowControl w:val="0"/>
      <w:ind w:left="7360"/>
    </w:pPr>
    <w:rPr>
      <w:rFonts w:ascii="Arial" w:hAnsi="Arial"/>
      <w:sz w:val="12"/>
      <w:szCs w:val="20"/>
    </w:rPr>
  </w:style>
  <w:style w:type="paragraph" w:styleId="BalloonText">
    <w:name w:val="Balloon Text"/>
    <w:basedOn w:val="Normal"/>
    <w:link w:val="BalloonTextChar"/>
    <w:uiPriority w:val="99"/>
    <w:semiHidden/>
    <w:rsid w:val="000042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64"/>
    <w:rPr>
      <w:rFonts w:cs="Times New Roman"/>
      <w:sz w:val="2"/>
    </w:rPr>
  </w:style>
  <w:style w:type="paragraph" w:styleId="Header">
    <w:name w:val="header"/>
    <w:basedOn w:val="Normal"/>
    <w:link w:val="HeaderChar"/>
    <w:uiPriority w:val="99"/>
    <w:rsid w:val="00647C47"/>
    <w:pPr>
      <w:tabs>
        <w:tab w:val="center" w:pos="4677"/>
        <w:tab w:val="right" w:pos="9355"/>
      </w:tabs>
    </w:pPr>
  </w:style>
  <w:style w:type="character" w:customStyle="1" w:styleId="HeaderChar">
    <w:name w:val="Header Char"/>
    <w:basedOn w:val="DefaultParagraphFont"/>
    <w:link w:val="Header"/>
    <w:uiPriority w:val="99"/>
    <w:semiHidden/>
    <w:locked/>
    <w:rsid w:val="00DF0F64"/>
    <w:rPr>
      <w:rFonts w:cs="Times New Roman"/>
      <w:sz w:val="20"/>
      <w:szCs w:val="20"/>
    </w:rPr>
  </w:style>
  <w:style w:type="character" w:styleId="PageNumber">
    <w:name w:val="page number"/>
    <w:basedOn w:val="DefaultParagraphFont"/>
    <w:uiPriority w:val="99"/>
    <w:rsid w:val="00647C47"/>
    <w:rPr>
      <w:rFonts w:cs="Times New Roman"/>
    </w:rPr>
  </w:style>
  <w:style w:type="paragraph" w:customStyle="1" w:styleId="ConsPlusNormal">
    <w:name w:val="ConsPlusNormal"/>
    <w:uiPriority w:val="99"/>
    <w:rsid w:val="00435A28"/>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4E487C"/>
    <w:pPr>
      <w:tabs>
        <w:tab w:val="center" w:pos="4677"/>
        <w:tab w:val="right" w:pos="9355"/>
      </w:tabs>
    </w:pPr>
  </w:style>
  <w:style w:type="character" w:customStyle="1" w:styleId="FooterChar">
    <w:name w:val="Footer Char"/>
    <w:basedOn w:val="DefaultParagraphFont"/>
    <w:link w:val="Footer"/>
    <w:uiPriority w:val="99"/>
    <w:locked/>
    <w:rsid w:val="004E487C"/>
    <w:rPr>
      <w:rFonts w:cs="Times New Roman"/>
    </w:rPr>
  </w:style>
  <w:style w:type="paragraph" w:customStyle="1" w:styleId="ConsPlusTitle">
    <w:name w:val="ConsPlusTitle"/>
    <w:uiPriority w:val="99"/>
    <w:rsid w:val="0000417C"/>
    <w:pPr>
      <w:widowControl w:val="0"/>
      <w:suppressAutoHyphens/>
      <w:autoSpaceDN w:val="0"/>
      <w:textAlignment w:val="baseline"/>
    </w:pPr>
    <w:rPr>
      <w:rFonts w:ascii="Arial" w:hAnsi="Arial" w:cs="Arial"/>
      <w:b/>
      <w:bCs/>
      <w:sz w:val="24"/>
      <w:szCs w:val="24"/>
    </w:rPr>
  </w:style>
  <w:style w:type="paragraph" w:customStyle="1" w:styleId="Standard">
    <w:name w:val="Standard"/>
    <w:uiPriority w:val="99"/>
    <w:rsid w:val="005D207A"/>
    <w:pPr>
      <w:autoSpaceDN w:val="0"/>
      <w:textAlignment w:val="baseline"/>
    </w:pPr>
    <w:rPr>
      <w:rFonts w:ascii="Liberation Serif" w:eastAsia="SimSun" w:hAnsi="Liberation Serif" w:cs="Mangal"/>
      <w:kern w:val="3"/>
      <w:sz w:val="24"/>
      <w:szCs w:val="24"/>
      <w:lang w:val="en-US" w:eastAsia="zh-CN" w:bidi="hi-IN"/>
    </w:rPr>
  </w:style>
  <w:style w:type="paragraph" w:styleId="ListParagraph">
    <w:name w:val="List Paragraph"/>
    <w:basedOn w:val="Normal"/>
    <w:uiPriority w:val="99"/>
    <w:qFormat/>
    <w:rsid w:val="00176471"/>
    <w:pPr>
      <w:autoSpaceDE w:val="0"/>
      <w:autoSpaceDN w:val="0"/>
      <w:ind w:left="148" w:firstLine="201"/>
      <w:jc w:val="both"/>
    </w:pPr>
    <w:rPr>
      <w:sz w:val="22"/>
      <w:szCs w:val="22"/>
      <w:lang w:eastAsia="en-US"/>
    </w:rPr>
  </w:style>
  <w:style w:type="paragraph" w:styleId="FootnoteText">
    <w:name w:val="footnote text"/>
    <w:basedOn w:val="Normal"/>
    <w:link w:val="FootnoteTextChar1"/>
    <w:uiPriority w:val="99"/>
    <w:rsid w:val="00176471"/>
    <w:pPr>
      <w:autoSpaceDE w:val="0"/>
      <w:autoSpaceDN w:val="0"/>
    </w:pPr>
    <w:rPr>
      <w:lang w:eastAsia="en-US"/>
    </w:rPr>
  </w:style>
  <w:style w:type="character" w:customStyle="1" w:styleId="FootnoteTextChar">
    <w:name w:val="Footnote Text Char"/>
    <w:basedOn w:val="DefaultParagraphFont"/>
    <w:link w:val="FootnoteText"/>
    <w:uiPriority w:val="99"/>
    <w:semiHidden/>
    <w:locked/>
    <w:rsid w:val="00CF7B68"/>
    <w:rPr>
      <w:rFonts w:cs="Times New Roman"/>
      <w:sz w:val="20"/>
      <w:szCs w:val="20"/>
    </w:rPr>
  </w:style>
  <w:style w:type="character" w:customStyle="1" w:styleId="FootnoteTextChar1">
    <w:name w:val="Footnote Text Char1"/>
    <w:link w:val="FootnoteText"/>
    <w:uiPriority w:val="99"/>
    <w:locked/>
    <w:rsid w:val="00176471"/>
    <w:rPr>
      <w:rFonts w:eastAsia="Times New Roman"/>
      <w:lang w:val="ru-RU" w:eastAsia="en-US"/>
    </w:rPr>
  </w:style>
  <w:style w:type="character" w:styleId="FootnoteReference">
    <w:name w:val="footnote reference"/>
    <w:basedOn w:val="DefaultParagraphFont"/>
    <w:uiPriority w:val="99"/>
    <w:rsid w:val="0017647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16</Pages>
  <Words>6238</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Домнин Владимир Владимирович</dc:creator>
  <cp:keywords/>
  <dc:description/>
  <cp:lastModifiedBy>user</cp:lastModifiedBy>
  <cp:revision>8</cp:revision>
  <cp:lastPrinted>2023-06-29T13:51:00Z</cp:lastPrinted>
  <dcterms:created xsi:type="dcterms:W3CDTF">2023-06-23T13:49:00Z</dcterms:created>
  <dcterms:modified xsi:type="dcterms:W3CDTF">2023-06-29T13:53:00Z</dcterms:modified>
</cp:coreProperties>
</file>