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17" w:rsidRDefault="00B55517" w:rsidP="00B55517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Работодателям муниципального образования «Новодугинский район» Смоленской области, осуществляющим деятельность  по видам </w:t>
      </w:r>
      <w:r>
        <w:rPr>
          <w:sz w:val="28"/>
          <w:szCs w:val="28"/>
          <w:shd w:val="clear" w:color="auto" w:fill="FFFFFF"/>
        </w:rPr>
        <w:t>«Торговля оптовая и розничная» и «Ремонт автотранспортных средств и мотоциклов</w:t>
      </w:r>
      <w:r w:rsidR="00615C35">
        <w:rPr>
          <w:sz w:val="28"/>
          <w:szCs w:val="28"/>
          <w:shd w:val="clear" w:color="auto" w:fill="FFFFFF"/>
        </w:rPr>
        <w:t>»</w:t>
      </w:r>
    </w:p>
    <w:p w:rsidR="00B55517" w:rsidRDefault="00B55517" w:rsidP="00B55517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</w:p>
    <w:p w:rsidR="00B55517" w:rsidRDefault="00B55517" w:rsidP="00B55517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Смоленской области идет формирование регионального прогноза потребности экономики Смоленской области в кадрах на среднесрочную перспективу (7 лет), в соответствии с постановлением Администрации Смоленской области от 25.12.2013 № 1113 «Об утверждении Положения о порядке </w:t>
      </w:r>
      <w:proofErr w:type="gramStart"/>
      <w:r>
        <w:rPr>
          <w:sz w:val="28"/>
          <w:szCs w:val="28"/>
        </w:rPr>
        <w:t>формирования регионального прогноза потребности экономики Смоленской области</w:t>
      </w:r>
      <w:proofErr w:type="gramEnd"/>
      <w:r>
        <w:rPr>
          <w:sz w:val="28"/>
          <w:szCs w:val="28"/>
        </w:rPr>
        <w:t xml:space="preserve"> в кадрах на среднесрочную перспективу (на 7 лет)». Для формирования прогноза субъектам предпринимательства необходимо </w:t>
      </w:r>
      <w:r>
        <w:rPr>
          <w:iCs/>
          <w:sz w:val="28"/>
          <w:szCs w:val="28"/>
        </w:rPr>
        <w:t xml:space="preserve">заполнить в </w:t>
      </w:r>
      <w:r>
        <w:rPr>
          <w:sz w:val="28"/>
          <w:szCs w:val="28"/>
        </w:rPr>
        <w:t>автоматизированной информационной системе по прогнозированию потребности в профессиональных кадрах для обеспечения социально-экономического развития Смоленской области (далее – Система) анкет работодателей Смоленской области</w:t>
      </w:r>
    </w:p>
    <w:p w:rsidR="00B55517" w:rsidRDefault="00B55517" w:rsidP="00B55517">
      <w:pPr>
        <w:autoSpaceDE w:val="0"/>
        <w:autoSpaceDN w:val="0"/>
        <w:adjustRightInd w:val="0"/>
        <w:spacing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Необходимо обратить внимание, что опрос работодателей проводится не только на наличие новых рабочих мест, но и с целью получения сведений о текущей профессионально-квалификационной структуре рабочих мест, возрастной и половой структуре численности занятых. Для построения прогноза потребности в кадрах необходимо заполнение анкеты работодателями даже в случае отсутствия дополнительной кадровой потребности, так как при построении прогноза учитывается выход на пенсию работников, их миграция и т.п. (в анкете указывается общая численность работников, специальности, профессии, должности и возрастной состав работников).</w:t>
      </w:r>
    </w:p>
    <w:p w:rsidR="00B55517" w:rsidRDefault="00B55517" w:rsidP="00B55517">
      <w:pPr>
        <w:autoSpaceDE w:val="0"/>
        <w:autoSpaceDN w:val="0"/>
        <w:adjustRightInd w:val="0"/>
        <w:spacing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опросе просим обратить особое внимание работодателей на важность объективной оценки потребности в специалистах в сфере цифровых технологий, на необходимость корректного отражения штатных единиц данных специализаций по кодам ОКПДТР и уровню подготовки.</w:t>
      </w:r>
    </w:p>
    <w:p w:rsidR="00B55517" w:rsidRDefault="00B55517" w:rsidP="00B55517">
      <w:pPr>
        <w:autoSpaceDE w:val="0"/>
        <w:autoSpaceDN w:val="0"/>
        <w:adjustRightInd w:val="0"/>
        <w:spacing w:line="240" w:lineRule="auto"/>
        <w:ind w:firstLine="720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sz w:val="28"/>
          <w:szCs w:val="28"/>
        </w:rPr>
        <w:t>С</w:t>
      </w:r>
      <w:r>
        <w:rPr>
          <w:sz w:val="28"/>
          <w:szCs w:val="28"/>
        </w:rPr>
        <w:t xml:space="preserve">истема размещена по адресу: </w:t>
      </w:r>
      <w:hyperlink r:id="rId4" w:tgtFrame="_blank" w:history="1">
        <w:r>
          <w:rPr>
            <w:rStyle w:val="a3"/>
            <w:color w:val="0077CC"/>
            <w:sz w:val="28"/>
            <w:szCs w:val="28"/>
            <w:shd w:val="clear" w:color="auto" w:fill="FFFFFF"/>
          </w:rPr>
          <w:t>http://ppksmo.admin-smolensk.ru/information/about/</w:t>
        </w:r>
      </w:hyperlink>
      <w:r>
        <w:rPr>
          <w:rStyle w:val="apple-converted-space"/>
          <w:color w:val="000000"/>
          <w:sz w:val="28"/>
          <w:szCs w:val="28"/>
          <w:shd w:val="clear" w:color="auto" w:fill="FFFFFF"/>
        </w:rPr>
        <w:t> .</w:t>
      </w:r>
    </w:p>
    <w:p w:rsidR="00B55517" w:rsidRDefault="00B55517" w:rsidP="00B55517">
      <w:pPr>
        <w:autoSpaceDE w:val="0"/>
        <w:autoSpaceDN w:val="0"/>
        <w:adjustRightInd w:val="0"/>
        <w:spacing w:line="240" w:lineRule="auto"/>
        <w:ind w:firstLine="720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Работа в Системе производится в соответствии с Руководством пользователя. </w:t>
      </w:r>
    </w:p>
    <w:p w:rsidR="00B55517" w:rsidRDefault="00B55517" w:rsidP="00B55517">
      <w:pPr>
        <w:autoSpaceDE w:val="0"/>
        <w:autoSpaceDN w:val="0"/>
        <w:adjustRightInd w:val="0"/>
        <w:spacing w:line="240" w:lineRule="auto"/>
        <w:ind w:firstLine="720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При возникновении технических вопросов по работе с Системой следует обращаться к специалисту СОГАУ «ЦИТ» </w:t>
      </w:r>
      <w:proofErr w:type="spellStart"/>
      <w:r>
        <w:rPr>
          <w:rStyle w:val="apple-converted-space"/>
          <w:sz w:val="28"/>
          <w:szCs w:val="28"/>
        </w:rPr>
        <w:t>Макерову</w:t>
      </w:r>
      <w:proofErr w:type="spellEnd"/>
      <w:r>
        <w:rPr>
          <w:rStyle w:val="apple-converted-space"/>
          <w:sz w:val="28"/>
          <w:szCs w:val="28"/>
        </w:rPr>
        <w:t xml:space="preserve"> Евгению Сергеевичу </w:t>
      </w:r>
      <w:r>
        <w:rPr>
          <w:rStyle w:val="apple-converted-space"/>
          <w:sz w:val="28"/>
          <w:szCs w:val="28"/>
        </w:rPr>
        <w:br/>
        <w:t>(тел. 20-56-24).</w:t>
      </w:r>
    </w:p>
    <w:p w:rsidR="00B55517" w:rsidRDefault="00B55517" w:rsidP="00B55517">
      <w:pPr>
        <w:spacing w:line="240" w:lineRule="auto"/>
        <w:ind w:firstLine="709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Уважаемые работодатели! Просим Вас принять участие в опросе по потребности в кадрах. </w:t>
      </w:r>
    </w:p>
    <w:p w:rsidR="00E072DE" w:rsidRDefault="00E072DE"/>
    <w:sectPr w:rsidR="00E072DE" w:rsidSect="00E0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517"/>
    <w:rsid w:val="00615C35"/>
    <w:rsid w:val="00B55517"/>
    <w:rsid w:val="00C50C4E"/>
    <w:rsid w:val="00E0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17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55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5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pksmo.admin-smolensk.ru/information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2</cp:revision>
  <dcterms:created xsi:type="dcterms:W3CDTF">2024-10-21T08:27:00Z</dcterms:created>
  <dcterms:modified xsi:type="dcterms:W3CDTF">2024-10-21T08:47:00Z</dcterms:modified>
</cp:coreProperties>
</file>