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FE" w:rsidRDefault="004729FE" w:rsidP="004729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июля 2026 года состоится </w:t>
      </w:r>
      <w:r w:rsidRPr="004729FE">
        <w:rPr>
          <w:rFonts w:ascii="Times New Roman" w:hAnsi="Times New Roman" w:cs="Times New Roman"/>
          <w:sz w:val="24"/>
          <w:szCs w:val="24"/>
        </w:rPr>
        <w:t>крупномасштабное мероприятие</w:t>
      </w:r>
      <w:r w:rsidRPr="00472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729FE">
        <w:rPr>
          <w:rFonts w:ascii="Times New Roman" w:hAnsi="Times New Roman" w:cs="Times New Roman"/>
          <w:sz w:val="24"/>
          <w:szCs w:val="24"/>
        </w:rPr>
        <w:t>День поля Смоленской области 2026</w:t>
      </w:r>
      <w:r>
        <w:rPr>
          <w:rFonts w:ascii="Times New Roman" w:hAnsi="Times New Roman" w:cs="Times New Roman"/>
          <w:sz w:val="24"/>
          <w:szCs w:val="24"/>
        </w:rPr>
        <w:t xml:space="preserve">» (далее- Мероприятие) вблизи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Смоленского муниципального округа на полях Смоленской государственной сельскохозяйственной Академии.</w:t>
      </w:r>
    </w:p>
    <w:p w:rsidR="004729FE" w:rsidRDefault="004729FE" w:rsidP="004729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Плановое время проведения Мероприятия с 9:00 до 16:00 по МСК. </w:t>
      </w:r>
    </w:p>
    <w:p w:rsidR="004729FE" w:rsidRDefault="004729FE" w:rsidP="004729FE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9FE">
        <w:rPr>
          <w:rFonts w:ascii="Times New Roman" w:hAnsi="Times New Roman" w:cs="Times New Roman"/>
          <w:sz w:val="24"/>
          <w:szCs w:val="24"/>
        </w:rPr>
        <w:t xml:space="preserve">Мероприятие станет центральным событием года для агропромышленного комплекса Смоленской области, на котором ожидается посещение не менее 5 000 гостей, среди которых: руководители сельскохозяйственных предприятий, технические директора </w:t>
      </w:r>
      <w:proofErr w:type="spellStart"/>
      <w:r w:rsidRPr="004729FE">
        <w:rPr>
          <w:rFonts w:ascii="Times New Roman" w:hAnsi="Times New Roman" w:cs="Times New Roman"/>
          <w:sz w:val="24"/>
          <w:szCs w:val="24"/>
        </w:rPr>
        <w:t>агрокомпаний</w:t>
      </w:r>
      <w:proofErr w:type="spellEnd"/>
      <w:r w:rsidRPr="004729FE">
        <w:rPr>
          <w:rFonts w:ascii="Times New Roman" w:hAnsi="Times New Roman" w:cs="Times New Roman"/>
          <w:sz w:val="24"/>
          <w:szCs w:val="24"/>
        </w:rPr>
        <w:t xml:space="preserve">, главные агрономы и специалисты АПК, представители региональных органов власти, а также партнеры из Республики Беларусь и иных субъектов РФ. </w:t>
      </w:r>
    </w:p>
    <w:p w:rsidR="004729FE" w:rsidRDefault="004729FE" w:rsidP="00675EEE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9FE">
        <w:rPr>
          <w:rFonts w:ascii="Times New Roman" w:hAnsi="Times New Roman" w:cs="Times New Roman"/>
          <w:sz w:val="24"/>
          <w:szCs w:val="24"/>
        </w:rPr>
        <w:t xml:space="preserve">В рамках Мероприятия пройдет ежегодный региональный конкурс «Лучший пахарь Смоленской области 2026» (далее – Конкурс). Его ключевая цель — популяризация сельскохозяйственного труда, обмен профессиональным опытом и демонстрация технологических инноваций для </w:t>
      </w:r>
      <w:proofErr w:type="spellStart"/>
      <w:r w:rsidRPr="004729FE">
        <w:rPr>
          <w:rFonts w:ascii="Times New Roman" w:hAnsi="Times New Roman" w:cs="Times New Roman"/>
          <w:sz w:val="24"/>
          <w:szCs w:val="24"/>
        </w:rPr>
        <w:t>агросектора</w:t>
      </w:r>
      <w:proofErr w:type="spellEnd"/>
      <w:r w:rsidRPr="004729FE">
        <w:rPr>
          <w:rFonts w:ascii="Times New Roman" w:hAnsi="Times New Roman" w:cs="Times New Roman"/>
          <w:sz w:val="24"/>
          <w:szCs w:val="24"/>
        </w:rPr>
        <w:t>. В Конкурсе примут участие специалисты сельскохозяйственных организаций и студенты аграрных образовательных учреждений Смоленской области.</w:t>
      </w:r>
    </w:p>
    <w:p w:rsidR="004729FE" w:rsidRPr="004729FE" w:rsidRDefault="004729FE" w:rsidP="004729FE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9FE">
        <w:rPr>
          <w:rFonts w:ascii="Times New Roman" w:hAnsi="Times New Roman" w:cs="Times New Roman"/>
          <w:sz w:val="24"/>
          <w:szCs w:val="24"/>
        </w:rPr>
        <w:t xml:space="preserve">Дополнительную информацию об организации Мероприятия можно получить в АНО «Центр сельскохозяйственного консультирования Смоленской области», расположенном по адресу: г. Смоленск, ул. </w:t>
      </w:r>
      <w:proofErr w:type="spellStart"/>
      <w:r w:rsidRPr="004729FE">
        <w:rPr>
          <w:rFonts w:ascii="Times New Roman" w:hAnsi="Times New Roman" w:cs="Times New Roman"/>
          <w:sz w:val="24"/>
          <w:szCs w:val="24"/>
        </w:rPr>
        <w:t>Тенишевой</w:t>
      </w:r>
      <w:proofErr w:type="spellEnd"/>
      <w:r w:rsidRPr="004729FE">
        <w:rPr>
          <w:rFonts w:ascii="Times New Roman" w:hAnsi="Times New Roman" w:cs="Times New Roman"/>
          <w:sz w:val="24"/>
          <w:szCs w:val="24"/>
        </w:rPr>
        <w:t>, д. 15, 5-й этаж; адрес электронной почты: crsh-sml@mail.ru; телефон: (4812) 22-98-10.</w:t>
      </w:r>
    </w:p>
    <w:p w:rsidR="004729FE" w:rsidRDefault="004729FE" w:rsidP="004729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9FE" w:rsidRDefault="004729FE" w:rsidP="004729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104" w:rsidRPr="004729FE" w:rsidRDefault="002C4104" w:rsidP="004729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4104" w:rsidRPr="0047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DC"/>
    <w:rsid w:val="002C4104"/>
    <w:rsid w:val="004729FE"/>
    <w:rsid w:val="00675EEE"/>
    <w:rsid w:val="00A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D465"/>
  <w15:chartTrackingRefBased/>
  <w15:docId w15:val="{B9D249E7-8C5F-459F-9668-6F83F16F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29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5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Selhz</dc:creator>
  <cp:keywords/>
  <dc:description/>
  <cp:lastModifiedBy>Selhz</cp:lastModifiedBy>
  <cp:revision>2</cp:revision>
  <cp:lastPrinted>2026-06-15T13:37:00Z</cp:lastPrinted>
  <dcterms:created xsi:type="dcterms:W3CDTF">2026-06-15T13:24:00Z</dcterms:created>
  <dcterms:modified xsi:type="dcterms:W3CDTF">2026-06-15T13:38:00Z</dcterms:modified>
</cp:coreProperties>
</file>