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79" w:rsidRPr="004147AD" w:rsidRDefault="00B34479" w:rsidP="0012702D">
      <w:pPr>
        <w:spacing w:after="375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Исполнение муниципальных заданий</w:t>
      </w:r>
    </w:p>
    <w:p w:rsidR="00B34479" w:rsidRPr="004147AD" w:rsidRDefault="00B34479" w:rsidP="0012702D">
      <w:pPr>
        <w:spacing w:before="100" w:beforeAutospacing="1" w:after="100" w:afterAutospacing="1" w:line="240" w:lineRule="auto"/>
        <w:ind w:left="-567" w:firstLine="1275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Информация об исполнении муниципальных заданий на предоставление муниципальных услуг муниципальным</w:t>
      </w:r>
      <w:r w:rsid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и казенными учреждениями за 202</w:t>
      </w:r>
      <w:r w:rsidR="00B87BB0">
        <w:rPr>
          <w:rFonts w:ascii="Times New Roman" w:eastAsia="Times New Roman" w:hAnsi="Times New Roman" w:cs="Times New Roman"/>
          <w:color w:val="353535"/>
          <w:sz w:val="28"/>
          <w:szCs w:val="28"/>
        </w:rPr>
        <w:t>4</w:t>
      </w: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год</w:t>
      </w:r>
    </w:p>
    <w:p w:rsidR="00B34479" w:rsidRDefault="00B34479" w:rsidP="00B87BB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На 202</w:t>
      </w:r>
      <w:r w:rsidR="00B87BB0">
        <w:rPr>
          <w:rFonts w:ascii="Times New Roman" w:eastAsia="Times New Roman" w:hAnsi="Times New Roman" w:cs="Times New Roman"/>
          <w:color w:val="353535"/>
          <w:sz w:val="28"/>
          <w:szCs w:val="28"/>
        </w:rPr>
        <w:t>4</w:t>
      </w: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год были дове</w:t>
      </w:r>
      <w:r w:rsid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дены муниципальные </w:t>
      </w:r>
      <w:r w:rsidR="004147AD" w:rsidRPr="00F50C8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задания до </w:t>
      </w:r>
      <w:r w:rsidR="00F50C8D" w:rsidRPr="00F50C8D">
        <w:rPr>
          <w:rFonts w:ascii="Times New Roman" w:eastAsia="Times New Roman" w:hAnsi="Times New Roman" w:cs="Times New Roman"/>
          <w:color w:val="353535"/>
          <w:sz w:val="28"/>
          <w:szCs w:val="28"/>
        </w:rPr>
        <w:t>22</w:t>
      </w:r>
      <w:r w:rsidRPr="00F50C8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муниципальных</w:t>
      </w: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казенных учреждений образования</w:t>
      </w:r>
      <w:r w:rsidR="0012702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и</w:t>
      </w: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культуры</w:t>
      </w:r>
      <w:r w:rsidR="0012702D">
        <w:rPr>
          <w:rFonts w:ascii="Times New Roman" w:eastAsia="Times New Roman" w:hAnsi="Times New Roman" w:cs="Times New Roman"/>
          <w:color w:val="353535"/>
          <w:sz w:val="28"/>
          <w:szCs w:val="28"/>
        </w:rPr>
        <w:t>.</w:t>
      </w: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 По итогам года проведен мониторинг выполнения основных показател</w:t>
      </w:r>
      <w:r w:rsid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ей муниципальных заданий за 202</w:t>
      </w:r>
      <w:r w:rsidR="00B87BB0">
        <w:rPr>
          <w:rFonts w:ascii="Times New Roman" w:eastAsia="Times New Roman" w:hAnsi="Times New Roman" w:cs="Times New Roman"/>
          <w:color w:val="353535"/>
          <w:sz w:val="28"/>
          <w:szCs w:val="28"/>
        </w:rPr>
        <w:t>4</w:t>
      </w: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год, том числе:</w:t>
      </w:r>
    </w:p>
    <w:p w:rsidR="00B34479" w:rsidRPr="004147AD" w:rsidRDefault="00B34479" w:rsidP="00B87BB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1) В 7-и муниципальных казенных учреждений культуры: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Муниципальное казенное учреждение дополнительного образования «Новодугинская детская школа искусств»: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-муниципальное задание выполнено на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 доля родителей, удовлетворенных качеством услуги –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- количество </w:t>
      </w:r>
      <w:proofErr w:type="gramStart"/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обучающихся</w:t>
      </w:r>
      <w:proofErr w:type="gramEnd"/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–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 количество обучающихся участвующих в конкурсах, выставках – 100%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Муниципальное казенное учреждение культуры «Новодугинский историко-краеведческий музей имени Василия Васильевича Докучаева»: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-муниципальное задание выполнено на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-количество посетителей –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-количество музейных экспонатов –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 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Муниципальное казенное учреждение культуры «Новодугинский </w:t>
      </w:r>
      <w:proofErr w:type="spellStart"/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межпоселенческий</w:t>
      </w:r>
      <w:proofErr w:type="spellEnd"/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досуговый центр»: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-муниципальное задание выполнено на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-количество лиц, принявших участие в проведенных мероприятиях –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-количество проведенных мероприятий –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 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Муниципальное казенное учреждение культуры «</w:t>
      </w:r>
      <w:proofErr w:type="spellStart"/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Новодугинская</w:t>
      </w:r>
      <w:proofErr w:type="spellEnd"/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proofErr w:type="spellStart"/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межпоселенческая</w:t>
      </w:r>
      <w:proofErr w:type="spellEnd"/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централизованная библиотечная система»: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-муниципальное задание выполнено на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-количество посещений –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-количество выданных экземпляров –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-количество зарегистрированных пользователей –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 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Муниципальное казенное учреждение «Техническо-транспортное обслуживание учреждений культуры»: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-муниципальное задание выполнено на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-удовлетворенность потребителей услугой –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-отсутствие аварий и нарушений ПДД – нет;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 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Муниципальное казенное учреждение «Новодугинский физкультурно-оздоровительный комплекс»: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lastRenderedPageBreak/>
        <w:t>-муниципальное задание выполнено на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-доля лиц прошедших спортивную подготовку – 100%;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-количество проведенных мероприятий – 100%;</w:t>
      </w:r>
    </w:p>
    <w:p w:rsidR="00B34479" w:rsidRPr="004147AD" w:rsidRDefault="00B34479" w:rsidP="00F50C8D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Все отчеты казенных учреждений об исполнении муниципальных заданий за 202</w:t>
      </w:r>
      <w:r w:rsidR="00B87BB0">
        <w:rPr>
          <w:rFonts w:ascii="Times New Roman" w:eastAsia="Times New Roman" w:hAnsi="Times New Roman" w:cs="Times New Roman"/>
          <w:color w:val="353535"/>
          <w:sz w:val="28"/>
          <w:szCs w:val="28"/>
        </w:rPr>
        <w:t>4</w:t>
      </w: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год размещены на сайте </w:t>
      </w:r>
      <w:hyperlink r:id="rId5" w:history="1">
        <w:r w:rsidRPr="004147AD">
          <w:rPr>
            <w:rFonts w:ascii="Times New Roman" w:eastAsia="Times New Roman" w:hAnsi="Times New Roman" w:cs="Times New Roman"/>
            <w:color w:val="348300"/>
            <w:sz w:val="28"/>
            <w:szCs w:val="28"/>
          </w:rPr>
          <w:t>http://bus.gov.ru</w:t>
        </w:r>
      </w:hyperlink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 в личном кабинете.</w:t>
      </w:r>
    </w:p>
    <w:p w:rsidR="00B34479" w:rsidRPr="004147AD" w:rsidRDefault="00B34479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 </w:t>
      </w:r>
    </w:p>
    <w:p w:rsidR="00B34479" w:rsidRPr="004147AD" w:rsidRDefault="00B34479" w:rsidP="00B87BB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>2) В муниципальных казенных учреждениях образования:</w:t>
      </w:r>
    </w:p>
    <w:p w:rsidR="00B34479" w:rsidRPr="00A92EC1" w:rsidRDefault="004147AD" w:rsidP="006777C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</w:rPr>
        <w:t>на 202</w:t>
      </w:r>
      <w:r w:rsidR="00B87BB0">
        <w:rPr>
          <w:rFonts w:ascii="Times New Roman" w:eastAsia="Times New Roman" w:hAnsi="Times New Roman" w:cs="Times New Roman"/>
          <w:color w:val="353535"/>
          <w:sz w:val="28"/>
          <w:szCs w:val="28"/>
        </w:rPr>
        <w:t>4</w:t>
      </w:r>
      <w:r w:rsidR="00B34479"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год муниципал</w:t>
      </w:r>
      <w:r w:rsidR="006777CD">
        <w:rPr>
          <w:rFonts w:ascii="Times New Roman" w:eastAsia="Times New Roman" w:hAnsi="Times New Roman" w:cs="Times New Roman"/>
          <w:color w:val="353535"/>
          <w:sz w:val="28"/>
          <w:szCs w:val="28"/>
        </w:rPr>
        <w:t>ьные задания были установлены 1</w:t>
      </w:r>
      <w:r w:rsidR="00F50C8D">
        <w:rPr>
          <w:rFonts w:ascii="Times New Roman" w:eastAsia="Times New Roman" w:hAnsi="Times New Roman" w:cs="Times New Roman"/>
          <w:color w:val="353535"/>
          <w:sz w:val="28"/>
          <w:szCs w:val="28"/>
        </w:rPr>
        <w:t>4</w:t>
      </w:r>
      <w:r w:rsidR="00B34479" w:rsidRPr="004147A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муниципальным казенным образовательным учреждениям</w:t>
      </w:r>
      <w:r w:rsidR="006777CD">
        <w:rPr>
          <w:rFonts w:ascii="Times New Roman" w:eastAsia="Times New Roman" w:hAnsi="Times New Roman" w:cs="Times New Roman"/>
          <w:color w:val="353535"/>
          <w:sz w:val="28"/>
          <w:szCs w:val="28"/>
        </w:rPr>
        <w:t>,</w:t>
      </w:r>
      <w:r w:rsidR="00F50C8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1 муниципальному бюджетному учр</w:t>
      </w:r>
      <w:r w:rsidR="006777C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еждению дополнительного образования «Новодугинский дом детского </w:t>
      </w:r>
      <w:r w:rsidR="006777CD" w:rsidRPr="00A92EC1">
        <w:rPr>
          <w:rFonts w:ascii="Times New Roman" w:eastAsia="Times New Roman" w:hAnsi="Times New Roman" w:cs="Times New Roman"/>
          <w:color w:val="353535"/>
          <w:sz w:val="28"/>
          <w:szCs w:val="28"/>
        </w:rPr>
        <w:t>творчества»</w:t>
      </w:r>
      <w:r w:rsidR="00B34479" w:rsidRPr="00A92EC1">
        <w:rPr>
          <w:rFonts w:ascii="Times New Roman" w:eastAsia="Times New Roman" w:hAnsi="Times New Roman" w:cs="Times New Roman"/>
          <w:color w:val="353535"/>
          <w:sz w:val="28"/>
          <w:szCs w:val="28"/>
        </w:rPr>
        <w:t>.</w:t>
      </w:r>
    </w:p>
    <w:p w:rsidR="00B34479" w:rsidRPr="00A92EC1" w:rsidRDefault="00B34479" w:rsidP="00B87BB0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92EC1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Муниципальные задания разрабатываются в соответствии </w:t>
      </w:r>
      <w:r w:rsidR="00A92EC1" w:rsidRPr="00A92EC1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с </w:t>
      </w:r>
      <w:r w:rsidR="00A92EC1" w:rsidRPr="00A92EC1">
        <w:rPr>
          <w:rFonts w:ascii="Times New Roman" w:hAnsi="Times New Roman" w:cs="Times New Roman"/>
          <w:sz w:val="28"/>
          <w:szCs w:val="28"/>
        </w:rPr>
        <w:t>Положение</w:t>
      </w:r>
      <w:r w:rsidR="00A92EC1" w:rsidRPr="00A92EC1">
        <w:rPr>
          <w:rFonts w:ascii="Times New Roman" w:hAnsi="Times New Roman" w:cs="Times New Roman"/>
          <w:sz w:val="28"/>
          <w:szCs w:val="28"/>
        </w:rPr>
        <w:t>м</w:t>
      </w:r>
      <w:r w:rsidR="00A92EC1" w:rsidRPr="00A92EC1">
        <w:rPr>
          <w:rFonts w:ascii="Times New Roman" w:hAnsi="Times New Roman" w:cs="Times New Roman"/>
          <w:sz w:val="28"/>
          <w:szCs w:val="28"/>
        </w:rPr>
        <w:t xml:space="preserve">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A92EC1" w:rsidRPr="00A92EC1">
        <w:rPr>
          <w:rFonts w:ascii="Times New Roman" w:hAnsi="Times New Roman" w:cs="Times New Roman"/>
          <w:sz w:val="28"/>
          <w:szCs w:val="28"/>
        </w:rPr>
        <w:t>, утвержденным</w:t>
      </w:r>
      <w:r w:rsidR="00A92EC1" w:rsidRPr="00A92E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«Новодугинский район» Смоленской области от 06.06.2016 № 107</w:t>
      </w:r>
      <w:r w:rsidR="00A92EC1" w:rsidRPr="00A92EC1">
        <w:rPr>
          <w:rFonts w:ascii="Times New Roman" w:hAnsi="Times New Roman" w:cs="Times New Roman"/>
          <w:sz w:val="28"/>
          <w:szCs w:val="28"/>
        </w:rPr>
        <w:t>.</w:t>
      </w:r>
    </w:p>
    <w:p w:rsidR="00B34479" w:rsidRPr="00A92EC1" w:rsidRDefault="00B34479" w:rsidP="00B87BB0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A92EC1">
        <w:rPr>
          <w:rFonts w:ascii="Times New Roman" w:eastAsia="Times New Roman" w:hAnsi="Times New Roman" w:cs="Times New Roman"/>
          <w:color w:val="353535"/>
          <w:sz w:val="28"/>
          <w:szCs w:val="28"/>
        </w:rPr>
        <w:t>Процент выполнения муниципальных заданий</w:t>
      </w:r>
      <w:bookmarkStart w:id="0" w:name="_GoBack"/>
      <w:bookmarkEnd w:id="0"/>
      <w:r w:rsidRPr="00A92EC1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за 202</w:t>
      </w:r>
      <w:r w:rsidR="00B87BB0" w:rsidRPr="00A92EC1">
        <w:rPr>
          <w:rFonts w:ascii="Times New Roman" w:eastAsia="Times New Roman" w:hAnsi="Times New Roman" w:cs="Times New Roman"/>
          <w:color w:val="353535"/>
          <w:sz w:val="28"/>
          <w:szCs w:val="28"/>
        </w:rPr>
        <w:t>4</w:t>
      </w:r>
      <w:r w:rsidRPr="00A92EC1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год муниципальными учреждениями составил 100%, удовлетворенность потребителей услуг 100%.</w:t>
      </w:r>
    </w:p>
    <w:p w:rsidR="00F50C8D" w:rsidRPr="00F50C8D" w:rsidRDefault="00F50C8D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F50C8D" w:rsidRPr="00F50C8D" w:rsidRDefault="00F50C8D" w:rsidP="004147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B34479" w:rsidRPr="00F50C8D" w:rsidRDefault="00F50C8D" w:rsidP="00F50C8D">
      <w:pPr>
        <w:ind w:left="-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12702D">
        <w:rPr>
          <w:rFonts w:ascii="Times New Roman" w:hAnsi="Times New Roman" w:cs="Times New Roman"/>
          <w:color w:val="000000"/>
          <w:sz w:val="28"/>
          <w:szCs w:val="28"/>
          <w:shd w:val="clear" w:color="auto" w:fill="FDFBE5"/>
        </w:rPr>
        <w:t xml:space="preserve">Более подробную информацию о муниципальных заданиях на оказание муниципальных услуг (выполнение работ) муниципальными учреждениями Новодугинского  района Смоленской области можно получить на сайте  </w:t>
      </w:r>
      <w:r w:rsidR="00B34479" w:rsidRPr="0012702D">
        <w:rPr>
          <w:rFonts w:ascii="Times New Roman" w:eastAsia="Times New Roman" w:hAnsi="Times New Roman" w:cs="Times New Roman"/>
          <w:color w:val="353535"/>
          <w:sz w:val="28"/>
          <w:szCs w:val="28"/>
        </w:rPr>
        <w:t> </w:t>
      </w:r>
      <w:hyperlink r:id="rId6" w:history="1">
        <w:r w:rsidR="00B34479" w:rsidRPr="0012702D">
          <w:rPr>
            <w:rFonts w:ascii="Times New Roman" w:eastAsia="Times New Roman" w:hAnsi="Times New Roman" w:cs="Times New Roman"/>
            <w:color w:val="348300"/>
            <w:sz w:val="28"/>
            <w:szCs w:val="28"/>
          </w:rPr>
          <w:t>http://bus.gov.ru</w:t>
        </w:r>
      </w:hyperlink>
      <w:r w:rsidR="00B34479" w:rsidRPr="0012702D">
        <w:rPr>
          <w:rFonts w:ascii="Times New Roman" w:eastAsia="Times New Roman" w:hAnsi="Times New Roman" w:cs="Times New Roman"/>
          <w:color w:val="353535"/>
          <w:sz w:val="28"/>
          <w:szCs w:val="28"/>
        </w:rPr>
        <w:t>, а также на официальных сайтах муниципальных</w:t>
      </w:r>
      <w:r w:rsidR="00B34479" w:rsidRPr="00F50C8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образовательных учреждений и «ЦБ» в сети «Интернет».</w:t>
      </w:r>
    </w:p>
    <w:p w:rsidR="00F50C8D" w:rsidRPr="00F50C8D" w:rsidRDefault="00F50C8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50C8D" w:rsidRPr="00F50C8D" w:rsidSect="00F8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4D"/>
    <w:rsid w:val="0012702D"/>
    <w:rsid w:val="002A128C"/>
    <w:rsid w:val="003E64FB"/>
    <w:rsid w:val="004147AD"/>
    <w:rsid w:val="004E0FE1"/>
    <w:rsid w:val="00564ED7"/>
    <w:rsid w:val="00622CE6"/>
    <w:rsid w:val="006777CD"/>
    <w:rsid w:val="00762EC8"/>
    <w:rsid w:val="00886A4D"/>
    <w:rsid w:val="008C46C7"/>
    <w:rsid w:val="00A92EC1"/>
    <w:rsid w:val="00AD0FF1"/>
    <w:rsid w:val="00AF5388"/>
    <w:rsid w:val="00B34479"/>
    <w:rsid w:val="00B87BB0"/>
    <w:rsid w:val="00D4251C"/>
    <w:rsid w:val="00F50C8D"/>
    <w:rsid w:val="00F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date">
    <w:name w:val="news__date"/>
    <w:basedOn w:val="a0"/>
    <w:rsid w:val="00B34479"/>
  </w:style>
  <w:style w:type="character" w:customStyle="1" w:styleId="news-title">
    <w:name w:val="news-title"/>
    <w:basedOn w:val="a0"/>
    <w:rsid w:val="00B34479"/>
  </w:style>
  <w:style w:type="character" w:styleId="a4">
    <w:name w:val="Hyperlink"/>
    <w:basedOn w:val="a0"/>
    <w:uiPriority w:val="99"/>
    <w:semiHidden/>
    <w:unhideWhenUsed/>
    <w:rsid w:val="00B344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date">
    <w:name w:val="news__date"/>
    <w:basedOn w:val="a0"/>
    <w:rsid w:val="00B34479"/>
  </w:style>
  <w:style w:type="character" w:customStyle="1" w:styleId="news-title">
    <w:name w:val="news-title"/>
    <w:basedOn w:val="a0"/>
    <w:rsid w:val="00B34479"/>
  </w:style>
  <w:style w:type="character" w:styleId="a4">
    <w:name w:val="Hyperlink"/>
    <w:basedOn w:val="a0"/>
    <w:uiPriority w:val="99"/>
    <w:semiHidden/>
    <w:unhideWhenUsed/>
    <w:rsid w:val="00B34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s.gov.ru/" TargetMode="External"/><Relationship Id="rId5" Type="http://schemas.openxmlformats.org/officeDocument/2006/relationships/hyperlink" Target="http://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Nach_Zem</dc:creator>
  <cp:lastModifiedBy>Pc9</cp:lastModifiedBy>
  <cp:revision>2</cp:revision>
  <cp:lastPrinted>2023-03-23T07:33:00Z</cp:lastPrinted>
  <dcterms:created xsi:type="dcterms:W3CDTF">2025-03-13T12:47:00Z</dcterms:created>
  <dcterms:modified xsi:type="dcterms:W3CDTF">2025-03-13T12:47:00Z</dcterms:modified>
</cp:coreProperties>
</file>