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683">
        <w:rPr>
          <w:rFonts w:ascii="Times New Roman" w:hAnsi="Times New Roman" w:cs="Times New Roman"/>
          <w:b/>
          <w:bCs/>
          <w:sz w:val="28"/>
          <w:szCs w:val="28"/>
        </w:rPr>
        <w:t>Полномочия Президента Российской Федерации в области обеспечения граждан бесплатной юридической помощью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К полномочиям Президента Российской Федерации относятся: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683">
        <w:rPr>
          <w:rFonts w:ascii="Times New Roman" w:hAnsi="Times New Roman" w:cs="Times New Roman"/>
          <w:b/>
          <w:bCs/>
          <w:sz w:val="28"/>
          <w:szCs w:val="28"/>
        </w:rPr>
        <w:t>Полномочия Правительства Российской Федерации в области обеспечения граждан бесплатной юридической помощью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К полномочиям Правительства Российской Федерации относятся: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lastRenderedPageBreak/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683">
        <w:rPr>
          <w:rFonts w:ascii="Times New Roman" w:hAnsi="Times New Roman" w:cs="Times New Roman"/>
          <w:b/>
          <w:bCs/>
          <w:sz w:val="28"/>
          <w:szCs w:val="28"/>
        </w:rPr>
        <w:t>Полномочия уполномоченного федерального органа исполнительной власти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К полномочиям уполномоченного федерального органа исполнительной власти относятся: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3) принятие мер по обеспечению функционирования и развития государственной и негосударственной систем бесплатной юридической помощи, координация деятельности участников этих систем и их взаимодействия;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бюро,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3D3683">
        <w:rPr>
          <w:rFonts w:ascii="Times New Roman" w:hAnsi="Times New Roman" w:cs="Times New Roman"/>
          <w:sz w:val="28"/>
          <w:szCs w:val="28"/>
        </w:rPr>
        <w:t xml:space="preserve"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Федерации, юридических </w:t>
      </w:r>
      <w:r w:rsidRPr="003D3683">
        <w:rPr>
          <w:rFonts w:ascii="Times New Roman" w:hAnsi="Times New Roman" w:cs="Times New Roman"/>
          <w:sz w:val="28"/>
          <w:szCs w:val="28"/>
        </w:rPr>
        <w:lastRenderedPageBreak/>
        <w:t>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 xml:space="preserve">5.1) утверждение </w:t>
      </w:r>
      <w:hyperlink r:id="rId4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мониторинга деятельности по оказанию гражданам бесплатной юридической помощи и правовому просвещению населения, установление </w:t>
      </w:r>
      <w:hyperlink r:id="rId5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заполнения формы указанных документов и определение сроков представления таких документов субъектами, указанными в </w:t>
      </w:r>
      <w:hyperlink w:anchor="Par32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 xml:space="preserve">7) разработка и утверждение стандарта оказания бесплатной юридической помощи субъектами, указанными в </w:t>
      </w:r>
      <w:hyperlink r:id="rId6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пункте 4 части 1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15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22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также обеспечение </w:t>
      </w:r>
      <w:proofErr w:type="gramStart"/>
      <w:r w:rsidRPr="003D36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3683">
        <w:rPr>
          <w:rFonts w:ascii="Times New Roman" w:hAnsi="Times New Roman" w:cs="Times New Roman"/>
          <w:sz w:val="28"/>
          <w:szCs w:val="28"/>
        </w:rPr>
        <w:t xml:space="preserve"> соблюдением его требований в порядке, установленном уполномоченным федеральным органом исполнительной власти;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683">
        <w:rPr>
          <w:rFonts w:ascii="Times New Roman" w:hAnsi="Times New Roman" w:cs="Times New Roman"/>
          <w:b/>
          <w:bCs/>
          <w:sz w:val="28"/>
          <w:szCs w:val="28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1. К полномочиям органов государственной власти субъектов Российской Федерации относятся: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683">
        <w:rPr>
          <w:rFonts w:ascii="Times New Roman" w:hAnsi="Times New Roman" w:cs="Times New Roman"/>
          <w:sz w:val="28"/>
          <w:szCs w:val="28"/>
        </w:rPr>
        <w:t xml:space="preserve"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</w:t>
      </w:r>
      <w:r w:rsidRPr="003D3683">
        <w:rPr>
          <w:rFonts w:ascii="Times New Roman" w:hAnsi="Times New Roman" w:cs="Times New Roman"/>
          <w:sz w:val="28"/>
          <w:szCs w:val="28"/>
        </w:rPr>
        <w:lastRenderedPageBreak/>
        <w:t>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 w:rsidRPr="003D3683">
        <w:rPr>
          <w:rFonts w:ascii="Times New Roman" w:hAnsi="Times New Roman" w:cs="Times New Roman"/>
          <w:sz w:val="28"/>
          <w:szCs w:val="28"/>
        </w:rPr>
        <w:t xml:space="preserve"> их исполнения;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5)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полномочий, установленных настоящим Федеральным законом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683">
        <w:rPr>
          <w:rFonts w:ascii="Times New Roman" w:hAnsi="Times New Roman" w:cs="Times New Roman"/>
          <w:b/>
          <w:bCs/>
          <w:sz w:val="28"/>
          <w:szCs w:val="28"/>
        </w:rPr>
        <w:t>Полномочия органов прокуратуры Российской Федерации в области обеспечения граждан бесплатной юридической помощью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683">
        <w:rPr>
          <w:rFonts w:ascii="Times New Roman" w:hAnsi="Times New Roman" w:cs="Times New Roman"/>
          <w:sz w:val="28"/>
          <w:szCs w:val="28"/>
        </w:rPr>
        <w:t xml:space="preserve">Органы прокуратуры Российской Федерации в пределах полномочий, установленных Федеральным </w:t>
      </w:r>
      <w:hyperlink r:id="rId9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</w:t>
      </w:r>
      <w:r w:rsidRPr="003D3683">
        <w:rPr>
          <w:rFonts w:ascii="Times New Roman" w:hAnsi="Times New Roman" w:cs="Times New Roman"/>
          <w:sz w:val="28"/>
          <w:szCs w:val="28"/>
        </w:rPr>
        <w:lastRenderedPageBreak/>
        <w:t>граждан в случаях и в порядке, которые установлены законодательством Российской Федерации.</w:t>
      </w:r>
      <w:proofErr w:type="gramEnd"/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683">
        <w:rPr>
          <w:rFonts w:ascii="Times New Roman" w:hAnsi="Times New Roman" w:cs="Times New Roman"/>
          <w:b/>
          <w:bCs/>
          <w:sz w:val="28"/>
          <w:szCs w:val="28"/>
        </w:rPr>
        <w:t>Полномочия органов местного самоуправления в области обеспечения граждан бесплатной юридической помощью</w:t>
      </w: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3" w:rsidRPr="003D3683" w:rsidRDefault="003D3683" w:rsidP="003D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683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3D3683" w:rsidRPr="003D3683" w:rsidRDefault="003D3683" w:rsidP="003D3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83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r:id="rId10" w:history="1">
        <w:r w:rsidRPr="003D3683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3D368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758D9" w:rsidRPr="003D3683" w:rsidRDefault="001758D9">
      <w:pPr>
        <w:rPr>
          <w:rFonts w:ascii="Times New Roman" w:hAnsi="Times New Roman" w:cs="Times New Roman"/>
          <w:sz w:val="28"/>
          <w:szCs w:val="28"/>
        </w:rPr>
      </w:pPr>
    </w:p>
    <w:sectPr w:rsidR="001758D9" w:rsidRPr="003D3683" w:rsidSect="00884C6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83"/>
    <w:rsid w:val="001758D9"/>
    <w:rsid w:val="003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263&amp;dst=100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263&amp;dst=1000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263&amp;dst=1000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969&amp;dst=100306" TargetMode="External"/><Relationship Id="rId10" Type="http://schemas.openxmlformats.org/officeDocument/2006/relationships/hyperlink" Target="https://login.consultant.ru/link/?req=doc&amp;base=LAW&amp;n=502263&amp;dst=100038" TargetMode="External"/><Relationship Id="rId4" Type="http://schemas.openxmlformats.org/officeDocument/2006/relationships/hyperlink" Target="https://login.consultant.ru/link/?req=doc&amp;base=LAW&amp;n=472969&amp;dst=100015" TargetMode="External"/><Relationship Id="rId9" Type="http://schemas.openxmlformats.org/officeDocument/2006/relationships/hyperlink" Target="https://login.consultant.ru/link/?req=doc&amp;base=LAW&amp;n=487015&amp;dst=100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2025-04-21T11:58:00Z</dcterms:created>
  <dcterms:modified xsi:type="dcterms:W3CDTF">2025-04-21T12:04:00Z</dcterms:modified>
</cp:coreProperties>
</file>