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3F" w:rsidRDefault="00275107" w:rsidP="0074077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82955" cy="859155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5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53F" w:rsidRDefault="0059553F" w:rsidP="0074077D">
      <w:pPr>
        <w:jc w:val="center"/>
        <w:rPr>
          <w:b/>
          <w:sz w:val="28"/>
          <w:szCs w:val="28"/>
        </w:rPr>
      </w:pPr>
    </w:p>
    <w:p w:rsidR="0079290F" w:rsidRDefault="00BD0740" w:rsidP="00BD0740">
      <w:pPr>
        <w:ind w:right="-284"/>
        <w:jc w:val="center"/>
        <w:rPr>
          <w:b/>
        </w:rPr>
      </w:pPr>
      <w:r w:rsidRPr="00BD0740">
        <w:rPr>
          <w:b/>
        </w:rPr>
        <w:t>АДМИНИСТРАЦИЯ МУНИЦИПАЛЬНОГО</w:t>
      </w:r>
      <w:r w:rsidR="0079290F">
        <w:rPr>
          <w:b/>
        </w:rPr>
        <w:t xml:space="preserve"> </w:t>
      </w:r>
      <w:r w:rsidRPr="00BD0740">
        <w:rPr>
          <w:b/>
        </w:rPr>
        <w:t xml:space="preserve">ОБРАЗОВАНИЯ </w:t>
      </w:r>
    </w:p>
    <w:p w:rsidR="00BD0740" w:rsidRPr="00BD0740" w:rsidRDefault="00BD0740" w:rsidP="00BD0740">
      <w:pPr>
        <w:ind w:right="-284"/>
        <w:jc w:val="center"/>
        <w:rPr>
          <w:b/>
        </w:rPr>
      </w:pPr>
      <w:r w:rsidRPr="00BD0740">
        <w:rPr>
          <w:b/>
        </w:rPr>
        <w:t xml:space="preserve">«НОВОДУГИНСКИЙ </w:t>
      </w:r>
      <w:r w:rsidR="00F84A9A">
        <w:rPr>
          <w:b/>
        </w:rPr>
        <w:t>МУНИЦИПАЛЬНЫЙ ОКРУГ</w:t>
      </w:r>
      <w:r w:rsidRPr="00BD0740">
        <w:rPr>
          <w:b/>
        </w:rPr>
        <w:t>»</w:t>
      </w:r>
      <w:r w:rsidR="0079290F">
        <w:rPr>
          <w:b/>
        </w:rPr>
        <w:t xml:space="preserve"> </w:t>
      </w:r>
      <w:r w:rsidRPr="00BD0740">
        <w:rPr>
          <w:b/>
        </w:rPr>
        <w:t>СМОЛЕНСКОЙ ОБЛАСТИ</w:t>
      </w:r>
    </w:p>
    <w:p w:rsidR="00BD0740" w:rsidRPr="00BD0740" w:rsidRDefault="00BD0740" w:rsidP="00BD0740">
      <w:pPr>
        <w:ind w:right="-284"/>
        <w:jc w:val="center"/>
        <w:rPr>
          <w:b/>
        </w:rPr>
      </w:pPr>
    </w:p>
    <w:p w:rsidR="00BD0740" w:rsidRPr="00BD0740" w:rsidRDefault="00BD0740" w:rsidP="00BD0740">
      <w:pPr>
        <w:ind w:right="-284"/>
        <w:jc w:val="center"/>
        <w:rPr>
          <w:b/>
          <w:sz w:val="28"/>
          <w:szCs w:val="28"/>
        </w:rPr>
      </w:pPr>
      <w:proofErr w:type="gramStart"/>
      <w:r w:rsidRPr="00BD0740">
        <w:rPr>
          <w:b/>
          <w:sz w:val="28"/>
          <w:szCs w:val="28"/>
        </w:rPr>
        <w:t>П</w:t>
      </w:r>
      <w:proofErr w:type="gramEnd"/>
      <w:r w:rsidRPr="00BD0740">
        <w:rPr>
          <w:b/>
          <w:sz w:val="28"/>
          <w:szCs w:val="28"/>
        </w:rPr>
        <w:t xml:space="preserve"> О С Т А Н О В Л Е Н И Е</w:t>
      </w:r>
    </w:p>
    <w:p w:rsidR="00BD0740" w:rsidRPr="00BD0740" w:rsidRDefault="00BD0740" w:rsidP="00BD0740">
      <w:pPr>
        <w:ind w:right="-284"/>
        <w:rPr>
          <w:b/>
          <w:sz w:val="28"/>
          <w:szCs w:val="28"/>
        </w:rPr>
      </w:pPr>
    </w:p>
    <w:p w:rsidR="00BD0740" w:rsidRPr="00BD0740" w:rsidRDefault="00BD0740" w:rsidP="00BD0740">
      <w:pPr>
        <w:ind w:right="-284"/>
        <w:rPr>
          <w:sz w:val="28"/>
          <w:szCs w:val="28"/>
        </w:rPr>
      </w:pPr>
      <w:r w:rsidRPr="00BD0740">
        <w:rPr>
          <w:sz w:val="28"/>
          <w:szCs w:val="28"/>
        </w:rPr>
        <w:t xml:space="preserve">от </w:t>
      </w:r>
      <w:r w:rsidR="00F07412">
        <w:rPr>
          <w:sz w:val="28"/>
          <w:szCs w:val="28"/>
        </w:rPr>
        <w:t>25.03.2026</w:t>
      </w:r>
      <w:r w:rsidRPr="00BD0740">
        <w:rPr>
          <w:sz w:val="28"/>
          <w:szCs w:val="28"/>
        </w:rPr>
        <w:t xml:space="preserve"> № </w:t>
      </w:r>
      <w:r w:rsidR="00F07412">
        <w:rPr>
          <w:sz w:val="28"/>
          <w:szCs w:val="28"/>
        </w:rPr>
        <w:t>437</w:t>
      </w:r>
    </w:p>
    <w:p w:rsidR="00BD0740" w:rsidRPr="00F62613" w:rsidRDefault="00BD0740" w:rsidP="00BD0740">
      <w:pPr>
        <w:ind w:firstLine="709"/>
        <w:rPr>
          <w:sz w:val="28"/>
          <w:szCs w:val="28"/>
        </w:rPr>
      </w:pPr>
    </w:p>
    <w:p w:rsidR="0059553F" w:rsidRDefault="0059553F" w:rsidP="002B2043">
      <w:pPr>
        <w:ind w:right="5102"/>
        <w:jc w:val="both"/>
        <w:rPr>
          <w:sz w:val="28"/>
          <w:szCs w:val="28"/>
        </w:rPr>
      </w:pPr>
    </w:p>
    <w:p w:rsidR="002E19F8" w:rsidRDefault="00A70A60" w:rsidP="00E349A0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2E19F8" w:rsidRPr="002E19F8">
        <w:rPr>
          <w:rFonts w:ascii="Times New Roman" w:hAnsi="Times New Roman" w:cs="Times New Roman"/>
          <w:b w:val="0"/>
          <w:sz w:val="28"/>
          <w:szCs w:val="28"/>
        </w:rPr>
        <w:t>орядка оценки</w:t>
      </w:r>
      <w:r w:rsidR="002E19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9F8" w:rsidRPr="002E19F8">
        <w:rPr>
          <w:rFonts w:ascii="Times New Roman" w:hAnsi="Times New Roman" w:cs="Times New Roman"/>
          <w:b w:val="0"/>
          <w:sz w:val="28"/>
          <w:szCs w:val="28"/>
        </w:rPr>
        <w:t xml:space="preserve">налоговых расходов </w:t>
      </w:r>
      <w:r w:rsidR="004448B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2D7861">
        <w:rPr>
          <w:rFonts w:ascii="Times New Roman" w:hAnsi="Times New Roman" w:cs="Times New Roman"/>
          <w:b w:val="0"/>
          <w:sz w:val="28"/>
          <w:szCs w:val="28"/>
        </w:rPr>
        <w:t>Новодугинский муниципальный округ</w:t>
      </w:r>
      <w:r w:rsidR="004448BB">
        <w:rPr>
          <w:rFonts w:ascii="Times New Roman" w:hAnsi="Times New Roman" w:cs="Times New Roman"/>
          <w:b w:val="0"/>
          <w:sz w:val="28"/>
          <w:szCs w:val="28"/>
        </w:rPr>
        <w:t>»</w:t>
      </w:r>
      <w:r w:rsidR="002E19F8" w:rsidRPr="002E19F8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proofErr w:type="gramEnd"/>
    </w:p>
    <w:p w:rsidR="002E19F8" w:rsidRDefault="002E19F8" w:rsidP="00740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19F8" w:rsidRPr="002E19F8" w:rsidRDefault="002E19F8" w:rsidP="0074077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Default="002E19F8" w:rsidP="0074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E19F8">
          <w:rPr>
            <w:rFonts w:ascii="Times New Roman" w:hAnsi="Times New Roman" w:cs="Times New Roman"/>
            <w:sz w:val="28"/>
            <w:szCs w:val="28"/>
          </w:rPr>
          <w:t>пунктом 2 статьи 174.3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2E19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2019 года</w:t>
      </w:r>
      <w:r w:rsidR="007F59F0">
        <w:rPr>
          <w:rFonts w:ascii="Times New Roman" w:hAnsi="Times New Roman" w:cs="Times New Roman"/>
          <w:sz w:val="28"/>
          <w:szCs w:val="28"/>
        </w:rPr>
        <w:t xml:space="preserve">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="007F59F0">
        <w:rPr>
          <w:rFonts w:ascii="Times New Roman" w:hAnsi="Times New Roman" w:cs="Times New Roman"/>
          <w:sz w:val="28"/>
          <w:szCs w:val="28"/>
        </w:rPr>
        <w:t xml:space="preserve"> 796 «</w:t>
      </w:r>
      <w:r w:rsidRPr="002E19F8"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</w:t>
      </w:r>
      <w:r w:rsidR="007F59F0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</w:p>
    <w:p w:rsidR="00BD0740" w:rsidRDefault="00BD0740" w:rsidP="0074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40" w:rsidRPr="006360A0" w:rsidRDefault="00BD0740" w:rsidP="00C3230C">
      <w:pPr>
        <w:pStyle w:val="a4"/>
        <w:ind w:firstLine="723"/>
        <w:jc w:val="both"/>
        <w:rPr>
          <w:b/>
          <w:szCs w:val="28"/>
        </w:rPr>
      </w:pPr>
      <w:r w:rsidRPr="006360A0">
        <w:rPr>
          <w:szCs w:val="28"/>
        </w:rPr>
        <w:t>Администрация муниципального образования «Новодугинский</w:t>
      </w:r>
      <w:r w:rsidR="00F84A9A">
        <w:rPr>
          <w:szCs w:val="28"/>
        </w:rPr>
        <w:t xml:space="preserve"> муниципальный округ</w:t>
      </w:r>
      <w:r w:rsidRPr="006360A0">
        <w:rPr>
          <w:szCs w:val="28"/>
        </w:rPr>
        <w:t>» Смоленской области</w:t>
      </w:r>
      <w:r w:rsidR="00342B4C">
        <w:rPr>
          <w:szCs w:val="28"/>
        </w:rPr>
        <w:t xml:space="preserve"> </w:t>
      </w:r>
      <w:proofErr w:type="spellStart"/>
      <w:proofErr w:type="gramStart"/>
      <w:r w:rsidRPr="006360A0">
        <w:rPr>
          <w:szCs w:val="28"/>
        </w:rPr>
        <w:t>п</w:t>
      </w:r>
      <w:proofErr w:type="spellEnd"/>
      <w:proofErr w:type="gramEnd"/>
      <w:r w:rsidRPr="006360A0">
        <w:rPr>
          <w:szCs w:val="28"/>
        </w:rPr>
        <w:t xml:space="preserve"> о с т а н о в л я е т:</w:t>
      </w:r>
    </w:p>
    <w:p w:rsidR="00BD0740" w:rsidRDefault="00BD0740" w:rsidP="007407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Default="00F84A9A" w:rsidP="00F84A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E19F8" w:rsidRPr="002E19F8">
        <w:rPr>
          <w:rFonts w:ascii="Times New Roman" w:hAnsi="Times New Roman" w:cs="Times New Roman"/>
          <w:sz w:val="28"/>
          <w:szCs w:val="28"/>
        </w:rPr>
        <w:t>Утвердить</w:t>
      </w:r>
      <w:r w:rsidR="002F6AA6">
        <w:rPr>
          <w:rFonts w:ascii="Times New Roman" w:hAnsi="Times New Roman" w:cs="Times New Roman"/>
          <w:sz w:val="28"/>
          <w:szCs w:val="28"/>
        </w:rPr>
        <w:t xml:space="preserve"> </w:t>
      </w:r>
      <w:r w:rsidR="002E19F8" w:rsidRPr="002E19F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26" w:history="1">
        <w:r w:rsidR="002E19F8" w:rsidRPr="002E19F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2E19F8" w:rsidRPr="002E19F8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 xml:space="preserve">и налоговых расходов </w:t>
      </w:r>
      <w:r w:rsidR="004448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7861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4448BB">
        <w:rPr>
          <w:rFonts w:ascii="Times New Roman" w:hAnsi="Times New Roman" w:cs="Times New Roman"/>
          <w:sz w:val="28"/>
          <w:szCs w:val="28"/>
        </w:rPr>
        <w:t>»</w:t>
      </w:r>
      <w:r w:rsidR="002E19F8" w:rsidRPr="002E19F8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  <w:proofErr w:type="gramEnd"/>
    </w:p>
    <w:p w:rsidR="00F84A9A" w:rsidRPr="00F84A9A" w:rsidRDefault="00F84A9A" w:rsidP="00F84A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84A9A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муниципального образования </w:t>
      </w:r>
      <w:r w:rsidR="00E15826">
        <w:rPr>
          <w:rFonts w:ascii="Times New Roman" w:hAnsi="Times New Roman" w:cs="Times New Roman"/>
          <w:sz w:val="28"/>
          <w:szCs w:val="28"/>
        </w:rPr>
        <w:t>«</w:t>
      </w:r>
      <w:r w:rsidRPr="00F84A9A">
        <w:rPr>
          <w:rFonts w:ascii="Times New Roman" w:hAnsi="Times New Roman" w:cs="Times New Roman"/>
          <w:sz w:val="28"/>
          <w:szCs w:val="28"/>
        </w:rPr>
        <w:t>Новодугинск</w:t>
      </w:r>
      <w:r w:rsidR="00E15826">
        <w:rPr>
          <w:rFonts w:ascii="Times New Roman" w:hAnsi="Times New Roman" w:cs="Times New Roman"/>
          <w:sz w:val="28"/>
          <w:szCs w:val="28"/>
        </w:rPr>
        <w:t>ий</w:t>
      </w:r>
      <w:r w:rsidRPr="00F84A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15826">
        <w:rPr>
          <w:rFonts w:ascii="Times New Roman" w:hAnsi="Times New Roman" w:cs="Times New Roman"/>
          <w:sz w:val="28"/>
          <w:szCs w:val="28"/>
        </w:rPr>
        <w:t>»</w:t>
      </w:r>
      <w:r w:rsidRPr="00F84A9A">
        <w:rPr>
          <w:rFonts w:ascii="Times New Roman" w:hAnsi="Times New Roman" w:cs="Times New Roman"/>
          <w:sz w:val="28"/>
          <w:szCs w:val="28"/>
        </w:rPr>
        <w:t xml:space="preserve">  Смоленской области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4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F84A9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3D7B">
        <w:rPr>
          <w:rFonts w:ascii="Times New Roman" w:hAnsi="Times New Roman" w:cs="Times New Roman"/>
          <w:sz w:val="28"/>
          <w:szCs w:val="28"/>
        </w:rPr>
        <w:t>4</w:t>
      </w:r>
      <w:r w:rsidRPr="00F84A9A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="00E061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hyperlink w:anchor="P26" w:history="1">
        <w:proofErr w:type="gramStart"/>
        <w:r w:rsidRPr="002E19F8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 налоговых расходов муниципального образования «Новодугинский муниципальный округ»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112A03" w:rsidRPr="00707B0A" w:rsidRDefault="00112A03" w:rsidP="00112A03">
      <w:pPr>
        <w:tabs>
          <w:tab w:val="left" w:pos="72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F77">
        <w:rPr>
          <w:sz w:val="28"/>
          <w:szCs w:val="28"/>
        </w:rPr>
        <w:t>3</w:t>
      </w:r>
      <w:r w:rsidR="002E19F8" w:rsidRPr="002E19F8">
        <w:rPr>
          <w:sz w:val="28"/>
          <w:szCs w:val="28"/>
        </w:rPr>
        <w:t>.</w:t>
      </w:r>
      <w:r w:rsidR="004448B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 и распространяет свое действие на правоотношения, возникшие с 1 января 2026 года.</w:t>
      </w:r>
    </w:p>
    <w:p w:rsidR="00F566D3" w:rsidRPr="009E7540" w:rsidRDefault="00DB2F77" w:rsidP="009E754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6A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A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6AA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566D3" w:rsidRPr="009E7540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</w:t>
      </w:r>
      <w:r w:rsidR="002B791D" w:rsidRPr="009E7540">
        <w:rPr>
          <w:rFonts w:ascii="Times New Roman" w:hAnsi="Times New Roman" w:cs="Times New Roman"/>
          <w:sz w:val="28"/>
          <w:szCs w:val="28"/>
        </w:rPr>
        <w:t>на</w:t>
      </w:r>
      <w:r w:rsidR="00F566D3" w:rsidRPr="009E7540">
        <w:rPr>
          <w:rFonts w:ascii="Times New Roman" w:hAnsi="Times New Roman" w:cs="Times New Roman"/>
          <w:sz w:val="28"/>
          <w:szCs w:val="28"/>
        </w:rPr>
        <w:t xml:space="preserve">чальника Финансового управления Администрации муниципального образования «Новодугинский </w:t>
      </w:r>
      <w:r w:rsidR="00E1582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566D3" w:rsidRPr="009E7540">
        <w:rPr>
          <w:rFonts w:ascii="Times New Roman" w:hAnsi="Times New Roman" w:cs="Times New Roman"/>
          <w:sz w:val="28"/>
          <w:szCs w:val="28"/>
        </w:rPr>
        <w:t>» Смоленской области Е.Л. Рожко.</w:t>
      </w:r>
    </w:p>
    <w:p w:rsidR="002E19F8" w:rsidRPr="002E19F8" w:rsidRDefault="002E19F8" w:rsidP="0074077D">
      <w:pPr>
        <w:pStyle w:val="ConsPlusNormal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32321" w:rsidRDefault="00C32321" w:rsidP="0074077D">
      <w:pPr>
        <w:rPr>
          <w:sz w:val="28"/>
          <w:szCs w:val="28"/>
        </w:rPr>
      </w:pPr>
    </w:p>
    <w:p w:rsidR="0059553F" w:rsidRDefault="00FB1D7C" w:rsidP="0074077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9553F">
        <w:rPr>
          <w:sz w:val="28"/>
          <w:szCs w:val="28"/>
        </w:rPr>
        <w:t>лав</w:t>
      </w:r>
      <w:r w:rsidR="00604BF7">
        <w:rPr>
          <w:sz w:val="28"/>
          <w:szCs w:val="28"/>
        </w:rPr>
        <w:t>а</w:t>
      </w:r>
      <w:r w:rsidR="0059553F">
        <w:rPr>
          <w:sz w:val="28"/>
          <w:szCs w:val="28"/>
        </w:rPr>
        <w:t xml:space="preserve"> </w:t>
      </w:r>
      <w:r w:rsidR="00362ECD">
        <w:rPr>
          <w:sz w:val="28"/>
          <w:szCs w:val="28"/>
        </w:rPr>
        <w:t>муниципального образования</w:t>
      </w:r>
    </w:p>
    <w:p w:rsidR="004448BB" w:rsidRDefault="004448BB" w:rsidP="0074077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63920">
        <w:rPr>
          <w:sz w:val="28"/>
          <w:szCs w:val="28"/>
        </w:rPr>
        <w:t xml:space="preserve">Новодугинский </w:t>
      </w:r>
      <w:r w:rsidR="00E1582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842DDB" w:rsidRDefault="0059553F" w:rsidP="0074077D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</w:t>
      </w:r>
      <w:r w:rsidR="00FD17E3">
        <w:rPr>
          <w:sz w:val="28"/>
          <w:szCs w:val="28"/>
        </w:rPr>
        <w:t xml:space="preserve">  </w:t>
      </w:r>
      <w:r w:rsidR="00604BF7">
        <w:rPr>
          <w:sz w:val="28"/>
          <w:szCs w:val="28"/>
        </w:rPr>
        <w:t xml:space="preserve">   </w:t>
      </w:r>
      <w:r w:rsidR="00C67CE1">
        <w:rPr>
          <w:sz w:val="28"/>
          <w:szCs w:val="28"/>
        </w:rPr>
        <w:t xml:space="preserve">      </w:t>
      </w:r>
      <w:r w:rsidR="004448BB">
        <w:rPr>
          <w:sz w:val="28"/>
          <w:szCs w:val="28"/>
        </w:rPr>
        <w:t xml:space="preserve">                                            В.В. Соколов</w:t>
      </w:r>
    </w:p>
    <w:p w:rsidR="00842DDB" w:rsidRDefault="00842DDB" w:rsidP="0074077D">
      <w:pPr>
        <w:rPr>
          <w:sz w:val="28"/>
          <w:szCs w:val="28"/>
        </w:rPr>
      </w:pPr>
    </w:p>
    <w:p w:rsidR="00B7197E" w:rsidRPr="00326C03" w:rsidRDefault="00A70A60" w:rsidP="00093949">
      <w:pPr>
        <w:tabs>
          <w:tab w:val="left" w:pos="7371"/>
          <w:tab w:val="left" w:pos="7691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093949">
        <w:rPr>
          <w:sz w:val="28"/>
          <w:szCs w:val="28"/>
        </w:rPr>
        <w:t xml:space="preserve">                         </w:t>
      </w:r>
      <w:r w:rsidR="00B7197E" w:rsidRPr="00326C03">
        <w:rPr>
          <w:sz w:val="28"/>
          <w:szCs w:val="28"/>
        </w:rPr>
        <w:t>УТВЕРЖДЕН</w:t>
      </w:r>
    </w:p>
    <w:p w:rsidR="00B7197E" w:rsidRPr="00326C03" w:rsidRDefault="00B7197E" w:rsidP="00B7197E">
      <w:pPr>
        <w:pStyle w:val="1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</w:t>
      </w:r>
      <w:r w:rsidRPr="00326C03">
        <w:rPr>
          <w:rFonts w:ascii="Times New Roman" w:hAnsi="Times New Roman"/>
          <w:b w:val="0"/>
          <w:sz w:val="28"/>
          <w:szCs w:val="28"/>
        </w:rPr>
        <w:t>остановлением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26C03">
        <w:rPr>
          <w:rFonts w:ascii="Times New Roman" w:hAnsi="Times New Roman"/>
          <w:b w:val="0"/>
          <w:sz w:val="28"/>
          <w:szCs w:val="28"/>
        </w:rPr>
        <w:t>Администрации</w:t>
      </w:r>
    </w:p>
    <w:p w:rsidR="00B7197E" w:rsidRPr="00326C03" w:rsidRDefault="00B7197E" w:rsidP="00B7197E">
      <w:pPr>
        <w:pStyle w:val="1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</w:p>
    <w:p w:rsidR="00445607" w:rsidRDefault="00B7197E" w:rsidP="00B7197E">
      <w:pPr>
        <w:pStyle w:val="10"/>
        <w:ind w:left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</w:t>
      </w:r>
      <w:r w:rsidRPr="00326C03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Новодугинский</w:t>
      </w:r>
      <w:r w:rsidRPr="00326C0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7197E" w:rsidRDefault="00445607" w:rsidP="00B7197E">
      <w:pPr>
        <w:pStyle w:val="10"/>
        <w:ind w:left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муниципальный округ</w:t>
      </w:r>
      <w:r w:rsidR="00B7197E">
        <w:rPr>
          <w:rFonts w:ascii="Times New Roman" w:hAnsi="Times New Roman"/>
          <w:b w:val="0"/>
          <w:sz w:val="28"/>
          <w:szCs w:val="28"/>
        </w:rPr>
        <w:t>»</w:t>
      </w:r>
    </w:p>
    <w:p w:rsidR="00B7197E" w:rsidRPr="00C215A7" w:rsidRDefault="00B7197E" w:rsidP="00B7197E">
      <w:pPr>
        <w:pStyle w:val="10"/>
        <w:ind w:left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</w:t>
      </w:r>
      <w:r w:rsidRPr="00C215A7">
        <w:rPr>
          <w:rFonts w:ascii="Times New Roman" w:hAnsi="Times New Roman"/>
          <w:b w:val="0"/>
          <w:sz w:val="28"/>
          <w:szCs w:val="28"/>
        </w:rPr>
        <w:t>Смоленской области</w:t>
      </w:r>
    </w:p>
    <w:p w:rsidR="00B7197E" w:rsidRPr="00C17E8A" w:rsidRDefault="00B7197E" w:rsidP="00B7197E">
      <w:pPr>
        <w:pStyle w:val="1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1C7326">
        <w:rPr>
          <w:rFonts w:ascii="Times New Roman" w:hAnsi="Times New Roman"/>
          <w:b w:val="0"/>
          <w:color w:val="FF0000"/>
          <w:sz w:val="28"/>
          <w:szCs w:val="28"/>
        </w:rPr>
        <w:t xml:space="preserve">                                                                              </w:t>
      </w:r>
      <w:r w:rsidRPr="00C17E8A">
        <w:rPr>
          <w:rFonts w:ascii="Times New Roman" w:hAnsi="Times New Roman"/>
          <w:b w:val="0"/>
          <w:sz w:val="28"/>
          <w:szCs w:val="28"/>
        </w:rPr>
        <w:t xml:space="preserve">от </w:t>
      </w:r>
      <w:r w:rsidR="007D2B78">
        <w:rPr>
          <w:rFonts w:ascii="Times New Roman" w:hAnsi="Times New Roman"/>
          <w:b w:val="0"/>
          <w:sz w:val="28"/>
          <w:szCs w:val="28"/>
        </w:rPr>
        <w:t>25.03.2026</w:t>
      </w:r>
      <w:r w:rsidRPr="00C17E8A">
        <w:rPr>
          <w:rFonts w:ascii="Times New Roman" w:hAnsi="Times New Roman"/>
          <w:b w:val="0"/>
          <w:sz w:val="28"/>
          <w:szCs w:val="28"/>
        </w:rPr>
        <w:t xml:space="preserve"> № </w:t>
      </w:r>
      <w:r w:rsidR="007D2B78">
        <w:rPr>
          <w:rFonts w:ascii="Times New Roman" w:hAnsi="Times New Roman"/>
          <w:b w:val="0"/>
          <w:sz w:val="28"/>
          <w:szCs w:val="28"/>
        </w:rPr>
        <w:t>437</w:t>
      </w:r>
    </w:p>
    <w:p w:rsidR="002E19F8" w:rsidRDefault="002E19F8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9F8" w:rsidRPr="00B7197E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197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7197E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197E">
        <w:rPr>
          <w:rFonts w:ascii="Times New Roman" w:hAnsi="Times New Roman" w:cs="Times New Roman"/>
          <w:b w:val="0"/>
          <w:sz w:val="28"/>
          <w:szCs w:val="28"/>
        </w:rPr>
        <w:t xml:space="preserve">оценки </w:t>
      </w:r>
      <w:proofErr w:type="gramStart"/>
      <w:r w:rsidRPr="00B7197E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proofErr w:type="gramEnd"/>
      <w:r w:rsidRPr="00B7197E"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  <w:r w:rsidR="003350BD" w:rsidRPr="00B7197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2E19F8" w:rsidRPr="002E19F8" w:rsidRDefault="003350BD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197E">
        <w:rPr>
          <w:rFonts w:ascii="Times New Roman" w:hAnsi="Times New Roman" w:cs="Times New Roman"/>
          <w:b w:val="0"/>
          <w:sz w:val="28"/>
          <w:szCs w:val="28"/>
        </w:rPr>
        <w:t>«Новодугинский</w:t>
      </w:r>
      <w:r w:rsidR="00B719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97E"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="002E19F8" w:rsidRPr="00B7197E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E19F8" w:rsidRPr="002E19F8" w:rsidRDefault="002E19F8" w:rsidP="00740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Default="002E19F8" w:rsidP="00D5287F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D5287F" w:rsidRPr="005256E5" w:rsidRDefault="00D5287F" w:rsidP="00D5287F">
      <w:pPr>
        <w:pStyle w:val="ConsPlusTitle"/>
        <w:ind w:left="72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проведения оценки налоговых расходов по местным налогам </w:t>
      </w:r>
      <w:r w:rsidR="003350B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3350BD">
        <w:rPr>
          <w:rFonts w:ascii="Times New Roman" w:hAnsi="Times New Roman" w:cs="Times New Roman"/>
          <w:sz w:val="28"/>
          <w:szCs w:val="28"/>
        </w:rPr>
        <w:t>«</w:t>
      </w:r>
      <w:r w:rsidR="002D7861">
        <w:rPr>
          <w:rFonts w:ascii="Times New Roman" w:hAnsi="Times New Roman" w:cs="Times New Roman"/>
          <w:sz w:val="28"/>
          <w:szCs w:val="28"/>
        </w:rPr>
        <w:t>Новодугинский муниципальный округ</w:t>
      </w:r>
      <w:r w:rsidR="003350BD">
        <w:rPr>
          <w:rFonts w:ascii="Times New Roman" w:hAnsi="Times New Roman" w:cs="Times New Roman"/>
          <w:sz w:val="28"/>
          <w:szCs w:val="28"/>
        </w:rPr>
        <w:t>»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</w:t>
      </w:r>
      <w:r w:rsidR="002D7861" w:rsidRPr="00BE42B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E19F8">
        <w:rPr>
          <w:rFonts w:ascii="Times New Roman" w:hAnsi="Times New Roman" w:cs="Times New Roman"/>
          <w:sz w:val="28"/>
          <w:szCs w:val="28"/>
        </w:rPr>
        <w:t xml:space="preserve">), правила формирования информации о нормативных, целевых и фискальных характеристиках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порядок обобщения результатов оценки эффективности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налоговые расходы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(далее также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налоговые расходы)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выпадающие доходы  бюджета </w:t>
      </w:r>
      <w:r w:rsidR="008522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«Новодугинский муниципальный </w:t>
      </w:r>
      <w:r w:rsidR="00A74339">
        <w:rPr>
          <w:rFonts w:ascii="Times New Roman" w:hAnsi="Times New Roman" w:cs="Times New Roman"/>
          <w:sz w:val="28"/>
          <w:szCs w:val="28"/>
        </w:rPr>
        <w:t>округ</w:t>
      </w:r>
      <w:r w:rsidR="0085229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2E19F8">
        <w:rPr>
          <w:rFonts w:ascii="Times New Roman" w:hAnsi="Times New Roman" w:cs="Times New Roman"/>
          <w:sz w:val="28"/>
          <w:szCs w:val="28"/>
        </w:rPr>
        <w:t xml:space="preserve"> (далее – местного бюджета), обусловленные налоговыми льготами, освобождениями и иными преференциями по налогам и сборам, предусмотренными муниципальными правовыми актами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в качестве мер муниципальной поддержки в соответствии с целями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целями социально-экономической политики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относящимися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куратор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B1124C">
        <w:rPr>
          <w:rFonts w:ascii="Times New Roman" w:hAnsi="Times New Roman" w:cs="Times New Roman"/>
          <w:sz w:val="28"/>
          <w:szCs w:val="28"/>
        </w:rPr>
        <w:t>–</w:t>
      </w:r>
      <w:r w:rsidR="004D5DD5">
        <w:rPr>
          <w:rFonts w:ascii="Times New Roman" w:hAnsi="Times New Roman" w:cs="Times New Roman"/>
          <w:sz w:val="28"/>
          <w:szCs w:val="28"/>
        </w:rPr>
        <w:t xml:space="preserve"> </w:t>
      </w:r>
      <w:r w:rsidR="00B1124C">
        <w:rPr>
          <w:rFonts w:ascii="Times New Roman" w:hAnsi="Times New Roman" w:cs="Times New Roman"/>
          <w:sz w:val="28"/>
          <w:szCs w:val="28"/>
        </w:rPr>
        <w:t>Финансов</w:t>
      </w:r>
      <w:r w:rsidR="004D5DD5">
        <w:rPr>
          <w:rFonts w:ascii="Times New Roman" w:hAnsi="Times New Roman" w:cs="Times New Roman"/>
          <w:sz w:val="28"/>
          <w:szCs w:val="28"/>
        </w:rPr>
        <w:t>ое</w:t>
      </w:r>
      <w:r w:rsidR="00B1124C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56CC2">
        <w:rPr>
          <w:rFonts w:ascii="Times New Roman" w:hAnsi="Times New Roman" w:cs="Times New Roman"/>
          <w:sz w:val="28"/>
          <w:szCs w:val="28"/>
        </w:rPr>
        <w:t>е</w:t>
      </w:r>
      <w:r w:rsidR="00B112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D5DD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4339">
        <w:rPr>
          <w:rFonts w:ascii="Times New Roman" w:hAnsi="Times New Roman" w:cs="Times New Roman"/>
          <w:sz w:val="28"/>
          <w:szCs w:val="28"/>
        </w:rPr>
        <w:t>Новодугинск</w:t>
      </w:r>
      <w:r w:rsidR="004D5DD5">
        <w:rPr>
          <w:rFonts w:ascii="Times New Roman" w:hAnsi="Times New Roman" w:cs="Times New Roman"/>
          <w:sz w:val="28"/>
          <w:szCs w:val="28"/>
        </w:rPr>
        <w:t>ий</w:t>
      </w:r>
      <w:r w:rsidR="00A7433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DD5">
        <w:rPr>
          <w:rFonts w:ascii="Times New Roman" w:hAnsi="Times New Roman" w:cs="Times New Roman"/>
          <w:sz w:val="28"/>
          <w:szCs w:val="28"/>
        </w:rPr>
        <w:t>ый</w:t>
      </w:r>
      <w:r w:rsidR="00A7433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D5DD5">
        <w:rPr>
          <w:rFonts w:ascii="Times New Roman" w:hAnsi="Times New Roman" w:cs="Times New Roman"/>
          <w:sz w:val="28"/>
          <w:szCs w:val="28"/>
        </w:rPr>
        <w:t>»</w:t>
      </w:r>
      <w:r w:rsidR="00DC5D69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ответственный за достижение соответствующих налоговым расходам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целей муниципальной программы  и целей социально-экономической политики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относящихся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осуществляющий оценку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нормативные характеристики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сведения о положениях решений </w:t>
      </w:r>
      <w:r w:rsidR="00A74339">
        <w:rPr>
          <w:rFonts w:ascii="Times New Roman" w:hAnsi="Times New Roman" w:cs="Times New Roman"/>
          <w:sz w:val="28"/>
          <w:szCs w:val="28"/>
        </w:rPr>
        <w:t>Новодугинск</w:t>
      </w:r>
      <w:r w:rsidR="004D5DD5">
        <w:rPr>
          <w:rFonts w:ascii="Times New Roman" w:hAnsi="Times New Roman" w:cs="Times New Roman"/>
          <w:sz w:val="28"/>
          <w:szCs w:val="28"/>
        </w:rPr>
        <w:t>ого окружного Совета депутатов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которыми предусматриваются налоговые льготы (пониженные ставки), освобождения и иные преференции по  местным налогам  (далее также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="00DD4AB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льготы), наименованиях налогов, по которым установлены льготы, категориях плательщиков, для которых предусмотрены льготы, по </w:t>
      </w:r>
      <w:hyperlink w:anchor="P143" w:history="1">
        <w:r w:rsidRPr="006E201F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 согласно приложению </w:t>
      </w:r>
      <w:r w:rsidR="002A5E19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</w:t>
      </w:r>
      <w:r w:rsidRPr="002E19F8">
        <w:rPr>
          <w:rFonts w:ascii="Times New Roman" w:hAnsi="Times New Roman" w:cs="Times New Roman"/>
          <w:sz w:val="28"/>
          <w:szCs w:val="28"/>
        </w:rPr>
        <w:lastRenderedPageBreak/>
        <w:t>настоящему Порядку;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оценка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комплекс мероприятий по оценке объемов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оценка объемов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определение объемов выпадающих доходов местного бюджета, обусловленных льготами, предоставленными плательщикам;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распределении налоговых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в соответствии с целями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, структурных элементов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целями социально-экономической политики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относящимися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>, а также о кураторах налоговых расходов;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7433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целевая категория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A7433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обусловленных необходимостью обеспечения социальной защиты (поддержки) населения. Социальные налоговые расходы считаются эффективными и не подлежат оценке, если они предоставлены участникам, инвалидам Великой Отечественной войны, а также ветеранам и инвалидам боевых действий;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стимулирующие налоговые расходы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фискальные характеристики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сведения о целях предоставления, показателях (индикаторах) достижения целей предоставления льготы.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1.3. Отнесение налоговых расходов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 xml:space="preserve"> осуществляется исходя из целей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, структурных элементов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целей социально-экономической политики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не относящихся к муниципальн</w:t>
      </w:r>
      <w:r w:rsidR="007E5FF7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E5FF7">
        <w:rPr>
          <w:rFonts w:ascii="Times New Roman" w:hAnsi="Times New Roman" w:cs="Times New Roman"/>
          <w:sz w:val="28"/>
          <w:szCs w:val="28"/>
        </w:rPr>
        <w:t>е</w:t>
      </w:r>
      <w:r w:rsidRPr="002E19F8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DD4AB8" w:rsidRPr="002E19F8">
        <w:rPr>
          <w:rFonts w:ascii="Times New Roman" w:hAnsi="Times New Roman" w:cs="Times New Roman"/>
          <w:sz w:val="28"/>
          <w:szCs w:val="28"/>
        </w:rPr>
        <w:t>–</w:t>
      </w:r>
      <w:r w:rsidRPr="002E19F8">
        <w:rPr>
          <w:rFonts w:ascii="Times New Roman" w:hAnsi="Times New Roman" w:cs="Times New Roman"/>
          <w:sz w:val="28"/>
          <w:szCs w:val="28"/>
        </w:rPr>
        <w:t xml:space="preserve"> цели социально-экономической политики).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1.4. В целях оценки налоговых расходов куратор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а) формирует перечень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б) обеспечивает сбор и формирование информации о нормативных, целевых и фискальных характеристиках налоговых расходов по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настоящему Порядку, формирует оценку объемов налоговых расходов за отчетный финансовый год, а также оценку объемов налоговых расходов на текущий финансовый год, очередной финансовый год и плановый период;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в) осуществляет обобщение результатов оценки эффективности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>г) определяет правила формирования информации о нормативных, целевых и фискальных характеристиках налоговых расходов, подлежащей включению в перечень налоговых расходов.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1.5. В целях оценки налоговых расходов куратор налоговых расходов: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а) формирует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E19F8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40A13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б) осуществляет оценку эффективности налоговых расходов и подготавливает </w:t>
      </w:r>
      <w:hyperlink w:anchor="P255" w:history="1">
        <w:r w:rsidRPr="00D5287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D5287F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о результатах оценки эффективности налогового расхода за соответствующий финансовый год по форме согласно приложению </w:t>
      </w:r>
      <w:r w:rsidR="00BC56AA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  <w:proofErr w:type="gramEnd"/>
    </w:p>
    <w:p w:rsidR="002E19F8" w:rsidRPr="002E19F8" w:rsidRDefault="002E19F8" w:rsidP="0074077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E19F8" w:rsidRPr="005256E5" w:rsidRDefault="002E19F8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2. Правила формирования информации о </w:t>
      </w: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нормативных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E19F8" w:rsidRPr="005256E5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целевых и фискальных </w:t>
      </w: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характеристиках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 налоговых расходов</w:t>
      </w:r>
    </w:p>
    <w:p w:rsidR="002E19F8" w:rsidRPr="005256E5" w:rsidRDefault="00640A13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640A13" w:rsidRPr="002E19F8" w:rsidRDefault="00640A13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2.1. Куратор налоговых расходов</w:t>
      </w:r>
      <w:r w:rsidR="006504F7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ежегодно осуществляет учет и контроль информации о налоговых льготах, освобождениях и иных преференциях, установленных муниципальными правовыми актами </w:t>
      </w:r>
      <w:r w:rsidR="00640A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2.2. Информация о нормативных, целевых и фискальных характеристиках налоговых расходов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6F1E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формируется куратором налоговых расходов в отношении льгот, включенных в перечень налоговых расходов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6F1E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2E19F8" w:rsidRPr="00D5287F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2.3. Учет информации о налоговых расходах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 осуществляется куратором налоговых расходов в электронном виде (в формате электронной таблицы) в разрезе показателей, включенных в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5287F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366F1E" w:rsidRPr="00D5287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287F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E37C1C" w:rsidRPr="00D5287F">
        <w:rPr>
          <w:rFonts w:ascii="Times New Roman" w:hAnsi="Times New Roman" w:cs="Times New Roman"/>
          <w:sz w:val="28"/>
          <w:szCs w:val="28"/>
        </w:rPr>
        <w:t>№</w:t>
      </w:r>
      <w:r w:rsidRPr="00D5287F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7F">
        <w:rPr>
          <w:rFonts w:ascii="Times New Roman" w:hAnsi="Times New Roman" w:cs="Times New Roman"/>
          <w:sz w:val="28"/>
          <w:szCs w:val="28"/>
        </w:rPr>
        <w:t xml:space="preserve">2.4. В целях сбора и учета информации о фискальных характеристиках налоговых расходов </w:t>
      </w:r>
      <w:r w:rsidR="00366F1E" w:rsidRPr="00D5287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D5287F">
        <w:rPr>
          <w:rFonts w:ascii="Times New Roman" w:hAnsi="Times New Roman" w:cs="Times New Roman"/>
          <w:sz w:val="28"/>
          <w:szCs w:val="28"/>
        </w:rPr>
        <w:t xml:space="preserve">куратор налоговых расходов запрашивает в Управлении Федеральной налоговой службы по Смоленской области информацию в разрезе показателей, входящих в </w:t>
      </w:r>
      <w:hyperlink w:anchor="P143" w:history="1">
        <w:r w:rsidRPr="00D5287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5287F">
        <w:rPr>
          <w:rFonts w:ascii="Times New Roman" w:hAnsi="Times New Roman" w:cs="Times New Roman"/>
          <w:sz w:val="28"/>
          <w:szCs w:val="28"/>
        </w:rPr>
        <w:t xml:space="preserve"> показателей для проведения оценки налоговых расходов </w:t>
      </w:r>
      <w:r w:rsidR="00366F1E" w:rsidRPr="00D5287F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366F1E">
        <w:rPr>
          <w:rFonts w:ascii="Times New Roman" w:hAnsi="Times New Roman" w:cs="Times New Roman"/>
          <w:sz w:val="28"/>
          <w:szCs w:val="28"/>
        </w:rPr>
        <w:t>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предусмотренных приложением </w:t>
      </w:r>
      <w:r w:rsidR="00E37C1C">
        <w:rPr>
          <w:rFonts w:ascii="Times New Roman" w:hAnsi="Times New Roman" w:cs="Times New Roman"/>
          <w:sz w:val="28"/>
          <w:szCs w:val="28"/>
        </w:rPr>
        <w:t>№</w:t>
      </w:r>
      <w:r w:rsidRPr="002E19F8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7F" w:rsidRDefault="00D5287F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5287F" w:rsidRDefault="00D5287F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E19F8" w:rsidRPr="005256E5" w:rsidRDefault="002E19F8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3. Порядок оценки </w:t>
      </w: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  <w:r w:rsidR="00366F1E" w:rsidRPr="005256E5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DC5D69" w:rsidRPr="002E19F8" w:rsidRDefault="00DC5D69" w:rsidP="007407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В целях прове</w:t>
      </w:r>
      <w:r w:rsidR="0051258F">
        <w:rPr>
          <w:rFonts w:ascii="Times New Roman" w:hAnsi="Times New Roman" w:cs="Times New Roman"/>
          <w:sz w:val="28"/>
          <w:szCs w:val="28"/>
        </w:rPr>
        <w:t xml:space="preserve">дения оценки налоговых расходов </w:t>
      </w:r>
      <w:r w:rsidRPr="002E19F8">
        <w:rPr>
          <w:rFonts w:ascii="Times New Roman" w:hAnsi="Times New Roman" w:cs="Times New Roman"/>
          <w:sz w:val="28"/>
          <w:szCs w:val="28"/>
        </w:rPr>
        <w:t>куратор налоговых расходов</w:t>
      </w:r>
      <w:r w:rsidR="006504F7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после получения от Управления Федеральной налоговой службы по Смоленской области соответствующей информации осуществляет оценку эффективности налоговых расходов и размещает  результаты указанной оценки на официальном сайте Администрации </w:t>
      </w:r>
      <w:r w:rsidR="005125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41E9">
        <w:rPr>
          <w:rFonts w:ascii="Times New Roman" w:hAnsi="Times New Roman" w:cs="Times New Roman"/>
          <w:sz w:val="28"/>
          <w:szCs w:val="28"/>
        </w:rPr>
        <w:t xml:space="preserve">образования «Новодугинский  муниципальный </w:t>
      </w:r>
      <w:r w:rsidR="00366F1E">
        <w:rPr>
          <w:rFonts w:ascii="Times New Roman" w:hAnsi="Times New Roman" w:cs="Times New Roman"/>
          <w:sz w:val="28"/>
          <w:szCs w:val="28"/>
        </w:rPr>
        <w:t>округ</w:t>
      </w:r>
      <w:r w:rsidR="00B141E9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="00DC5D69">
        <w:rPr>
          <w:rFonts w:ascii="Times New Roman" w:hAnsi="Times New Roman" w:cs="Times New Roman"/>
          <w:sz w:val="28"/>
          <w:szCs w:val="28"/>
        </w:rPr>
        <w:t xml:space="preserve"> </w:t>
      </w:r>
      <w:r w:rsidR="00B141E9">
        <w:rPr>
          <w:rFonts w:ascii="Times New Roman" w:hAnsi="Times New Roman" w:cs="Times New Roman"/>
          <w:sz w:val="28"/>
          <w:szCs w:val="28"/>
        </w:rPr>
        <w:t>(далее -</w:t>
      </w:r>
      <w:r w:rsidR="00B141E9" w:rsidRPr="00B141E9">
        <w:rPr>
          <w:rFonts w:ascii="Times New Roman" w:hAnsi="Times New Roman" w:cs="Times New Roman"/>
          <w:sz w:val="28"/>
          <w:szCs w:val="28"/>
        </w:rPr>
        <w:t xml:space="preserve"> </w:t>
      </w:r>
      <w:r w:rsidR="00B141E9" w:rsidRPr="002E19F8">
        <w:rPr>
          <w:rFonts w:ascii="Times New Roman" w:hAnsi="Times New Roman" w:cs="Times New Roman"/>
          <w:sz w:val="28"/>
          <w:szCs w:val="28"/>
        </w:rPr>
        <w:t>Администраци</w:t>
      </w:r>
      <w:r w:rsidR="00B141E9">
        <w:rPr>
          <w:rFonts w:ascii="Times New Roman" w:hAnsi="Times New Roman" w:cs="Times New Roman"/>
          <w:sz w:val="28"/>
          <w:szCs w:val="28"/>
        </w:rPr>
        <w:t>я</w:t>
      </w:r>
      <w:r w:rsidR="00B141E9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="00B141E9">
        <w:rPr>
          <w:rFonts w:ascii="Times New Roman" w:hAnsi="Times New Roman" w:cs="Times New Roman"/>
          <w:sz w:val="28"/>
          <w:szCs w:val="28"/>
        </w:rPr>
        <w:t xml:space="preserve">муниципального округа, официальный сайт Администрации) </w:t>
      </w:r>
      <w:r w:rsidR="005F03DB">
        <w:rPr>
          <w:rFonts w:ascii="Times New Roman" w:hAnsi="Times New Roman" w:cs="Times New Roman"/>
          <w:sz w:val="28"/>
          <w:szCs w:val="28"/>
        </w:rPr>
        <w:t>в срок до 30 апреля.</w:t>
      </w:r>
      <w:proofErr w:type="gramEnd"/>
      <w:r w:rsidR="005F03DB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 xml:space="preserve">Результаты указанной оценки с уточненными данными о фискальных характеристиках налоговых расходов за отчетный период, а также при необходимости иная уточненная информация размещаются на официальном сайте Администрации в срок до 01 </w:t>
      </w:r>
      <w:r w:rsidR="00366F1E">
        <w:rPr>
          <w:rFonts w:ascii="Times New Roman" w:hAnsi="Times New Roman" w:cs="Times New Roman"/>
          <w:sz w:val="28"/>
          <w:szCs w:val="28"/>
        </w:rPr>
        <w:t>августа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3.2. Оценка эффективности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включает: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оценку целесообразности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оценку результативности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3.3. Критериями целесообразности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являются: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а) соответствие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целям муниципальн</w:t>
      </w:r>
      <w:r w:rsidR="00B141E9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141E9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, структурным элементам муниципальн</w:t>
      </w:r>
      <w:r w:rsidR="00B141E9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141E9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целям социально-экономической политики </w:t>
      </w:r>
      <w:r w:rsidR="00D7385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б) востребованность плательщиками предоставленных льгот,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</w:t>
      </w:r>
      <w:r w:rsidR="0024102E">
        <w:rPr>
          <w:rFonts w:ascii="Times New Roman" w:hAnsi="Times New Roman" w:cs="Times New Roman"/>
          <w:sz w:val="28"/>
          <w:szCs w:val="28"/>
        </w:rPr>
        <w:t>,</w:t>
      </w:r>
      <w:r w:rsidRPr="002E19F8">
        <w:rPr>
          <w:rFonts w:ascii="Times New Roman" w:hAnsi="Times New Roman" w:cs="Times New Roman"/>
          <w:sz w:val="28"/>
          <w:szCs w:val="28"/>
        </w:rPr>
        <w:t xml:space="preserve"> за 5-летний период. Под общим количеством плательщиков понимается количество плательщиков, потенциально имеющих право на получение данной льготы.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DE7">
        <w:rPr>
          <w:rFonts w:ascii="Times New Roman" w:hAnsi="Times New Roman" w:cs="Times New Roman"/>
          <w:sz w:val="28"/>
          <w:szCs w:val="28"/>
        </w:rPr>
        <w:t xml:space="preserve">3.4. В случае несоответствия налоговых расходов хотя бы одному из критериев, указанных в пункте 3.3 настоящего Порядка, куратор налоговых расходов представляет </w:t>
      </w:r>
      <w:r w:rsidR="00185DE7" w:rsidRPr="00185DE7">
        <w:rPr>
          <w:rFonts w:ascii="Times New Roman" w:hAnsi="Times New Roman" w:cs="Times New Roman"/>
          <w:sz w:val="28"/>
          <w:szCs w:val="28"/>
        </w:rPr>
        <w:t xml:space="preserve">Председателю Новодугинского окружного Совета депутатов </w:t>
      </w:r>
      <w:r w:rsidRPr="00185DE7">
        <w:rPr>
          <w:rFonts w:ascii="Times New Roman" w:hAnsi="Times New Roman" w:cs="Times New Roman"/>
          <w:sz w:val="28"/>
          <w:szCs w:val="28"/>
        </w:rPr>
        <w:t>предложения о сохранении (уточнении, отмене) льгот для плательщиков.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3.5. В качестве критерия результативности налогового расхода определяется как минимум один показатель (индикатор) достижения целей муниципальной  программы и целей социально-экономической политики либо иной показатель (индикатор), на значение которого оказывают влияние налоговые расходы 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 программы и целей социально-экономической политики </w:t>
      </w:r>
      <w:r w:rsidR="00D7385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3.6. Оценка результативности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расходов включает оценку бюджетной эффективности налоговых расходов.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3.7. В целях оценки бюджетной эффективности налоговых расходов </w:t>
      </w:r>
      <w:r w:rsidRPr="002E19F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сравнительный анализ результативности предоставления льгот и результативности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применения альтернативных механизмов достижения целей муниципальной  программы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и целей социально-экономической политики.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целей социально-экономической политики </w:t>
      </w:r>
      <w:r w:rsidR="00E17A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и объемов предоставленных льгот (расчет прироста показателя (индикатора) достижения целей муниципальной  программы и (или) целей социально-экономической политики </w:t>
      </w:r>
      <w:r w:rsidR="00E17A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 на 1 рубль налоговых расходов 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66F1E" w:rsidRPr="002E19F8">
        <w:rPr>
          <w:rFonts w:ascii="Times New Roman" w:hAnsi="Times New Roman" w:cs="Times New Roman"/>
          <w:sz w:val="28"/>
          <w:szCs w:val="28"/>
        </w:rPr>
        <w:t xml:space="preserve"> </w:t>
      </w:r>
      <w:r w:rsidRPr="002E19F8">
        <w:rPr>
          <w:rFonts w:ascii="Times New Roman" w:hAnsi="Times New Roman" w:cs="Times New Roman"/>
          <w:sz w:val="28"/>
          <w:szCs w:val="28"/>
        </w:rPr>
        <w:t>и на 1 рубль расходов местного бюджета для достижения того же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 xml:space="preserve"> показателя (индикатора) в случае применения альтернативных механизмов).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В качестве альтернативных механизмов достижения целей муниципальной  программы и целей социально-экономической политики учитываются в том числе: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В случае</w:t>
      </w:r>
      <w:r w:rsidR="009D1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отсутствия альтернативных механизмов достижения ц</w:t>
      </w:r>
      <w:r w:rsidR="00C960D0">
        <w:rPr>
          <w:rFonts w:ascii="Times New Roman" w:hAnsi="Times New Roman" w:cs="Times New Roman"/>
          <w:sz w:val="28"/>
          <w:szCs w:val="28"/>
        </w:rPr>
        <w:t>елей муниципальной программы</w:t>
      </w:r>
      <w:proofErr w:type="gramEnd"/>
      <w:r w:rsidR="00C960D0">
        <w:rPr>
          <w:rFonts w:ascii="Times New Roman" w:hAnsi="Times New Roman" w:cs="Times New Roman"/>
          <w:sz w:val="28"/>
          <w:szCs w:val="28"/>
        </w:rPr>
        <w:t xml:space="preserve"> и </w:t>
      </w:r>
      <w:r w:rsidRPr="002E19F8">
        <w:rPr>
          <w:rFonts w:ascii="Times New Roman" w:hAnsi="Times New Roman" w:cs="Times New Roman"/>
          <w:sz w:val="28"/>
          <w:szCs w:val="28"/>
        </w:rPr>
        <w:t>целей социально-экономической политики  оценка результативности налогового расхода производится в соответствии с п.3.5 настоящего Порядка.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 xml:space="preserve">По итогам оценки эффективности налогового расхода куратор налоговых расходов формулирует выводы о достижении целевых характеристик налогового расхода, вкладе налогового расхода в достижение целей муниципальной программы и целей социально-экономической политики </w:t>
      </w:r>
      <w:r w:rsidR="00623BC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 xml:space="preserve">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муниципальной  программы и целей социально-экономической политики </w:t>
      </w:r>
      <w:r w:rsidR="00623BC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налоговых расходов,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размещаются куратором налоговых расходов на официальном сайте </w:t>
      </w:r>
      <w:r w:rsidR="004709FB">
        <w:rPr>
          <w:rFonts w:ascii="Times New Roman" w:hAnsi="Times New Roman" w:cs="Times New Roman"/>
          <w:sz w:val="28"/>
          <w:szCs w:val="28"/>
        </w:rPr>
        <w:t>Администрации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Pr="005256E5" w:rsidRDefault="002E19F8" w:rsidP="007407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4. Порядок обобщения результатов оценки эффективности</w:t>
      </w:r>
    </w:p>
    <w:p w:rsidR="002E19F8" w:rsidRDefault="002E19F8" w:rsidP="00740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256E5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proofErr w:type="gramEnd"/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  <w:r w:rsidR="00366F1E" w:rsidRPr="005256E5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4E256A" w:rsidRDefault="004E256A" w:rsidP="007407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4.1. Куратор налоговых расходов обобщает результаты оценки эффективности налоговых расходов </w:t>
      </w:r>
      <w:r w:rsidR="00366F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выявляет неэффективные налоговые расходы, подготавливает предложения по изменению или отмене неэффективных налоговых расходов, а также по изменению оснований, порядка и условий их предоставления.</w:t>
      </w:r>
    </w:p>
    <w:p w:rsidR="002E19F8" w:rsidRPr="002E19F8" w:rsidRDefault="002E19F8" w:rsidP="00740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DFB">
        <w:rPr>
          <w:rFonts w:ascii="Times New Roman" w:hAnsi="Times New Roman" w:cs="Times New Roman"/>
          <w:sz w:val="28"/>
          <w:szCs w:val="28"/>
        </w:rPr>
        <w:lastRenderedPageBreak/>
        <w:t>Сводная информация об оценке налоговых расходов направляется Главе</w:t>
      </w:r>
      <w:r w:rsidR="004709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</w:t>
      </w:r>
      <w:r w:rsidR="00366F1E" w:rsidRPr="00357DFB">
        <w:rPr>
          <w:rFonts w:ascii="Times New Roman" w:hAnsi="Times New Roman" w:cs="Times New Roman"/>
          <w:sz w:val="28"/>
          <w:szCs w:val="28"/>
        </w:rPr>
        <w:t>муниципальн</w:t>
      </w:r>
      <w:r w:rsidR="004709FB">
        <w:rPr>
          <w:rFonts w:ascii="Times New Roman" w:hAnsi="Times New Roman" w:cs="Times New Roman"/>
          <w:sz w:val="28"/>
          <w:szCs w:val="28"/>
        </w:rPr>
        <w:t>ый</w:t>
      </w:r>
      <w:r w:rsidR="00366F1E" w:rsidRPr="00357DF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709F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357D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82F" w:rsidRDefault="002E19F8" w:rsidP="004A4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4.2. 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7945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19F8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</w:t>
      </w:r>
      <w:r w:rsidR="004709FB">
        <w:rPr>
          <w:rFonts w:ascii="Times New Roman" w:hAnsi="Times New Roman" w:cs="Times New Roman"/>
          <w:sz w:val="28"/>
          <w:szCs w:val="28"/>
        </w:rPr>
        <w:t>ой</w:t>
      </w:r>
      <w:r w:rsidRPr="002E19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09FB">
        <w:rPr>
          <w:rFonts w:ascii="Times New Roman" w:hAnsi="Times New Roman" w:cs="Times New Roman"/>
          <w:sz w:val="28"/>
          <w:szCs w:val="28"/>
        </w:rPr>
        <w:t>ы</w:t>
      </w:r>
      <w:r w:rsidRPr="002E19F8">
        <w:rPr>
          <w:rFonts w:ascii="Times New Roman" w:hAnsi="Times New Roman" w:cs="Times New Roman"/>
          <w:sz w:val="28"/>
          <w:szCs w:val="28"/>
        </w:rPr>
        <w:t>.</w:t>
      </w: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47B3" w:rsidRDefault="008D47B3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18E8" w:rsidRDefault="001018E8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E19F8" w:rsidRPr="002B2043" w:rsidRDefault="00BC56AA" w:rsidP="00620209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2E19F8" w:rsidRPr="002B204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E19F8" w:rsidRPr="002B2043" w:rsidRDefault="002E19F8" w:rsidP="00FB5326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t>к Порядку</w:t>
      </w:r>
      <w:r w:rsidR="00B5282F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Pr="002B2043">
        <w:rPr>
          <w:rFonts w:ascii="Times New Roman" w:hAnsi="Times New Roman" w:cs="Times New Roman"/>
          <w:sz w:val="24"/>
          <w:szCs w:val="24"/>
        </w:rPr>
        <w:t xml:space="preserve">оценки </w:t>
      </w:r>
      <w:proofErr w:type="gramStart"/>
      <w:r w:rsidRPr="002B2043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  <w:r w:rsidRPr="002B2043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B5282F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="008217EB" w:rsidRPr="00B85CC6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2E19F8" w:rsidRDefault="002E19F8" w:rsidP="00620209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20209" w:rsidRPr="002E19F8" w:rsidRDefault="00620209" w:rsidP="00620209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2E19F8" w:rsidRPr="005256E5" w:rsidRDefault="002E19F8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43"/>
      <w:bookmarkEnd w:id="0"/>
      <w:r w:rsidRPr="005256E5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B0086" w:rsidRPr="005256E5" w:rsidRDefault="002E19F8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ПОКАЗАТЕЛЕЙ ДЛЯ ПРОВЕДЕНИЯ ОЦЕНКИ НАЛОГОВЫХ </w:t>
      </w:r>
    </w:p>
    <w:p w:rsidR="003B0086" w:rsidRPr="005256E5" w:rsidRDefault="002E19F8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РАСХОДОВ</w:t>
      </w:r>
      <w:r w:rsidR="008217EB" w:rsidRPr="005256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222087" w:rsidRPr="005256E5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</w:p>
    <w:p w:rsidR="003B0086" w:rsidRPr="005256E5" w:rsidRDefault="00222087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 xml:space="preserve">«НОВОДУГИНСКИЙ МУНИЦИПАЛЬНЫЙ ОКРУГ» </w:t>
      </w:r>
    </w:p>
    <w:p w:rsidR="002E19F8" w:rsidRPr="005256E5" w:rsidRDefault="00222087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56E5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p w:rsidR="008217EB" w:rsidRPr="005256E5" w:rsidRDefault="008217EB" w:rsidP="006202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371"/>
        <w:gridCol w:w="2268"/>
      </w:tblGrid>
      <w:tr w:rsidR="002E19F8" w:rsidRPr="005256E5" w:rsidTr="004059E7">
        <w:tc>
          <w:tcPr>
            <w:tcW w:w="629" w:type="dxa"/>
          </w:tcPr>
          <w:p w:rsidR="002E19F8" w:rsidRPr="005256E5" w:rsidRDefault="00BC56AA" w:rsidP="0062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2E19F8" w:rsidRPr="005256E5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268" w:type="dxa"/>
          </w:tcPr>
          <w:p w:rsidR="002E19F8" w:rsidRPr="005256E5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4059E7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59E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371" w:type="dxa"/>
          </w:tcPr>
          <w:p w:rsidR="002E19F8" w:rsidRPr="004059E7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59E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2E19F8" w:rsidRPr="004059E7" w:rsidRDefault="002E19F8" w:rsidP="006202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59E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2E19F8" w:rsidRPr="002E19F8" w:rsidTr="001C4F80">
        <w:tc>
          <w:tcPr>
            <w:tcW w:w="10268" w:type="dxa"/>
            <w:gridSpan w:val="3"/>
          </w:tcPr>
          <w:p w:rsidR="00620209" w:rsidRDefault="002E19F8" w:rsidP="006202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характеристики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</w:p>
          <w:p w:rsidR="002E19F8" w:rsidRPr="002E19F8" w:rsidRDefault="008217EB" w:rsidP="006202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Муниципальные 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Категории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Даты вступления в силу положений муниципальных нормативных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Даты начала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предоставленного муниципальными нормативными правовыми актами права на налоговые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lastRenderedPageBreak/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</w:t>
            </w:r>
            <w:r w:rsidRPr="002E19F8">
              <w:rPr>
                <w:sz w:val="28"/>
                <w:szCs w:val="28"/>
              </w:rPr>
              <w:lastRenderedPageBreak/>
              <w:t>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1C4F80">
        <w:tc>
          <w:tcPr>
            <w:tcW w:w="10268" w:type="dxa"/>
            <w:gridSpan w:val="3"/>
          </w:tcPr>
          <w:p w:rsidR="002E19F8" w:rsidRPr="002E19F8" w:rsidRDefault="002E19F8" w:rsidP="00542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Целевые характеристики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  <w:r w:rsidR="008217E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</w:tcPr>
          <w:p w:rsidR="002E19F8" w:rsidRPr="002E19F8" w:rsidRDefault="002E19F8" w:rsidP="005428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Целевая категория налогового расхода </w:t>
            </w:r>
            <w:r w:rsidR="008217E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2E19F8" w:rsidRPr="002E19F8" w:rsidRDefault="002E19F8" w:rsidP="008D1C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муниципальных программ, наименования муниципальными  нормативных правовых актов, определяющих цели социально-экономической политики </w:t>
            </w:r>
            <w:r w:rsidR="008D1C2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, не относящиеся к муниципальным программам, в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налогов, установленные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структурных элементов муниципальных  программ, в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по налогам, установленные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</w:tcPr>
          <w:p w:rsidR="002E19F8" w:rsidRPr="002E19F8" w:rsidRDefault="002E19F8" w:rsidP="003F5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достижения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целей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целей социально-экономической политики </w:t>
            </w:r>
            <w:r w:rsidR="003F5FF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71" w:type="dxa"/>
          </w:tcPr>
          <w:p w:rsidR="002E19F8" w:rsidRPr="002E19F8" w:rsidRDefault="002E19F8" w:rsidP="00C15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показателей (индикаторов) достижения целей муниципальных программ и целей социально-экономической политики </w:t>
            </w:r>
            <w:r w:rsidR="00C15F2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в связи с предоставлением налоговых льгот, освобождений и иных преференций, установленных муниципальными 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Прогнозные (оценочные) значения показателей (индикаторов) достижения целей муниципальных программ и целей социально-экономической политики </w:t>
            </w:r>
            <w:r w:rsidR="00C15F2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в связи с предоставлением налоговых льгот, освобождений и иных преференций по налогам, установленных муниципальными нормативными правовыми актами, на текущий финансовый год, очередной финансовый год и плановый период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371" w:type="dxa"/>
          </w:tcPr>
          <w:p w:rsidR="002E19F8" w:rsidRPr="002E19F8" w:rsidRDefault="002E19F8" w:rsidP="00BC56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налогового расхода к группе полномочий в соответствии </w:t>
            </w:r>
            <w:r w:rsidRPr="00D5287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10" w:history="1">
              <w:r w:rsidRPr="00D5287F">
                <w:rPr>
                  <w:rFonts w:ascii="Times New Roman" w:hAnsi="Times New Roman" w:cs="Times New Roman"/>
                  <w:sz w:val="28"/>
                  <w:szCs w:val="28"/>
                </w:rPr>
                <w:t>методикой</w:t>
              </w:r>
            </w:hyperlink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 дотаций, утвержденной Постановлением Правительства Российской Федерации от 22 ноября 2004 года </w:t>
            </w:r>
            <w:r w:rsidR="00BC56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670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 распределении дотаций на выравнивание бюджетной обеспеченности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Федерации»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1C4F80">
        <w:tc>
          <w:tcPr>
            <w:tcW w:w="10268" w:type="dxa"/>
            <w:gridSpan w:val="3"/>
          </w:tcPr>
          <w:p w:rsidR="002E19F8" w:rsidRPr="002E19F8" w:rsidRDefault="002E19F8" w:rsidP="005428E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Фискальные характеристики налогового расхода </w:t>
            </w:r>
            <w:r w:rsidR="008217E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муниципальными нормативными правовыми актами за отчетный год и за год, предшествующий отчетному году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2268" w:type="dxa"/>
          </w:tcPr>
          <w:p w:rsidR="002E19F8" w:rsidRPr="002E19F8" w:rsidRDefault="00AE77E4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муниципальными нормативными правовыми актами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37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объем налогов, задекларированный для уплаты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405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proofErr w:type="gramEnd"/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бюджет плательщиками налогов, имеющими право на налоговые льготы, освобождения и иные преференции, установленные муниципальными нормативными правовыми актами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Смоленской области</w:t>
            </w:r>
          </w:p>
        </w:tc>
      </w:tr>
      <w:tr w:rsidR="002E19F8" w:rsidRPr="002E19F8" w:rsidTr="004059E7">
        <w:trPr>
          <w:trHeight w:val="774"/>
        </w:trPr>
        <w:tc>
          <w:tcPr>
            <w:tcW w:w="62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37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2268" w:type="dxa"/>
          </w:tcPr>
          <w:p w:rsidR="002E19F8" w:rsidRPr="002E19F8" w:rsidRDefault="002E19F8" w:rsidP="0074077D">
            <w:pPr>
              <w:jc w:val="both"/>
              <w:rPr>
                <w:sz w:val="28"/>
                <w:szCs w:val="28"/>
              </w:rPr>
            </w:pPr>
            <w:r w:rsidRPr="002E19F8">
              <w:rPr>
                <w:sz w:val="28"/>
                <w:szCs w:val="28"/>
              </w:rPr>
              <w:t xml:space="preserve">Куратор </w:t>
            </w:r>
            <w:proofErr w:type="gramStart"/>
            <w:r w:rsidRPr="002E19F8">
              <w:rPr>
                <w:sz w:val="28"/>
                <w:szCs w:val="28"/>
              </w:rPr>
              <w:t>налоговых</w:t>
            </w:r>
            <w:proofErr w:type="gramEnd"/>
            <w:r w:rsidRPr="002E19F8">
              <w:rPr>
                <w:sz w:val="28"/>
                <w:szCs w:val="28"/>
              </w:rPr>
              <w:t xml:space="preserve"> расходов</w:t>
            </w:r>
          </w:p>
        </w:tc>
      </w:tr>
    </w:tbl>
    <w:p w:rsidR="002E19F8" w:rsidRPr="002E19F8" w:rsidRDefault="002E19F8" w:rsidP="00740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9E7" w:rsidRDefault="004059E7" w:rsidP="0074077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2E62" w:rsidRDefault="00462E62" w:rsidP="004059E7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2E62" w:rsidRDefault="00462E62" w:rsidP="004059E7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19F8" w:rsidRPr="002B2043" w:rsidRDefault="002E19F8" w:rsidP="005850D6">
      <w:pPr>
        <w:pStyle w:val="ConsPlusNormal"/>
        <w:tabs>
          <w:tab w:val="left" w:pos="7371"/>
        </w:tabs>
        <w:ind w:left="623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C56AA">
        <w:rPr>
          <w:rFonts w:ascii="Times New Roman" w:hAnsi="Times New Roman" w:cs="Times New Roman"/>
          <w:sz w:val="24"/>
          <w:szCs w:val="24"/>
        </w:rPr>
        <w:t>№</w:t>
      </w:r>
      <w:r w:rsidRPr="002B204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E19F8" w:rsidRPr="002B2043" w:rsidRDefault="002E19F8" w:rsidP="00FB5326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t>к Порядку</w:t>
      </w:r>
      <w:r w:rsidR="004059E7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Pr="002B2043">
        <w:rPr>
          <w:rFonts w:ascii="Times New Roman" w:hAnsi="Times New Roman" w:cs="Times New Roman"/>
          <w:sz w:val="24"/>
          <w:szCs w:val="24"/>
        </w:rPr>
        <w:t xml:space="preserve">оценки </w:t>
      </w:r>
      <w:proofErr w:type="gramStart"/>
      <w:r w:rsidRPr="002B2043">
        <w:rPr>
          <w:rFonts w:ascii="Times New Roman" w:hAnsi="Times New Roman" w:cs="Times New Roman"/>
          <w:sz w:val="24"/>
          <w:szCs w:val="24"/>
        </w:rPr>
        <w:t>налоговых</w:t>
      </w:r>
      <w:proofErr w:type="gramEnd"/>
      <w:r w:rsidRPr="002B2043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4059E7" w:rsidRPr="002B2043">
        <w:rPr>
          <w:rFonts w:ascii="Times New Roman" w:hAnsi="Times New Roman" w:cs="Times New Roman"/>
          <w:sz w:val="24"/>
          <w:szCs w:val="24"/>
        </w:rPr>
        <w:t xml:space="preserve"> </w:t>
      </w:r>
      <w:r w:rsidR="008217EB" w:rsidRPr="008217EB">
        <w:rPr>
          <w:rFonts w:ascii="Times New Roman" w:hAnsi="Times New Roman" w:cs="Times New Roman"/>
          <w:sz w:val="24"/>
          <w:szCs w:val="24"/>
        </w:rPr>
        <w:t>муниципального круга</w:t>
      </w:r>
    </w:p>
    <w:p w:rsidR="00FB5326" w:rsidRDefault="00FB5326" w:rsidP="004059E7">
      <w:pPr>
        <w:pStyle w:val="ConsPlusNormal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2E19F8" w:rsidRPr="002B2043" w:rsidRDefault="002E19F8" w:rsidP="00FB5326">
      <w:pPr>
        <w:pStyle w:val="ConsPlusNormal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2B2043">
        <w:rPr>
          <w:rFonts w:ascii="Times New Roman" w:hAnsi="Times New Roman" w:cs="Times New Roman"/>
          <w:sz w:val="24"/>
          <w:szCs w:val="24"/>
        </w:rPr>
        <w:t>Форма</w:t>
      </w:r>
    </w:p>
    <w:p w:rsidR="002E19F8" w:rsidRPr="002E19F8" w:rsidRDefault="002E19F8" w:rsidP="004059E7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059E7" w:rsidRDefault="004059E7" w:rsidP="004059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5"/>
      <w:bookmarkEnd w:id="1"/>
    </w:p>
    <w:p w:rsidR="002E19F8" w:rsidRPr="005256E5" w:rsidRDefault="002E19F8" w:rsidP="00405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56E5">
        <w:rPr>
          <w:rFonts w:ascii="Times New Roman" w:hAnsi="Times New Roman" w:cs="Times New Roman"/>
          <w:sz w:val="28"/>
          <w:szCs w:val="28"/>
        </w:rPr>
        <w:t>ОТЧЕТ</w:t>
      </w:r>
    </w:p>
    <w:p w:rsidR="004059E7" w:rsidRPr="005256E5" w:rsidRDefault="002E19F8" w:rsidP="00405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56E5">
        <w:rPr>
          <w:rFonts w:ascii="Times New Roman" w:hAnsi="Times New Roman" w:cs="Times New Roman"/>
          <w:sz w:val="28"/>
          <w:szCs w:val="28"/>
        </w:rPr>
        <w:t xml:space="preserve">о результатах оценки эффективности налогового расхода </w:t>
      </w:r>
    </w:p>
    <w:p w:rsidR="002E19F8" w:rsidRPr="005256E5" w:rsidRDefault="008217EB" w:rsidP="00405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56E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E19F8" w:rsidRPr="005256E5">
        <w:rPr>
          <w:rFonts w:ascii="Times New Roman" w:hAnsi="Times New Roman" w:cs="Times New Roman"/>
          <w:sz w:val="28"/>
          <w:szCs w:val="28"/>
        </w:rPr>
        <w:t>за _____ год</w:t>
      </w:r>
    </w:p>
    <w:p w:rsidR="002E19F8" w:rsidRPr="002E19F8" w:rsidRDefault="004059E7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E19F8" w:rsidRPr="002E19F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E19F8" w:rsidRPr="004059E7" w:rsidRDefault="002E19F8" w:rsidP="004059E7">
      <w:pPr>
        <w:pStyle w:val="ConsPlusNonformat"/>
        <w:jc w:val="center"/>
        <w:rPr>
          <w:rFonts w:ascii="Times New Roman" w:hAnsi="Times New Roman" w:cs="Times New Roman"/>
        </w:rPr>
      </w:pPr>
      <w:r w:rsidRPr="004059E7">
        <w:rPr>
          <w:rFonts w:ascii="Times New Roman" w:hAnsi="Times New Roman" w:cs="Times New Roman"/>
        </w:rPr>
        <w:t xml:space="preserve">(куратор </w:t>
      </w:r>
      <w:proofErr w:type="gramStart"/>
      <w:r w:rsidRPr="004059E7">
        <w:rPr>
          <w:rFonts w:ascii="Times New Roman" w:hAnsi="Times New Roman" w:cs="Times New Roman"/>
        </w:rPr>
        <w:t>налоговых</w:t>
      </w:r>
      <w:proofErr w:type="gramEnd"/>
      <w:r w:rsidRPr="004059E7">
        <w:rPr>
          <w:rFonts w:ascii="Times New Roman" w:hAnsi="Times New Roman" w:cs="Times New Roman"/>
        </w:rPr>
        <w:t xml:space="preserve"> расходов)</w:t>
      </w:r>
    </w:p>
    <w:p w:rsidR="002E19F8" w:rsidRPr="002E19F8" w:rsidRDefault="002E19F8" w:rsidP="007407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441"/>
        <w:gridCol w:w="1559"/>
        <w:gridCol w:w="1701"/>
      </w:tblGrid>
      <w:tr w:rsidR="002E19F8" w:rsidRPr="002E19F8" w:rsidTr="001C4F80">
        <w:tc>
          <w:tcPr>
            <w:tcW w:w="567" w:type="dxa"/>
          </w:tcPr>
          <w:p w:rsidR="002E19F8" w:rsidRPr="005256E5" w:rsidRDefault="005256E5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E19F8" w:rsidRPr="00525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41" w:type="dxa"/>
          </w:tcPr>
          <w:p w:rsidR="002E19F8" w:rsidRPr="005256E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2E19F8" w:rsidRPr="005256E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2E19F8" w:rsidRPr="005256E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6E5">
              <w:rPr>
                <w:rFonts w:ascii="Times New Roman" w:hAnsi="Times New Roman" w:cs="Times New Roman"/>
                <w:sz w:val="28"/>
                <w:szCs w:val="28"/>
              </w:rPr>
              <w:t>Исполнение показателя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41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E19F8" w:rsidRPr="00B75D35" w:rsidRDefault="002E19F8" w:rsidP="00405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D3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19F8" w:rsidRPr="002E19F8" w:rsidTr="001C4F80">
        <w:tc>
          <w:tcPr>
            <w:tcW w:w="10268" w:type="dxa"/>
            <w:gridSpan w:val="4"/>
          </w:tcPr>
          <w:p w:rsidR="002E19F8" w:rsidRPr="002E19F8" w:rsidRDefault="002E19F8" w:rsidP="00B75D3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 Оценка целесообразности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и цели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целей муниципальной программы и  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Вывод о соответствии налогового расхода целям муниципальной  программы и целям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относящимся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Вывод о востребованности налоговых льгот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10268" w:type="dxa"/>
            <w:gridSpan w:val="4"/>
          </w:tcPr>
          <w:p w:rsidR="002E19F8" w:rsidRPr="002E19F8" w:rsidRDefault="002E19F8" w:rsidP="00B75D3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 Оценка результативности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достижения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целей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441" w:type="dxa"/>
          </w:tcPr>
          <w:p w:rsidR="002E19F8" w:rsidRPr="002E19F8" w:rsidRDefault="002E19F8" w:rsidP="00FB53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показателя (индикатора) достижения 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целей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 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программам, по получателям налоговых льгот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Оценка вклада налоговой льготы в изменение значения показателя (индикатора) достижения целей муниципальных программ и 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Альтернативные механизмы достижения целей муниципа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</w:t>
            </w:r>
            <w:r w:rsidR="00A50BC0">
              <w:rPr>
                <w:rFonts w:ascii="Times New Roman" w:hAnsi="Times New Roman" w:cs="Times New Roman"/>
                <w:sz w:val="28"/>
                <w:szCs w:val="28"/>
              </w:rPr>
              <w:t xml:space="preserve">елей муниципальных программ и 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 xml:space="preserve">целей социально-экономической политики </w:t>
            </w:r>
            <w:r w:rsidR="00B31F7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, не относящихся к муниципальным программам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9F8" w:rsidRPr="002E19F8" w:rsidTr="001C4F80">
        <w:tc>
          <w:tcPr>
            <w:tcW w:w="10268" w:type="dxa"/>
            <w:gridSpan w:val="4"/>
          </w:tcPr>
          <w:p w:rsidR="002E19F8" w:rsidRPr="002E19F8" w:rsidRDefault="002E19F8" w:rsidP="00B75D3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3. Итоги оценки эффективности налогового расхода</w:t>
            </w:r>
          </w:p>
        </w:tc>
      </w:tr>
      <w:tr w:rsidR="002E19F8" w:rsidRPr="002E19F8" w:rsidTr="001C4F80">
        <w:tc>
          <w:tcPr>
            <w:tcW w:w="567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44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9F8">
              <w:rPr>
                <w:rFonts w:ascii="Times New Roman" w:hAnsi="Times New Roman" w:cs="Times New Roman"/>
                <w:sz w:val="28"/>
                <w:szCs w:val="28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559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19F8" w:rsidRPr="002E19F8" w:rsidRDefault="002E19F8" w:rsidP="007407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9F8" w:rsidRPr="002E19F8" w:rsidRDefault="002E19F8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2E19F8" w:rsidRPr="002E19F8" w:rsidRDefault="002E19F8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>&lt;*&gt; По данному показателю прилагаются расчеты.</w:t>
      </w:r>
    </w:p>
    <w:p w:rsidR="002E19F8" w:rsidRPr="002E19F8" w:rsidRDefault="002E19F8" w:rsidP="007407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2DDB" w:rsidRPr="009F24E4" w:rsidRDefault="002E19F8" w:rsidP="009F2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9F8">
        <w:rPr>
          <w:rFonts w:ascii="Times New Roman" w:hAnsi="Times New Roman" w:cs="Times New Roman"/>
          <w:sz w:val="28"/>
          <w:szCs w:val="28"/>
        </w:rPr>
        <w:t xml:space="preserve">    Приложение: расчеты к настоящему отчету на _____ </w:t>
      </w:r>
      <w:proofErr w:type="gramStart"/>
      <w:r w:rsidRPr="002E19F8">
        <w:rPr>
          <w:rFonts w:ascii="Times New Roman" w:hAnsi="Times New Roman" w:cs="Times New Roman"/>
          <w:sz w:val="28"/>
          <w:szCs w:val="28"/>
        </w:rPr>
        <w:t>листах</w:t>
      </w:r>
      <w:proofErr w:type="gramEnd"/>
      <w:r w:rsidRPr="002E19F8">
        <w:rPr>
          <w:rFonts w:ascii="Times New Roman" w:hAnsi="Times New Roman" w:cs="Times New Roman"/>
          <w:sz w:val="28"/>
          <w:szCs w:val="28"/>
        </w:rPr>
        <w:t>.</w:t>
      </w:r>
    </w:p>
    <w:sectPr w:rsidR="00842DDB" w:rsidRPr="009F24E4" w:rsidSect="002E19F8">
      <w:headerReference w:type="default" r:id="rId11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2E" w:rsidRDefault="0041632E" w:rsidP="002E19F8">
      <w:r>
        <w:separator/>
      </w:r>
    </w:p>
  </w:endnote>
  <w:endnote w:type="continuationSeparator" w:id="0">
    <w:p w:rsidR="0041632E" w:rsidRDefault="0041632E" w:rsidP="002E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2E" w:rsidRDefault="0041632E" w:rsidP="002E19F8">
      <w:r>
        <w:separator/>
      </w:r>
    </w:p>
  </w:footnote>
  <w:footnote w:type="continuationSeparator" w:id="0">
    <w:p w:rsidR="0041632E" w:rsidRDefault="0041632E" w:rsidP="002E1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BC0" w:rsidRDefault="00F518EB">
    <w:pPr>
      <w:pStyle w:val="a8"/>
      <w:jc w:val="center"/>
    </w:pPr>
    <w:fldSimple w:instr=" PAGE   \* MERGEFORMAT ">
      <w:r w:rsidR="003623E5">
        <w:rPr>
          <w:noProof/>
        </w:rPr>
        <w:t>12</w:t>
      </w:r>
    </w:fldSimple>
  </w:p>
  <w:p w:rsidR="00A50BC0" w:rsidRDefault="00A50B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3EA"/>
    <w:multiLevelType w:val="hybridMultilevel"/>
    <w:tmpl w:val="BC2EC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23F9F"/>
    <w:multiLevelType w:val="hybridMultilevel"/>
    <w:tmpl w:val="D140225A"/>
    <w:lvl w:ilvl="0" w:tplc="181C41AC">
      <w:start w:val="1"/>
      <w:numFmt w:val="decimal"/>
      <w:lvlText w:val="%1."/>
      <w:lvlJc w:val="left"/>
      <w:pPr>
        <w:ind w:left="170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64764C9"/>
    <w:multiLevelType w:val="hybridMultilevel"/>
    <w:tmpl w:val="8ADE04D6"/>
    <w:lvl w:ilvl="0" w:tplc="C98807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472C209E"/>
    <w:multiLevelType w:val="hybridMultilevel"/>
    <w:tmpl w:val="FE2A45F4"/>
    <w:lvl w:ilvl="0" w:tplc="A9187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7A2479E"/>
    <w:multiLevelType w:val="hybridMultilevel"/>
    <w:tmpl w:val="B2AE7316"/>
    <w:lvl w:ilvl="0" w:tplc="E222F684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485C4561"/>
    <w:multiLevelType w:val="hybridMultilevel"/>
    <w:tmpl w:val="3F3A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F75A7"/>
    <w:multiLevelType w:val="hybridMultilevel"/>
    <w:tmpl w:val="EFD44904"/>
    <w:lvl w:ilvl="0" w:tplc="B5AE48D2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F782E"/>
    <w:multiLevelType w:val="hybridMultilevel"/>
    <w:tmpl w:val="845082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F8"/>
    <w:rsid w:val="00002B23"/>
    <w:rsid w:val="00063920"/>
    <w:rsid w:val="00093949"/>
    <w:rsid w:val="000A384E"/>
    <w:rsid w:val="000C457E"/>
    <w:rsid w:val="000C6077"/>
    <w:rsid w:val="000F2713"/>
    <w:rsid w:val="001018E8"/>
    <w:rsid w:val="00112A03"/>
    <w:rsid w:val="00116D45"/>
    <w:rsid w:val="00185DE7"/>
    <w:rsid w:val="001923B0"/>
    <w:rsid w:val="001967A5"/>
    <w:rsid w:val="001973CC"/>
    <w:rsid w:val="001A0139"/>
    <w:rsid w:val="001A6E7B"/>
    <w:rsid w:val="001C4F80"/>
    <w:rsid w:val="001C7875"/>
    <w:rsid w:val="00222087"/>
    <w:rsid w:val="00224665"/>
    <w:rsid w:val="002256D4"/>
    <w:rsid w:val="0024102E"/>
    <w:rsid w:val="00266DFC"/>
    <w:rsid w:val="002674E5"/>
    <w:rsid w:val="00275107"/>
    <w:rsid w:val="002A5E19"/>
    <w:rsid w:val="002B2043"/>
    <w:rsid w:val="002B791D"/>
    <w:rsid w:val="002C0BEE"/>
    <w:rsid w:val="002C165B"/>
    <w:rsid w:val="002C5EE6"/>
    <w:rsid w:val="002D69D2"/>
    <w:rsid w:val="002D7861"/>
    <w:rsid w:val="002E19F8"/>
    <w:rsid w:val="002E5E3E"/>
    <w:rsid w:val="002E6DFB"/>
    <w:rsid w:val="002F6AA6"/>
    <w:rsid w:val="00312DE3"/>
    <w:rsid w:val="003274A3"/>
    <w:rsid w:val="003350BD"/>
    <w:rsid w:val="00342B4C"/>
    <w:rsid w:val="00357DFB"/>
    <w:rsid w:val="003623E5"/>
    <w:rsid w:val="00362ECD"/>
    <w:rsid w:val="00366F1E"/>
    <w:rsid w:val="00370188"/>
    <w:rsid w:val="00375EED"/>
    <w:rsid w:val="003B0086"/>
    <w:rsid w:val="003C0B11"/>
    <w:rsid w:val="003F5FF6"/>
    <w:rsid w:val="003F60AA"/>
    <w:rsid w:val="004059E7"/>
    <w:rsid w:val="0041632E"/>
    <w:rsid w:val="00426E58"/>
    <w:rsid w:val="00431282"/>
    <w:rsid w:val="004374A9"/>
    <w:rsid w:val="00441B0A"/>
    <w:rsid w:val="004448BB"/>
    <w:rsid w:val="00445607"/>
    <w:rsid w:val="0045124F"/>
    <w:rsid w:val="00461775"/>
    <w:rsid w:val="00462E62"/>
    <w:rsid w:val="004709FB"/>
    <w:rsid w:val="004A4EA6"/>
    <w:rsid w:val="004B5949"/>
    <w:rsid w:val="004D5DD5"/>
    <w:rsid w:val="004E1EB2"/>
    <w:rsid w:val="004E256A"/>
    <w:rsid w:val="004E339A"/>
    <w:rsid w:val="004E6B6F"/>
    <w:rsid w:val="0051258F"/>
    <w:rsid w:val="005256E5"/>
    <w:rsid w:val="005428EA"/>
    <w:rsid w:val="00545EE2"/>
    <w:rsid w:val="00547FD3"/>
    <w:rsid w:val="00551B84"/>
    <w:rsid w:val="00555DF3"/>
    <w:rsid w:val="005850D6"/>
    <w:rsid w:val="00593A44"/>
    <w:rsid w:val="00593F65"/>
    <w:rsid w:val="005950D6"/>
    <w:rsid w:val="0059553F"/>
    <w:rsid w:val="005E05E0"/>
    <w:rsid w:val="005E59BE"/>
    <w:rsid w:val="005F03DB"/>
    <w:rsid w:val="00604BF7"/>
    <w:rsid w:val="00620209"/>
    <w:rsid w:val="00623BC2"/>
    <w:rsid w:val="00626199"/>
    <w:rsid w:val="00640A13"/>
    <w:rsid w:val="006504F7"/>
    <w:rsid w:val="006629FD"/>
    <w:rsid w:val="00664822"/>
    <w:rsid w:val="006C25AB"/>
    <w:rsid w:val="006D403D"/>
    <w:rsid w:val="006E201F"/>
    <w:rsid w:val="0074077D"/>
    <w:rsid w:val="00757676"/>
    <w:rsid w:val="00763333"/>
    <w:rsid w:val="00772A02"/>
    <w:rsid w:val="00773A1F"/>
    <w:rsid w:val="0079290F"/>
    <w:rsid w:val="007945F6"/>
    <w:rsid w:val="007B65BA"/>
    <w:rsid w:val="007D2B78"/>
    <w:rsid w:val="007E5FF7"/>
    <w:rsid w:val="007F59F0"/>
    <w:rsid w:val="008113A3"/>
    <w:rsid w:val="00814CEF"/>
    <w:rsid w:val="008217EB"/>
    <w:rsid w:val="008375BC"/>
    <w:rsid w:val="00842DDB"/>
    <w:rsid w:val="0085229A"/>
    <w:rsid w:val="00852E7D"/>
    <w:rsid w:val="0086580D"/>
    <w:rsid w:val="00884552"/>
    <w:rsid w:val="008D1C2C"/>
    <w:rsid w:val="008D47B3"/>
    <w:rsid w:val="008D6404"/>
    <w:rsid w:val="008E201B"/>
    <w:rsid w:val="00915F0F"/>
    <w:rsid w:val="00943E38"/>
    <w:rsid w:val="00950911"/>
    <w:rsid w:val="009659F1"/>
    <w:rsid w:val="009D137F"/>
    <w:rsid w:val="009D4305"/>
    <w:rsid w:val="009E1E0F"/>
    <w:rsid w:val="009E7540"/>
    <w:rsid w:val="009F24E4"/>
    <w:rsid w:val="00A2136F"/>
    <w:rsid w:val="00A50BC0"/>
    <w:rsid w:val="00A615BE"/>
    <w:rsid w:val="00A70A60"/>
    <w:rsid w:val="00A74339"/>
    <w:rsid w:val="00A825FC"/>
    <w:rsid w:val="00A852BB"/>
    <w:rsid w:val="00A937C2"/>
    <w:rsid w:val="00AB3D7B"/>
    <w:rsid w:val="00AC5ED7"/>
    <w:rsid w:val="00AC6EE1"/>
    <w:rsid w:val="00AE77E4"/>
    <w:rsid w:val="00AF51F8"/>
    <w:rsid w:val="00B04FA9"/>
    <w:rsid w:val="00B1124C"/>
    <w:rsid w:val="00B13FFA"/>
    <w:rsid w:val="00B141E9"/>
    <w:rsid w:val="00B31A97"/>
    <w:rsid w:val="00B31F77"/>
    <w:rsid w:val="00B44825"/>
    <w:rsid w:val="00B5282F"/>
    <w:rsid w:val="00B55859"/>
    <w:rsid w:val="00B56CC2"/>
    <w:rsid w:val="00B7197E"/>
    <w:rsid w:val="00B75C20"/>
    <w:rsid w:val="00B75D35"/>
    <w:rsid w:val="00B80477"/>
    <w:rsid w:val="00B85CC6"/>
    <w:rsid w:val="00BB744B"/>
    <w:rsid w:val="00BC56AA"/>
    <w:rsid w:val="00BD0740"/>
    <w:rsid w:val="00BD178B"/>
    <w:rsid w:val="00BD5AF7"/>
    <w:rsid w:val="00BD67C9"/>
    <w:rsid w:val="00BE42BD"/>
    <w:rsid w:val="00C15F21"/>
    <w:rsid w:val="00C21DA1"/>
    <w:rsid w:val="00C3230C"/>
    <w:rsid w:val="00C32321"/>
    <w:rsid w:val="00C46792"/>
    <w:rsid w:val="00C67CE1"/>
    <w:rsid w:val="00C960D0"/>
    <w:rsid w:val="00CA6A82"/>
    <w:rsid w:val="00CA7C6B"/>
    <w:rsid w:val="00CD260F"/>
    <w:rsid w:val="00CD7373"/>
    <w:rsid w:val="00CE4D18"/>
    <w:rsid w:val="00D1142C"/>
    <w:rsid w:val="00D165DD"/>
    <w:rsid w:val="00D316DE"/>
    <w:rsid w:val="00D5287F"/>
    <w:rsid w:val="00D5492D"/>
    <w:rsid w:val="00D6260F"/>
    <w:rsid w:val="00D7385E"/>
    <w:rsid w:val="00D81FD5"/>
    <w:rsid w:val="00D821A1"/>
    <w:rsid w:val="00DB2F77"/>
    <w:rsid w:val="00DC5D69"/>
    <w:rsid w:val="00DD1525"/>
    <w:rsid w:val="00DD4AB8"/>
    <w:rsid w:val="00DE1292"/>
    <w:rsid w:val="00DE7BA6"/>
    <w:rsid w:val="00DF79FD"/>
    <w:rsid w:val="00E061C5"/>
    <w:rsid w:val="00E15826"/>
    <w:rsid w:val="00E17AF4"/>
    <w:rsid w:val="00E3172D"/>
    <w:rsid w:val="00E349A0"/>
    <w:rsid w:val="00E37C1C"/>
    <w:rsid w:val="00E41CD9"/>
    <w:rsid w:val="00E878AA"/>
    <w:rsid w:val="00EB3087"/>
    <w:rsid w:val="00F01411"/>
    <w:rsid w:val="00F02444"/>
    <w:rsid w:val="00F04682"/>
    <w:rsid w:val="00F07412"/>
    <w:rsid w:val="00F518EB"/>
    <w:rsid w:val="00F566D3"/>
    <w:rsid w:val="00F84A9A"/>
    <w:rsid w:val="00F94906"/>
    <w:rsid w:val="00FB1D7C"/>
    <w:rsid w:val="00FB5326"/>
    <w:rsid w:val="00FC216E"/>
    <w:rsid w:val="00FD17E3"/>
    <w:rsid w:val="00FE14E3"/>
    <w:rsid w:val="00FE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3"/>
    <w:rPr>
      <w:sz w:val="24"/>
      <w:szCs w:val="24"/>
    </w:rPr>
  </w:style>
  <w:style w:type="paragraph" w:styleId="1">
    <w:name w:val="heading 1"/>
    <w:basedOn w:val="a"/>
    <w:next w:val="a"/>
    <w:qFormat/>
    <w:rsid w:val="00312DE3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12DE3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12DE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5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1292"/>
    <w:pPr>
      <w:suppressAutoHyphens/>
    </w:pPr>
    <w:rPr>
      <w:sz w:val="28"/>
      <w:lang w:eastAsia="zh-CN"/>
    </w:rPr>
  </w:style>
  <w:style w:type="character" w:customStyle="1" w:styleId="a5">
    <w:name w:val="Основной текст Знак"/>
    <w:link w:val="a4"/>
    <w:rsid w:val="00DE1292"/>
    <w:rPr>
      <w:sz w:val="28"/>
      <w:szCs w:val="24"/>
      <w:lang w:eastAsia="zh-CN"/>
    </w:rPr>
  </w:style>
  <w:style w:type="paragraph" w:styleId="a6">
    <w:name w:val="Body Text Indent"/>
    <w:basedOn w:val="a"/>
    <w:link w:val="a7"/>
    <w:uiPriority w:val="99"/>
    <w:semiHidden/>
    <w:unhideWhenUsed/>
    <w:rsid w:val="00DE1292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DE1292"/>
    <w:rPr>
      <w:sz w:val="24"/>
      <w:szCs w:val="24"/>
    </w:rPr>
  </w:style>
  <w:style w:type="paragraph" w:customStyle="1" w:styleId="ConsPlusNormal">
    <w:name w:val="ConsPlusNormal"/>
    <w:rsid w:val="002E19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E19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E19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2E19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19F8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E19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2E19F8"/>
    <w:rPr>
      <w:sz w:val="24"/>
      <w:szCs w:val="24"/>
    </w:rPr>
  </w:style>
  <w:style w:type="paragraph" w:customStyle="1" w:styleId="10">
    <w:name w:val="Текст1"/>
    <w:basedOn w:val="a"/>
    <w:uiPriority w:val="99"/>
    <w:rsid w:val="00B7197E"/>
    <w:pPr>
      <w:widowControl w:val="0"/>
    </w:pPr>
    <w:rPr>
      <w:rFonts w:ascii="Courier New" w:hAnsi="Courier New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4A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4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858776746F0F4068C5BEB58CFC2DE1A7594451507748E1E397975F94F2A33032FD38C8C93EBA0623E8A78E6493BBF607547D37C71o9J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D858776746F0F4068C5BEB58CFC2DE1A7797461F0F748E1E397975F94F2A33032FD3898B95E0A935649A7CAF1D35A0626958D3627295ABo8J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D858776746F0F4068C5BEB58CFC2DE1A749546140F748E1E397975F94F2A33032FD3898B95E2A836649A7CAF1D35A0626958D3627295ABo8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2749</Words>
  <Characters>23346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 </vt:lpstr>
    </vt:vector>
  </TitlesOfParts>
  <Company>Reanimator Extreme Edition</Company>
  <LinksUpToDate>false</LinksUpToDate>
  <CharactersWithSpaces>26043</CharactersWithSpaces>
  <SharedDoc>false</SharedDoc>
  <HLinks>
    <vt:vector size="60" baseType="variant">
      <vt:variant>
        <vt:i4>2949231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consultantplus://offline/ref=CDD858776746F0F4068C5BEB58CFC2DE1A7797461F0F748E1E397975F94F2A33032FD3898B95E0A935649A7CAF1D35A0626958D3627295ABo8J5L</vt:lpwstr>
      </vt:variant>
      <vt:variant>
        <vt:lpwstr/>
      </vt:variant>
      <vt:variant>
        <vt:i4>131140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consultantplus://offline/ref=CDD858776746F0F4068C5BEB58CFC2DE1A749546140F748E1E397975F94F2A33032FD3898B95E2A836649A7CAF1D35A0626958D3627295ABo8J5L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consultantplus://offline/ref=CDD858776746F0F4068C5BEB58CFC2DE1A7594451507748E1E397975F94F2A33032FD38C8C93EBA0623E8A78E6493BBF607547D37C71o9JCL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Сельское поселение</dc:creator>
  <cp:lastModifiedBy>pcuser</cp:lastModifiedBy>
  <cp:revision>13</cp:revision>
  <cp:lastPrinted>2026-04-15T12:28:00Z</cp:lastPrinted>
  <dcterms:created xsi:type="dcterms:W3CDTF">2026-03-24T08:20:00Z</dcterms:created>
  <dcterms:modified xsi:type="dcterms:W3CDTF">2026-04-15T12:28:00Z</dcterms:modified>
</cp:coreProperties>
</file>