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30592" w:rsidRDefault="00C30592">
      <w:pPr>
        <w:ind w:right="-284" w:firstLine="0"/>
        <w:jc w:val="center"/>
        <w:rPr>
          <w:b/>
          <w:sz w:val="24"/>
        </w:rPr>
      </w:pPr>
      <w: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6" o:title=""/>
          </v:shape>
          <o:OLEObject Type="Embed" ProgID="Word.Picture.8" ShapeID="_x0000_i1025" DrawAspect="Content" ObjectID="_1816087854" r:id="rId7"/>
        </w:object>
      </w:r>
    </w:p>
    <w:p w:rsidR="00C30592" w:rsidRDefault="00C30592">
      <w:pPr>
        <w:ind w:right="-284" w:firstLine="0"/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МУНИЦИПАЛЬНОГО ОБРАЗОВАНИЯ </w:t>
      </w:r>
    </w:p>
    <w:p w:rsidR="00C30592" w:rsidRDefault="00824F92">
      <w:pPr>
        <w:ind w:right="-284" w:firstLine="0"/>
        <w:jc w:val="center"/>
        <w:rPr>
          <w:b/>
          <w:sz w:val="24"/>
        </w:rPr>
      </w:pPr>
      <w:r>
        <w:rPr>
          <w:b/>
          <w:sz w:val="24"/>
        </w:rPr>
        <w:t>«НОВОДУГИНСКИЙ МУНИЦИПАЛЬНЫЙ ОКРУГ</w:t>
      </w:r>
      <w:r w:rsidR="00C30592">
        <w:rPr>
          <w:b/>
          <w:sz w:val="24"/>
        </w:rPr>
        <w:t>» СМОЛЕНСКОЙ ОБЛАСТИ</w:t>
      </w:r>
    </w:p>
    <w:p w:rsidR="00C30592" w:rsidRDefault="00C30592">
      <w:pPr>
        <w:ind w:right="-284" w:firstLine="0"/>
        <w:jc w:val="center"/>
        <w:rPr>
          <w:b/>
        </w:rPr>
      </w:pPr>
    </w:p>
    <w:p w:rsidR="00C30592" w:rsidRDefault="00C30592">
      <w:pPr>
        <w:ind w:right="-284" w:firstLine="0"/>
        <w:jc w:val="center"/>
        <w:rPr>
          <w:b/>
        </w:rPr>
      </w:pPr>
      <w:r>
        <w:rPr>
          <w:b/>
        </w:rPr>
        <w:t xml:space="preserve">П О С Т А Н О В Л Е Н И Е  </w:t>
      </w:r>
    </w:p>
    <w:p w:rsidR="00C30592" w:rsidRDefault="00C30592">
      <w:pPr>
        <w:ind w:right="-284" w:firstLine="0"/>
      </w:pPr>
    </w:p>
    <w:p w:rsidR="00C30592" w:rsidRPr="00681218" w:rsidRDefault="00F16CDD">
      <w:pPr>
        <w:ind w:right="-284" w:firstLine="0"/>
      </w:pPr>
      <w:r w:rsidRPr="00681218">
        <w:t xml:space="preserve">от </w:t>
      </w:r>
      <w:r w:rsidR="008A7B0C">
        <w:t>01.08.2025</w:t>
      </w:r>
      <w:r w:rsidR="00DC4D61">
        <w:t xml:space="preserve"> </w:t>
      </w:r>
      <w:r w:rsidRPr="00681218">
        <w:t xml:space="preserve">№ </w:t>
      </w:r>
      <w:r w:rsidR="008A7B0C">
        <w:t>409</w:t>
      </w:r>
    </w:p>
    <w:p w:rsidR="00C30592" w:rsidRPr="00681218" w:rsidRDefault="00C30592">
      <w:pPr>
        <w:ind w:right="-284" w:firstLine="0"/>
      </w:pPr>
    </w:p>
    <w:p w:rsidR="00C30592" w:rsidRDefault="00C30592">
      <w:pPr>
        <w:ind w:right="-284" w:firstLine="0"/>
      </w:pPr>
    </w:p>
    <w:p w:rsidR="00C30592" w:rsidRDefault="00C30592">
      <w:pPr>
        <w:ind w:right="-284" w:firstLine="0"/>
      </w:pPr>
    </w:p>
    <w:p w:rsidR="00C30592" w:rsidRDefault="002241DD" w:rsidP="00045694">
      <w:pPr>
        <w:ind w:right="5668" w:firstLine="0"/>
      </w:pPr>
      <w:r>
        <w:t>О в</w:t>
      </w:r>
      <w:r w:rsidR="00681218" w:rsidRPr="00211574">
        <w:rPr>
          <w:rStyle w:val="af"/>
          <w:b w:val="0"/>
          <w:color w:val="000000"/>
          <w:szCs w:val="28"/>
        </w:rPr>
        <w:t xml:space="preserve">несение изменений в </w:t>
      </w:r>
      <w:r w:rsidR="009B3071">
        <w:rPr>
          <w:rStyle w:val="af"/>
          <w:b w:val="0"/>
          <w:color w:val="000000"/>
          <w:szCs w:val="28"/>
        </w:rPr>
        <w:t xml:space="preserve">Правила землепользования и застройки </w:t>
      </w:r>
      <w:proofErr w:type="spellStart"/>
      <w:r w:rsidR="00824F92">
        <w:rPr>
          <w:rStyle w:val="af"/>
          <w:b w:val="0"/>
          <w:color w:val="000000"/>
          <w:szCs w:val="28"/>
        </w:rPr>
        <w:t>Высоковского</w:t>
      </w:r>
      <w:proofErr w:type="spellEnd"/>
      <w:r w:rsidR="00681218" w:rsidRPr="00211574">
        <w:rPr>
          <w:rStyle w:val="af"/>
          <w:b w:val="0"/>
          <w:color w:val="000000"/>
          <w:szCs w:val="28"/>
        </w:rPr>
        <w:t xml:space="preserve"> сельского поселения Новодугинского района Смоленской области</w:t>
      </w:r>
    </w:p>
    <w:p w:rsidR="00C30592" w:rsidRDefault="00C30592" w:rsidP="00D36684">
      <w:pPr>
        <w:ind w:right="-2" w:firstLine="0"/>
      </w:pPr>
    </w:p>
    <w:p w:rsidR="00197092" w:rsidRDefault="00197092" w:rsidP="00D36684">
      <w:pPr>
        <w:ind w:right="-2" w:firstLine="0"/>
      </w:pPr>
    </w:p>
    <w:p w:rsidR="00C30592" w:rsidRDefault="0097260F" w:rsidP="00140326">
      <w:pPr>
        <w:ind w:right="-2" w:firstLine="709"/>
      </w:pPr>
      <w:r w:rsidRPr="0097260F">
        <w:t>В соответствии с Градостроительным кодексом Российской Федерации от 29.12.2004 №190-ФЗ, Федеральным законом от 29.12.2004 № 191-ФЗ «О введении в действие Градостроительного кодекса Российской Федерации», Федеральным законом от 06.10.2003 № 131-Ф3 «Об общих принципах организации местного самоуправления в Российской Федерации»</w:t>
      </w:r>
      <w:r w:rsidR="002D500F">
        <w:t>, руководствуясь ст.</w:t>
      </w:r>
      <w:r w:rsidR="00522898">
        <w:t xml:space="preserve"> </w:t>
      </w:r>
      <w:r w:rsidR="002D500F">
        <w:t xml:space="preserve">9.2 областного закона от 25.12.2006 № 155-з «О градостроительной деятельности на территории Смоленской области», </w:t>
      </w:r>
      <w:r w:rsidR="00C30592">
        <w:t>Уставом муниципального образования «Новодугинский</w:t>
      </w:r>
      <w:r w:rsidR="00824F92">
        <w:t xml:space="preserve"> муниципальный округ</w:t>
      </w:r>
      <w:r w:rsidR="00C30592">
        <w:t>» Смоленской области</w:t>
      </w:r>
      <w:r w:rsidR="00EA296C">
        <w:t>,</w:t>
      </w:r>
      <w:r w:rsidR="00C30592">
        <w:t xml:space="preserve"> </w:t>
      </w:r>
    </w:p>
    <w:p w:rsidR="00C30592" w:rsidRDefault="00C30592" w:rsidP="00140326">
      <w:pPr>
        <w:ind w:right="-2" w:firstLine="709"/>
      </w:pPr>
    </w:p>
    <w:p w:rsidR="00C30592" w:rsidRDefault="00C30592" w:rsidP="00140326">
      <w:pPr>
        <w:ind w:right="-2" w:firstLine="709"/>
      </w:pPr>
      <w:r>
        <w:t>Администрация муниципального образования «Новодугинский</w:t>
      </w:r>
      <w:r w:rsidR="00824F92" w:rsidRPr="00824F92">
        <w:t xml:space="preserve"> </w:t>
      </w:r>
      <w:r w:rsidR="00824F92">
        <w:t>муниципальный округ</w:t>
      </w:r>
      <w:r>
        <w:t xml:space="preserve">» Смоленской области </w:t>
      </w:r>
      <w:proofErr w:type="gramStart"/>
      <w:r>
        <w:t>п</w:t>
      </w:r>
      <w:proofErr w:type="gramEnd"/>
      <w:r>
        <w:t xml:space="preserve"> о с т а н о в л я е т:</w:t>
      </w:r>
    </w:p>
    <w:p w:rsidR="00C30592" w:rsidRDefault="00C30592" w:rsidP="00D36684">
      <w:pPr>
        <w:ind w:right="-2" w:firstLine="0"/>
      </w:pPr>
    </w:p>
    <w:p w:rsidR="00FF179D" w:rsidRDefault="00FF179D" w:rsidP="00AD1BB6">
      <w:pPr>
        <w:ind w:right="-2" w:firstLine="567"/>
      </w:pPr>
      <w:r>
        <w:t xml:space="preserve">1. </w:t>
      </w:r>
      <w:r w:rsidR="0097260F" w:rsidRPr="0097260F">
        <w:t xml:space="preserve">Внести в Правила землепользования и застройки </w:t>
      </w:r>
      <w:proofErr w:type="spellStart"/>
      <w:r w:rsidR="00824F92">
        <w:t>Высоковского</w:t>
      </w:r>
      <w:proofErr w:type="spellEnd"/>
      <w:r w:rsidR="0097260F" w:rsidRPr="0097260F">
        <w:t xml:space="preserve"> сельского поселения Новодугин</w:t>
      </w:r>
      <w:r w:rsidR="00A42836">
        <w:t>ского района Смоленской области</w:t>
      </w:r>
      <w:r w:rsidR="0097260F">
        <w:t xml:space="preserve"> (в редакции </w:t>
      </w:r>
      <w:r w:rsidR="001D3A16" w:rsidRPr="005659BC">
        <w:rPr>
          <w:color w:val="000000"/>
          <w:szCs w:val="28"/>
        </w:rPr>
        <w:t>постановлени</w:t>
      </w:r>
      <w:r w:rsidR="001D3A16">
        <w:rPr>
          <w:color w:val="000000"/>
          <w:szCs w:val="28"/>
        </w:rPr>
        <w:t>й</w:t>
      </w:r>
      <w:r w:rsidR="001D3A16" w:rsidRPr="005659BC">
        <w:rPr>
          <w:color w:val="000000"/>
          <w:szCs w:val="28"/>
        </w:rPr>
        <w:t xml:space="preserve"> Администрации муниципального образования «Новодугинский район» Смоленской области</w:t>
      </w:r>
      <w:r w:rsidR="00522301">
        <w:rPr>
          <w:color w:val="FF0000"/>
        </w:rPr>
        <w:t xml:space="preserve"> </w:t>
      </w:r>
      <w:r w:rsidR="00522301" w:rsidRPr="00E37020">
        <w:rPr>
          <w:color w:val="000000" w:themeColor="text1"/>
        </w:rPr>
        <w:t>от 13.11.2023 № 219, от 06.12.2023 № 232</w:t>
      </w:r>
      <w:r w:rsidR="009A5464">
        <w:rPr>
          <w:color w:val="000000" w:themeColor="text1"/>
        </w:rPr>
        <w:t>, от 11.07.2025 № 337</w:t>
      </w:r>
      <w:r w:rsidR="0097260F">
        <w:t>)</w:t>
      </w:r>
      <w:r w:rsidR="0097260F" w:rsidRPr="0097260F">
        <w:t xml:space="preserve"> изменения, дополнив </w:t>
      </w:r>
      <w:r w:rsidR="00EB27B9">
        <w:t xml:space="preserve">статью 2 </w:t>
      </w:r>
      <w:r w:rsidR="0097260F" w:rsidRPr="0097260F">
        <w:t xml:space="preserve">пунктом </w:t>
      </w:r>
      <w:r w:rsidR="00EB27B9">
        <w:t>2</w:t>
      </w:r>
      <w:r w:rsidR="0097260F" w:rsidRPr="0097260F">
        <w:t>.1 следующего содержания:</w:t>
      </w:r>
    </w:p>
    <w:p w:rsidR="00AD1BB6" w:rsidRDefault="00AD1BB6" w:rsidP="00AD1BB6">
      <w:pPr>
        <w:ind w:right="-2" w:firstLine="567"/>
      </w:pPr>
      <w:r>
        <w:t>«1.1. Правилами устанавливаются территориальные зоны в отношении следующих населённых пунктов:</w:t>
      </w:r>
    </w:p>
    <w:p w:rsidR="00AD1BB6" w:rsidRPr="00815A45" w:rsidRDefault="00EB27B9" w:rsidP="00AD1BB6">
      <w:pPr>
        <w:ind w:right="-2" w:firstLine="567"/>
        <w:rPr>
          <w:color w:val="000000" w:themeColor="text1"/>
        </w:rPr>
      </w:pPr>
      <w:r>
        <w:t>- з</w:t>
      </w:r>
      <w:r w:rsidR="00AD1BB6">
        <w:t>она застройки индивидуальными жилыми домами – Ж.1 устанавливается в отношении следующих населенных пунктов:</w:t>
      </w:r>
      <w:r w:rsidR="00815A45" w:rsidRPr="00815A45">
        <w:rPr>
          <w:szCs w:val="28"/>
          <w:lang w:eastAsia="ru-RU"/>
        </w:rPr>
        <w:t xml:space="preserve"> </w:t>
      </w:r>
      <w:r w:rsidR="00815A45" w:rsidRPr="00FE53EF">
        <w:rPr>
          <w:szCs w:val="28"/>
          <w:lang w:eastAsia="ru-RU"/>
        </w:rPr>
        <w:t>село Высо</w:t>
      </w:r>
      <w:r w:rsidR="00815A45">
        <w:rPr>
          <w:szCs w:val="28"/>
          <w:lang w:eastAsia="ru-RU"/>
        </w:rPr>
        <w:t xml:space="preserve">кое, </w:t>
      </w:r>
      <w:r w:rsidR="00815A45" w:rsidRPr="00FE53EF">
        <w:rPr>
          <w:szCs w:val="28"/>
          <w:lang w:eastAsia="ru-RU"/>
        </w:rPr>
        <w:t>п</w:t>
      </w:r>
      <w:r w:rsidR="00815A45">
        <w:rPr>
          <w:szCs w:val="28"/>
          <w:lang w:eastAsia="ru-RU"/>
        </w:rPr>
        <w:t xml:space="preserve">оселок Дом отдыха Александрино, станция Александрино, деревня </w:t>
      </w:r>
      <w:proofErr w:type="spellStart"/>
      <w:r w:rsidR="00815A45">
        <w:rPr>
          <w:szCs w:val="28"/>
          <w:lang w:eastAsia="ru-RU"/>
        </w:rPr>
        <w:t>Бубново</w:t>
      </w:r>
      <w:proofErr w:type="spellEnd"/>
      <w:r w:rsidR="00815A45">
        <w:rPr>
          <w:szCs w:val="28"/>
          <w:lang w:eastAsia="ru-RU"/>
        </w:rPr>
        <w:t xml:space="preserve">, деревня </w:t>
      </w:r>
      <w:proofErr w:type="spellStart"/>
      <w:r w:rsidR="00815A45">
        <w:rPr>
          <w:szCs w:val="28"/>
          <w:lang w:eastAsia="ru-RU"/>
        </w:rPr>
        <w:t>Бунаково</w:t>
      </w:r>
      <w:proofErr w:type="spellEnd"/>
      <w:r w:rsidR="00815A45">
        <w:rPr>
          <w:szCs w:val="28"/>
          <w:lang w:eastAsia="ru-RU"/>
        </w:rPr>
        <w:t xml:space="preserve">, деревня </w:t>
      </w:r>
      <w:proofErr w:type="spellStart"/>
      <w:r w:rsidR="00815A45">
        <w:rPr>
          <w:szCs w:val="28"/>
          <w:lang w:eastAsia="ru-RU"/>
        </w:rPr>
        <w:t>Васютники</w:t>
      </w:r>
      <w:proofErr w:type="spellEnd"/>
      <w:r w:rsidR="00815A45">
        <w:rPr>
          <w:szCs w:val="28"/>
          <w:lang w:eastAsia="ru-RU"/>
        </w:rPr>
        <w:t xml:space="preserve">, деревня Горки, деревня </w:t>
      </w:r>
      <w:proofErr w:type="spellStart"/>
      <w:r w:rsidR="00815A45">
        <w:rPr>
          <w:szCs w:val="28"/>
          <w:lang w:eastAsia="ru-RU"/>
        </w:rPr>
        <w:t>Гришково</w:t>
      </w:r>
      <w:proofErr w:type="spellEnd"/>
      <w:r w:rsidR="00815A45">
        <w:rPr>
          <w:szCs w:val="28"/>
          <w:lang w:eastAsia="ru-RU"/>
        </w:rPr>
        <w:t xml:space="preserve">, деревня </w:t>
      </w:r>
      <w:proofErr w:type="spellStart"/>
      <w:r w:rsidR="00815A45">
        <w:rPr>
          <w:szCs w:val="28"/>
          <w:lang w:eastAsia="ru-RU"/>
        </w:rPr>
        <w:t>Екатеринки</w:t>
      </w:r>
      <w:proofErr w:type="spellEnd"/>
      <w:r w:rsidR="00815A45">
        <w:rPr>
          <w:szCs w:val="28"/>
          <w:lang w:eastAsia="ru-RU"/>
        </w:rPr>
        <w:t xml:space="preserve">, деревня </w:t>
      </w:r>
      <w:proofErr w:type="spellStart"/>
      <w:r w:rsidR="00815A45">
        <w:rPr>
          <w:szCs w:val="28"/>
          <w:lang w:eastAsia="ru-RU"/>
        </w:rPr>
        <w:t>Ершинино</w:t>
      </w:r>
      <w:proofErr w:type="spellEnd"/>
      <w:r w:rsidR="00815A45">
        <w:rPr>
          <w:szCs w:val="28"/>
          <w:lang w:eastAsia="ru-RU"/>
        </w:rPr>
        <w:t xml:space="preserve">, деревня Ершово, деревня Замошье, деревня </w:t>
      </w:r>
      <w:proofErr w:type="spellStart"/>
      <w:r w:rsidR="00815A45">
        <w:rPr>
          <w:szCs w:val="28"/>
          <w:lang w:eastAsia="ru-RU"/>
        </w:rPr>
        <w:t>Калыгино</w:t>
      </w:r>
      <w:proofErr w:type="spellEnd"/>
      <w:r w:rsidR="00815A45">
        <w:rPr>
          <w:szCs w:val="28"/>
          <w:lang w:eastAsia="ru-RU"/>
        </w:rPr>
        <w:t xml:space="preserve">, деревня Коптево, деревня </w:t>
      </w:r>
      <w:proofErr w:type="spellStart"/>
      <w:r w:rsidR="00815A45">
        <w:rPr>
          <w:szCs w:val="28"/>
          <w:lang w:eastAsia="ru-RU"/>
        </w:rPr>
        <w:t>Коротнево</w:t>
      </w:r>
      <w:proofErr w:type="spellEnd"/>
      <w:r w:rsidR="00815A45">
        <w:rPr>
          <w:szCs w:val="28"/>
          <w:lang w:eastAsia="ru-RU"/>
        </w:rPr>
        <w:t xml:space="preserve">, деревня </w:t>
      </w:r>
      <w:proofErr w:type="spellStart"/>
      <w:r w:rsidR="00815A45">
        <w:rPr>
          <w:szCs w:val="28"/>
          <w:lang w:eastAsia="ru-RU"/>
        </w:rPr>
        <w:t>Ключеиха</w:t>
      </w:r>
      <w:proofErr w:type="spellEnd"/>
      <w:r w:rsidR="00815A45">
        <w:rPr>
          <w:szCs w:val="28"/>
          <w:lang w:eastAsia="ru-RU"/>
        </w:rPr>
        <w:t xml:space="preserve">, деревня Кулешовка, деревня </w:t>
      </w:r>
      <w:proofErr w:type="spellStart"/>
      <w:r w:rsidR="00815A45">
        <w:rPr>
          <w:szCs w:val="28"/>
          <w:lang w:eastAsia="ru-RU"/>
        </w:rPr>
        <w:t>Курцево</w:t>
      </w:r>
      <w:proofErr w:type="spellEnd"/>
      <w:r w:rsidR="00815A45">
        <w:rPr>
          <w:szCs w:val="28"/>
          <w:lang w:eastAsia="ru-RU"/>
        </w:rPr>
        <w:t xml:space="preserve">, деревня </w:t>
      </w:r>
      <w:proofErr w:type="spellStart"/>
      <w:r w:rsidR="00815A45">
        <w:rPr>
          <w:szCs w:val="28"/>
          <w:lang w:eastAsia="ru-RU"/>
        </w:rPr>
        <w:t>Марково</w:t>
      </w:r>
      <w:proofErr w:type="spellEnd"/>
      <w:r w:rsidR="00815A45">
        <w:rPr>
          <w:szCs w:val="28"/>
          <w:lang w:eastAsia="ru-RU"/>
        </w:rPr>
        <w:t xml:space="preserve">, деревня Мельниково, деревня </w:t>
      </w:r>
      <w:proofErr w:type="spellStart"/>
      <w:r w:rsidR="00815A45">
        <w:rPr>
          <w:szCs w:val="28"/>
          <w:lang w:eastAsia="ru-RU"/>
        </w:rPr>
        <w:t>Михалевка</w:t>
      </w:r>
      <w:proofErr w:type="spellEnd"/>
      <w:r w:rsidR="00815A45">
        <w:rPr>
          <w:szCs w:val="28"/>
          <w:lang w:eastAsia="ru-RU"/>
        </w:rPr>
        <w:t xml:space="preserve">, деревня </w:t>
      </w:r>
      <w:proofErr w:type="spellStart"/>
      <w:r w:rsidR="00815A45">
        <w:rPr>
          <w:szCs w:val="28"/>
          <w:lang w:eastAsia="ru-RU"/>
        </w:rPr>
        <w:t>Мозжерово</w:t>
      </w:r>
      <w:proofErr w:type="spellEnd"/>
      <w:r w:rsidR="00815A45">
        <w:rPr>
          <w:szCs w:val="28"/>
          <w:lang w:eastAsia="ru-RU"/>
        </w:rPr>
        <w:t xml:space="preserve">, деревня </w:t>
      </w:r>
      <w:proofErr w:type="spellStart"/>
      <w:r w:rsidR="00815A45">
        <w:rPr>
          <w:szCs w:val="28"/>
          <w:lang w:eastAsia="ru-RU"/>
        </w:rPr>
        <w:t>Морхачево</w:t>
      </w:r>
      <w:proofErr w:type="spellEnd"/>
      <w:r w:rsidR="00815A45">
        <w:rPr>
          <w:szCs w:val="28"/>
          <w:lang w:eastAsia="ru-RU"/>
        </w:rPr>
        <w:t xml:space="preserve">, деревня </w:t>
      </w:r>
      <w:proofErr w:type="spellStart"/>
      <w:r w:rsidR="00815A45">
        <w:rPr>
          <w:szCs w:val="28"/>
          <w:lang w:eastAsia="ru-RU"/>
        </w:rPr>
        <w:t>Мысово</w:t>
      </w:r>
      <w:proofErr w:type="spellEnd"/>
      <w:r w:rsidR="00815A45">
        <w:rPr>
          <w:szCs w:val="28"/>
          <w:lang w:eastAsia="ru-RU"/>
        </w:rPr>
        <w:t xml:space="preserve">, </w:t>
      </w:r>
      <w:r w:rsidR="00815A45" w:rsidRPr="00FE53EF">
        <w:rPr>
          <w:szCs w:val="28"/>
          <w:lang w:eastAsia="ru-RU"/>
        </w:rPr>
        <w:t xml:space="preserve">деревня </w:t>
      </w:r>
      <w:proofErr w:type="spellStart"/>
      <w:r w:rsidR="00815A45" w:rsidRPr="00FE53EF">
        <w:rPr>
          <w:szCs w:val="28"/>
          <w:lang w:eastAsia="ru-RU"/>
        </w:rPr>
        <w:t>Насон</w:t>
      </w:r>
      <w:r w:rsidR="00815A45">
        <w:rPr>
          <w:szCs w:val="28"/>
          <w:lang w:eastAsia="ru-RU"/>
        </w:rPr>
        <w:t>ово</w:t>
      </w:r>
      <w:proofErr w:type="spellEnd"/>
      <w:r w:rsidR="00815A45">
        <w:rPr>
          <w:szCs w:val="28"/>
          <w:lang w:eastAsia="ru-RU"/>
        </w:rPr>
        <w:t xml:space="preserve">, деревня Никольское, деревня </w:t>
      </w:r>
      <w:proofErr w:type="spellStart"/>
      <w:r w:rsidR="00815A45">
        <w:rPr>
          <w:szCs w:val="28"/>
          <w:lang w:eastAsia="ru-RU"/>
        </w:rPr>
        <w:t>Попляскино</w:t>
      </w:r>
      <w:proofErr w:type="spellEnd"/>
      <w:r w:rsidR="00815A45">
        <w:rPr>
          <w:szCs w:val="28"/>
          <w:lang w:eastAsia="ru-RU"/>
        </w:rPr>
        <w:t xml:space="preserve">, деревня Родино, деревня Санники, деревня </w:t>
      </w:r>
      <w:proofErr w:type="spellStart"/>
      <w:r w:rsidR="00815A45">
        <w:rPr>
          <w:szCs w:val="28"/>
          <w:lang w:eastAsia="ru-RU"/>
        </w:rPr>
        <w:t>Севальниха</w:t>
      </w:r>
      <w:proofErr w:type="spellEnd"/>
      <w:r w:rsidR="00815A45">
        <w:rPr>
          <w:szCs w:val="28"/>
          <w:lang w:eastAsia="ru-RU"/>
        </w:rPr>
        <w:t xml:space="preserve">, </w:t>
      </w:r>
      <w:r w:rsidR="00815A45">
        <w:rPr>
          <w:szCs w:val="28"/>
          <w:lang w:eastAsia="ru-RU"/>
        </w:rPr>
        <w:lastRenderedPageBreak/>
        <w:t xml:space="preserve">деревня Сычево, </w:t>
      </w:r>
      <w:r w:rsidR="00815A45" w:rsidRPr="00FE53EF">
        <w:rPr>
          <w:szCs w:val="28"/>
          <w:lang w:eastAsia="ru-RU"/>
        </w:rPr>
        <w:t>деревня Торбеево</w:t>
      </w:r>
      <w:r w:rsidR="00815A45">
        <w:rPr>
          <w:szCs w:val="28"/>
          <w:lang w:eastAsia="ru-RU"/>
        </w:rPr>
        <w:t xml:space="preserve">, деревня </w:t>
      </w:r>
      <w:proofErr w:type="spellStart"/>
      <w:r w:rsidR="00815A45">
        <w:rPr>
          <w:szCs w:val="28"/>
          <w:lang w:eastAsia="ru-RU"/>
        </w:rPr>
        <w:t>Федьково</w:t>
      </w:r>
      <w:proofErr w:type="spellEnd"/>
      <w:r w:rsidR="00815A45">
        <w:rPr>
          <w:szCs w:val="28"/>
          <w:lang w:eastAsia="ru-RU"/>
        </w:rPr>
        <w:t xml:space="preserve">, деревня </w:t>
      </w:r>
      <w:proofErr w:type="spellStart"/>
      <w:r w:rsidR="00815A45">
        <w:rPr>
          <w:szCs w:val="28"/>
          <w:lang w:eastAsia="ru-RU"/>
        </w:rPr>
        <w:t>Чаусово</w:t>
      </w:r>
      <w:proofErr w:type="spellEnd"/>
      <w:r w:rsidR="00815A45">
        <w:rPr>
          <w:szCs w:val="28"/>
          <w:lang w:eastAsia="ru-RU"/>
        </w:rPr>
        <w:t xml:space="preserve">, деревня </w:t>
      </w:r>
      <w:proofErr w:type="spellStart"/>
      <w:r w:rsidR="00815A45">
        <w:rPr>
          <w:szCs w:val="28"/>
          <w:lang w:eastAsia="ru-RU"/>
        </w:rPr>
        <w:t>Шаулино</w:t>
      </w:r>
      <w:proofErr w:type="spellEnd"/>
      <w:r w:rsidR="00815A45">
        <w:rPr>
          <w:szCs w:val="28"/>
          <w:lang w:eastAsia="ru-RU"/>
        </w:rPr>
        <w:t xml:space="preserve">, </w:t>
      </w:r>
      <w:r w:rsidR="00815A45" w:rsidRPr="00FE53EF">
        <w:rPr>
          <w:szCs w:val="28"/>
          <w:lang w:eastAsia="ru-RU"/>
        </w:rPr>
        <w:t xml:space="preserve">деревня </w:t>
      </w:r>
      <w:proofErr w:type="spellStart"/>
      <w:r w:rsidR="00815A45" w:rsidRPr="00FE53EF">
        <w:rPr>
          <w:szCs w:val="28"/>
          <w:lang w:eastAsia="ru-RU"/>
        </w:rPr>
        <w:t>Щеголево</w:t>
      </w:r>
      <w:proofErr w:type="spellEnd"/>
      <w:r w:rsidR="00824F92" w:rsidRPr="00815A45">
        <w:rPr>
          <w:color w:val="000000" w:themeColor="text1"/>
        </w:rPr>
        <w:t>;</w:t>
      </w:r>
    </w:p>
    <w:p w:rsidR="00AD1BB6" w:rsidRDefault="00EB27B9" w:rsidP="00AD1BB6">
      <w:pPr>
        <w:tabs>
          <w:tab w:val="left" w:pos="567"/>
          <w:tab w:val="left" w:pos="709"/>
        </w:tabs>
        <w:ind w:right="-2" w:firstLine="567"/>
      </w:pPr>
      <w:r>
        <w:t>- з</w:t>
      </w:r>
      <w:r w:rsidR="00AD1BB6">
        <w:t>она застройки малоэтажными жилыми домами (до 4 этажей, включая мансардный) – Ж</w:t>
      </w:r>
      <w:proofErr w:type="gramStart"/>
      <w:r w:rsidR="00AD1BB6">
        <w:t>2</w:t>
      </w:r>
      <w:proofErr w:type="gramEnd"/>
      <w:r w:rsidR="00AD1BB6">
        <w:t xml:space="preserve"> устанавливается в отношении следующих населенных пунктов:</w:t>
      </w:r>
      <w:r w:rsidR="00E37020">
        <w:t xml:space="preserve"> </w:t>
      </w:r>
      <w:r w:rsidR="00E37020" w:rsidRPr="00E37020">
        <w:rPr>
          <w:color w:val="000000" w:themeColor="text1"/>
        </w:rPr>
        <w:t>село Высокое, поселок Дом отдых</w:t>
      </w:r>
      <w:r w:rsidR="009A5464">
        <w:rPr>
          <w:color w:val="000000" w:themeColor="text1"/>
        </w:rPr>
        <w:t>а Александрино</w:t>
      </w:r>
      <w:r w:rsidR="00824F92">
        <w:t>;</w:t>
      </w:r>
    </w:p>
    <w:p w:rsidR="00AD1BB6" w:rsidRPr="00E21E3F" w:rsidRDefault="00EB27B9" w:rsidP="00AD1BB6">
      <w:pPr>
        <w:ind w:right="-2" w:firstLine="567"/>
        <w:rPr>
          <w:color w:val="000000" w:themeColor="text1"/>
        </w:rPr>
      </w:pPr>
      <w:r>
        <w:t>- з</w:t>
      </w:r>
      <w:r w:rsidR="00AD1BB6">
        <w:t>оны смешанной и общественно-деловой застройки – СОД устанавливается в отношении следующих населенных пунктов</w:t>
      </w:r>
      <w:r w:rsidR="00E37020">
        <w:t>:</w:t>
      </w:r>
      <w:r w:rsidR="00E21E3F" w:rsidRPr="00E21E3F">
        <w:rPr>
          <w:color w:val="000000" w:themeColor="text1"/>
        </w:rPr>
        <w:t xml:space="preserve"> </w:t>
      </w:r>
      <w:r w:rsidR="00E21E3F" w:rsidRPr="003903A5">
        <w:rPr>
          <w:color w:val="000000" w:themeColor="text1"/>
        </w:rPr>
        <w:t>село Высокое</w:t>
      </w:r>
      <w:r w:rsidR="00824F92" w:rsidRPr="00E21E3F">
        <w:rPr>
          <w:color w:val="000000" w:themeColor="text1"/>
        </w:rPr>
        <w:t>;</w:t>
      </w:r>
    </w:p>
    <w:p w:rsidR="00AD1BB6" w:rsidRDefault="00EB27B9" w:rsidP="00AD1BB6">
      <w:pPr>
        <w:ind w:right="-2" w:firstLine="567"/>
      </w:pPr>
      <w:r>
        <w:t>- з</w:t>
      </w:r>
      <w:r w:rsidR="00AD1BB6">
        <w:t>оны многофункциональной общественно-деловой зоны – О.1 устанавливается в отношении следующих населенных пунктов:</w:t>
      </w:r>
      <w:r w:rsidR="00E37020" w:rsidRPr="00E37020">
        <w:rPr>
          <w:color w:val="000000" w:themeColor="text1"/>
        </w:rPr>
        <w:t xml:space="preserve"> село Высокое, деревня Торбеево</w:t>
      </w:r>
      <w:r w:rsidR="00824F92">
        <w:t>;</w:t>
      </w:r>
    </w:p>
    <w:p w:rsidR="00AD1BB6" w:rsidRPr="003F5446" w:rsidRDefault="00EB27B9" w:rsidP="00AD1BB6">
      <w:pPr>
        <w:ind w:right="-2" w:firstLine="567"/>
        <w:rPr>
          <w:color w:val="000000" w:themeColor="text1"/>
        </w:rPr>
      </w:pPr>
      <w:r>
        <w:t>- з</w:t>
      </w:r>
      <w:r w:rsidR="00AD1BB6">
        <w:t>оны специализированной общественной застройки – О.2 устанавливается в отношении следующих населенных пунктов:</w:t>
      </w:r>
      <w:r w:rsidR="003F5446" w:rsidRPr="003F5446">
        <w:rPr>
          <w:color w:val="000000" w:themeColor="text1"/>
        </w:rPr>
        <w:t xml:space="preserve"> </w:t>
      </w:r>
      <w:r w:rsidR="003F5446" w:rsidRPr="00E37020">
        <w:rPr>
          <w:color w:val="000000" w:themeColor="text1"/>
        </w:rPr>
        <w:t>село Высокое, деревня Торбеево</w:t>
      </w:r>
      <w:r w:rsidR="00824F92" w:rsidRPr="003F5446">
        <w:rPr>
          <w:color w:val="000000" w:themeColor="text1"/>
        </w:rPr>
        <w:t>;</w:t>
      </w:r>
    </w:p>
    <w:p w:rsidR="00AD1BB6" w:rsidRPr="00E21E3F" w:rsidRDefault="00EB27B9" w:rsidP="00AD1BB6">
      <w:pPr>
        <w:ind w:right="-2" w:firstLine="567"/>
        <w:rPr>
          <w:color w:val="000000" w:themeColor="text1"/>
        </w:rPr>
      </w:pPr>
      <w:r>
        <w:t>- з</w:t>
      </w:r>
      <w:r w:rsidR="00AD1BB6">
        <w:t>оны исторической застройки – О.3 устанавливается в отношении следующих населенных пунктов</w:t>
      </w:r>
      <w:r w:rsidR="00AD1BB6" w:rsidRPr="00E21E3F">
        <w:rPr>
          <w:color w:val="000000" w:themeColor="text1"/>
        </w:rPr>
        <w:t>:</w:t>
      </w:r>
      <w:r w:rsidR="003F5446" w:rsidRPr="00E21E3F">
        <w:rPr>
          <w:color w:val="000000" w:themeColor="text1"/>
        </w:rPr>
        <w:t xml:space="preserve"> </w:t>
      </w:r>
      <w:r w:rsidR="00E21E3F" w:rsidRPr="00E21E3F">
        <w:rPr>
          <w:color w:val="000000" w:themeColor="text1"/>
        </w:rPr>
        <w:t>село Высокое</w:t>
      </w:r>
      <w:r w:rsidR="00824F92" w:rsidRPr="00E21E3F">
        <w:rPr>
          <w:color w:val="000000" w:themeColor="text1"/>
        </w:rPr>
        <w:t>;</w:t>
      </w:r>
    </w:p>
    <w:p w:rsidR="00AD1BB6" w:rsidRPr="003F5446" w:rsidRDefault="00EB27B9" w:rsidP="00AD1BB6">
      <w:pPr>
        <w:ind w:right="-2" w:firstLine="567"/>
        <w:rPr>
          <w:color w:val="000000" w:themeColor="text1"/>
        </w:rPr>
      </w:pPr>
      <w:r>
        <w:t xml:space="preserve">- </w:t>
      </w:r>
      <w:r w:rsidR="00A42836">
        <w:t xml:space="preserve">производственной зоны – П.1 </w:t>
      </w:r>
      <w:r w:rsidR="00AD1BB6">
        <w:t>устанавливается в отношении следующих населенных пунктов:</w:t>
      </w:r>
      <w:r w:rsidR="003F5446">
        <w:rPr>
          <w:color w:val="000000" w:themeColor="text1"/>
        </w:rPr>
        <w:t xml:space="preserve"> село Высокое</w:t>
      </w:r>
      <w:r w:rsidR="00824F92" w:rsidRPr="003F5446">
        <w:rPr>
          <w:color w:val="000000" w:themeColor="text1"/>
        </w:rPr>
        <w:t>;</w:t>
      </w:r>
    </w:p>
    <w:p w:rsidR="00AD1BB6" w:rsidRDefault="00EB27B9" w:rsidP="00AD1BB6">
      <w:pPr>
        <w:ind w:right="-2" w:firstLine="567"/>
      </w:pPr>
      <w:r>
        <w:t xml:space="preserve">- </w:t>
      </w:r>
      <w:r w:rsidR="00AD1BB6">
        <w:t>коммунально-складской зоны – П.2 устанавливается в отношении следующих населенных пунктов</w:t>
      </w:r>
      <w:r w:rsidR="003F5446">
        <w:t>:</w:t>
      </w:r>
      <w:r w:rsidR="003F5446" w:rsidRPr="003F5446">
        <w:rPr>
          <w:szCs w:val="28"/>
          <w:lang w:eastAsia="ru-RU"/>
        </w:rPr>
        <w:t xml:space="preserve"> </w:t>
      </w:r>
      <w:r w:rsidR="003F5446" w:rsidRPr="00FE53EF">
        <w:rPr>
          <w:szCs w:val="28"/>
          <w:lang w:eastAsia="ru-RU"/>
        </w:rPr>
        <w:t>п</w:t>
      </w:r>
      <w:r w:rsidR="003F5446">
        <w:rPr>
          <w:szCs w:val="28"/>
          <w:lang w:eastAsia="ru-RU"/>
        </w:rPr>
        <w:t xml:space="preserve">оселок Дом отдыха Александрино, </w:t>
      </w:r>
      <w:r w:rsidR="009A5464">
        <w:t>село Высокое</w:t>
      </w:r>
      <w:r w:rsidR="00824F92">
        <w:t>;</w:t>
      </w:r>
    </w:p>
    <w:p w:rsidR="00AD1BB6" w:rsidRDefault="00EB27B9" w:rsidP="00AD1BB6">
      <w:pPr>
        <w:ind w:right="-2" w:firstLine="567"/>
      </w:pPr>
      <w:r>
        <w:t xml:space="preserve">- </w:t>
      </w:r>
      <w:r w:rsidR="00AD1BB6">
        <w:t>зоны транспортной инфраструктуры – Т устанавливается в отношении следующих населенных пунктов:</w:t>
      </w:r>
      <w:r w:rsidR="003F5446">
        <w:t xml:space="preserve"> </w:t>
      </w:r>
      <w:r w:rsidR="003F5446" w:rsidRPr="003903A5">
        <w:rPr>
          <w:color w:val="000000" w:themeColor="text1"/>
        </w:rPr>
        <w:t xml:space="preserve">станция Александрино, село Высокое, деревня </w:t>
      </w:r>
      <w:proofErr w:type="spellStart"/>
      <w:r w:rsidR="003F5446" w:rsidRPr="003903A5">
        <w:rPr>
          <w:color w:val="000000" w:themeColor="text1"/>
        </w:rPr>
        <w:t>Васютники</w:t>
      </w:r>
      <w:proofErr w:type="spellEnd"/>
      <w:r w:rsidR="003F5446" w:rsidRPr="003903A5">
        <w:rPr>
          <w:color w:val="000000" w:themeColor="text1"/>
        </w:rPr>
        <w:t xml:space="preserve">, деревня Горки, деревня </w:t>
      </w:r>
      <w:proofErr w:type="spellStart"/>
      <w:r w:rsidR="003F5446" w:rsidRPr="003903A5">
        <w:rPr>
          <w:color w:val="000000" w:themeColor="text1"/>
        </w:rPr>
        <w:t>Гришково</w:t>
      </w:r>
      <w:proofErr w:type="spellEnd"/>
      <w:r w:rsidR="003F5446" w:rsidRPr="003903A5">
        <w:rPr>
          <w:color w:val="000000" w:themeColor="text1"/>
        </w:rPr>
        <w:t xml:space="preserve">, </w:t>
      </w:r>
      <w:r w:rsidR="003F5446" w:rsidRPr="003903A5">
        <w:rPr>
          <w:color w:val="000000" w:themeColor="text1"/>
          <w:szCs w:val="28"/>
          <w:lang w:eastAsia="ru-RU"/>
        </w:rPr>
        <w:t xml:space="preserve">деревня Замошье, деревня </w:t>
      </w:r>
      <w:proofErr w:type="spellStart"/>
      <w:r w:rsidR="003F5446" w:rsidRPr="003903A5">
        <w:rPr>
          <w:color w:val="000000" w:themeColor="text1"/>
          <w:szCs w:val="28"/>
          <w:lang w:eastAsia="ru-RU"/>
        </w:rPr>
        <w:t>Калыгино</w:t>
      </w:r>
      <w:proofErr w:type="spellEnd"/>
      <w:r w:rsidR="003F5446" w:rsidRPr="003903A5">
        <w:rPr>
          <w:color w:val="000000" w:themeColor="text1"/>
          <w:szCs w:val="28"/>
          <w:lang w:eastAsia="ru-RU"/>
        </w:rPr>
        <w:t xml:space="preserve">, деревня </w:t>
      </w:r>
      <w:proofErr w:type="spellStart"/>
      <w:r w:rsidR="003F5446" w:rsidRPr="003903A5">
        <w:rPr>
          <w:color w:val="000000" w:themeColor="text1"/>
          <w:szCs w:val="28"/>
          <w:lang w:eastAsia="ru-RU"/>
        </w:rPr>
        <w:t>Ключеиха</w:t>
      </w:r>
      <w:proofErr w:type="spellEnd"/>
      <w:r w:rsidR="003F5446" w:rsidRPr="003903A5">
        <w:rPr>
          <w:color w:val="000000" w:themeColor="text1"/>
          <w:szCs w:val="28"/>
          <w:lang w:eastAsia="ru-RU"/>
        </w:rPr>
        <w:t>, деревня</w:t>
      </w:r>
      <w:r w:rsidR="003903A5">
        <w:rPr>
          <w:szCs w:val="28"/>
          <w:lang w:eastAsia="ru-RU"/>
        </w:rPr>
        <w:t xml:space="preserve"> Коптево</w:t>
      </w:r>
      <w:r w:rsidR="003F5446">
        <w:rPr>
          <w:szCs w:val="28"/>
          <w:lang w:eastAsia="ru-RU"/>
        </w:rPr>
        <w:t xml:space="preserve">, </w:t>
      </w:r>
      <w:r w:rsidR="003F5446" w:rsidRPr="00FE53EF">
        <w:rPr>
          <w:szCs w:val="28"/>
          <w:lang w:eastAsia="ru-RU"/>
        </w:rPr>
        <w:t xml:space="preserve">деревня </w:t>
      </w:r>
      <w:proofErr w:type="spellStart"/>
      <w:r w:rsidR="003F5446" w:rsidRPr="00FE53EF">
        <w:rPr>
          <w:szCs w:val="28"/>
          <w:lang w:eastAsia="ru-RU"/>
        </w:rPr>
        <w:t>Насон</w:t>
      </w:r>
      <w:r w:rsidR="009A5464">
        <w:rPr>
          <w:szCs w:val="28"/>
          <w:lang w:eastAsia="ru-RU"/>
        </w:rPr>
        <w:t>ово</w:t>
      </w:r>
      <w:proofErr w:type="spellEnd"/>
      <w:r w:rsidR="009A5464">
        <w:rPr>
          <w:szCs w:val="28"/>
          <w:lang w:eastAsia="ru-RU"/>
        </w:rPr>
        <w:t xml:space="preserve">, </w:t>
      </w:r>
      <w:r w:rsidR="003F5446">
        <w:rPr>
          <w:szCs w:val="28"/>
          <w:lang w:eastAsia="ru-RU"/>
        </w:rPr>
        <w:t xml:space="preserve"> деревня Родино, деревня Санники, деревня </w:t>
      </w:r>
      <w:proofErr w:type="spellStart"/>
      <w:r w:rsidR="003F5446">
        <w:rPr>
          <w:szCs w:val="28"/>
          <w:lang w:eastAsia="ru-RU"/>
        </w:rPr>
        <w:t>Севальниха</w:t>
      </w:r>
      <w:proofErr w:type="spellEnd"/>
      <w:r w:rsidR="003F5446">
        <w:rPr>
          <w:szCs w:val="28"/>
          <w:lang w:eastAsia="ru-RU"/>
        </w:rPr>
        <w:t xml:space="preserve">, </w:t>
      </w:r>
      <w:r w:rsidR="003F5446" w:rsidRPr="00FE53EF">
        <w:rPr>
          <w:szCs w:val="28"/>
          <w:lang w:eastAsia="ru-RU"/>
        </w:rPr>
        <w:t>деревня Торбеево</w:t>
      </w:r>
      <w:r w:rsidR="003F5446">
        <w:rPr>
          <w:szCs w:val="28"/>
          <w:lang w:eastAsia="ru-RU"/>
        </w:rPr>
        <w:t xml:space="preserve">, деревня </w:t>
      </w:r>
      <w:proofErr w:type="spellStart"/>
      <w:r w:rsidR="003F5446">
        <w:rPr>
          <w:szCs w:val="28"/>
          <w:lang w:eastAsia="ru-RU"/>
        </w:rPr>
        <w:t>Чаусово</w:t>
      </w:r>
      <w:proofErr w:type="spellEnd"/>
      <w:r w:rsidR="003F5446">
        <w:rPr>
          <w:szCs w:val="28"/>
          <w:lang w:eastAsia="ru-RU"/>
        </w:rPr>
        <w:t xml:space="preserve">, деревня </w:t>
      </w:r>
      <w:proofErr w:type="spellStart"/>
      <w:r w:rsidR="003F5446">
        <w:rPr>
          <w:szCs w:val="28"/>
          <w:lang w:eastAsia="ru-RU"/>
        </w:rPr>
        <w:t>Шаулино</w:t>
      </w:r>
      <w:proofErr w:type="spellEnd"/>
      <w:r w:rsidR="003F5446">
        <w:rPr>
          <w:szCs w:val="28"/>
          <w:lang w:eastAsia="ru-RU"/>
        </w:rPr>
        <w:t xml:space="preserve">, </w:t>
      </w:r>
      <w:r w:rsidR="003F5446" w:rsidRPr="00FE53EF">
        <w:rPr>
          <w:szCs w:val="28"/>
          <w:lang w:eastAsia="ru-RU"/>
        </w:rPr>
        <w:t xml:space="preserve">деревня </w:t>
      </w:r>
      <w:proofErr w:type="spellStart"/>
      <w:r w:rsidR="003F5446" w:rsidRPr="00FE53EF">
        <w:rPr>
          <w:szCs w:val="28"/>
          <w:lang w:eastAsia="ru-RU"/>
        </w:rPr>
        <w:t>Щеголево</w:t>
      </w:r>
      <w:proofErr w:type="spellEnd"/>
      <w:r w:rsidR="00824F92">
        <w:t>;</w:t>
      </w:r>
    </w:p>
    <w:p w:rsidR="00AD1BB6" w:rsidRDefault="00EB27B9" w:rsidP="00AD1BB6">
      <w:pPr>
        <w:ind w:right="-2" w:firstLine="567"/>
      </w:pPr>
      <w:r>
        <w:t xml:space="preserve">- </w:t>
      </w:r>
      <w:r w:rsidR="00AD1BB6">
        <w:t>зоны инженерной инфраструктуры – И устанавливается в отношении следующих населенных пунктов:</w:t>
      </w:r>
      <w:r w:rsidR="003903A5">
        <w:rPr>
          <w:color w:val="FF0000"/>
        </w:rPr>
        <w:t xml:space="preserve"> </w:t>
      </w:r>
      <w:r w:rsidR="003903A5" w:rsidRPr="003903A5">
        <w:rPr>
          <w:color w:val="000000" w:themeColor="text1"/>
        </w:rPr>
        <w:t>село Высокое</w:t>
      </w:r>
      <w:r w:rsidR="00824F92">
        <w:t>;</w:t>
      </w:r>
    </w:p>
    <w:p w:rsidR="00AD1BB6" w:rsidRDefault="00EB27B9" w:rsidP="00AD1BB6">
      <w:pPr>
        <w:ind w:right="-2" w:firstLine="567"/>
      </w:pPr>
      <w:r>
        <w:t xml:space="preserve">- </w:t>
      </w:r>
      <w:r w:rsidR="00AD1BB6">
        <w:t>зоны сельскохозяйственных угодий - СХ.1 устанавливается в отношении следующих населенных пунктов:</w:t>
      </w:r>
      <w:r w:rsidR="003903A5" w:rsidRPr="003903A5">
        <w:rPr>
          <w:szCs w:val="28"/>
          <w:lang w:eastAsia="ru-RU"/>
        </w:rPr>
        <w:t xml:space="preserve"> </w:t>
      </w:r>
      <w:r w:rsidR="003903A5">
        <w:rPr>
          <w:szCs w:val="28"/>
          <w:lang w:eastAsia="ru-RU"/>
        </w:rPr>
        <w:t xml:space="preserve">деревня </w:t>
      </w:r>
      <w:proofErr w:type="spellStart"/>
      <w:r w:rsidR="003903A5">
        <w:rPr>
          <w:szCs w:val="28"/>
          <w:lang w:eastAsia="ru-RU"/>
        </w:rPr>
        <w:t>Бунаково</w:t>
      </w:r>
      <w:proofErr w:type="spellEnd"/>
      <w:r w:rsidR="003903A5">
        <w:rPr>
          <w:szCs w:val="28"/>
          <w:lang w:eastAsia="ru-RU"/>
        </w:rPr>
        <w:t xml:space="preserve">, деревня </w:t>
      </w:r>
      <w:proofErr w:type="spellStart"/>
      <w:r w:rsidR="003903A5">
        <w:rPr>
          <w:szCs w:val="28"/>
          <w:lang w:eastAsia="ru-RU"/>
        </w:rPr>
        <w:t>Васютники</w:t>
      </w:r>
      <w:proofErr w:type="spellEnd"/>
      <w:r w:rsidR="003903A5">
        <w:rPr>
          <w:szCs w:val="28"/>
          <w:lang w:eastAsia="ru-RU"/>
        </w:rPr>
        <w:t xml:space="preserve">, деревня </w:t>
      </w:r>
      <w:proofErr w:type="spellStart"/>
      <w:r w:rsidR="003903A5">
        <w:rPr>
          <w:szCs w:val="28"/>
          <w:lang w:eastAsia="ru-RU"/>
        </w:rPr>
        <w:t>Гришково</w:t>
      </w:r>
      <w:proofErr w:type="spellEnd"/>
      <w:r w:rsidR="003903A5">
        <w:rPr>
          <w:szCs w:val="28"/>
          <w:lang w:eastAsia="ru-RU"/>
        </w:rPr>
        <w:t xml:space="preserve">, деревня Замошье, деревня Коптево, деревня </w:t>
      </w:r>
      <w:proofErr w:type="spellStart"/>
      <w:r w:rsidR="003903A5">
        <w:rPr>
          <w:szCs w:val="28"/>
          <w:lang w:eastAsia="ru-RU"/>
        </w:rPr>
        <w:t>Ключеиха</w:t>
      </w:r>
      <w:proofErr w:type="spellEnd"/>
      <w:r w:rsidR="003903A5">
        <w:rPr>
          <w:szCs w:val="28"/>
          <w:lang w:eastAsia="ru-RU"/>
        </w:rPr>
        <w:t xml:space="preserve">, деревня </w:t>
      </w:r>
      <w:proofErr w:type="spellStart"/>
      <w:r w:rsidR="003903A5">
        <w:rPr>
          <w:szCs w:val="28"/>
          <w:lang w:eastAsia="ru-RU"/>
        </w:rPr>
        <w:t>Мозжерово</w:t>
      </w:r>
      <w:proofErr w:type="spellEnd"/>
      <w:r w:rsidR="003903A5">
        <w:rPr>
          <w:szCs w:val="28"/>
          <w:lang w:eastAsia="ru-RU"/>
        </w:rPr>
        <w:t xml:space="preserve">, деревня </w:t>
      </w:r>
      <w:proofErr w:type="spellStart"/>
      <w:r w:rsidR="003903A5">
        <w:rPr>
          <w:szCs w:val="28"/>
          <w:lang w:eastAsia="ru-RU"/>
        </w:rPr>
        <w:t>Мысово</w:t>
      </w:r>
      <w:proofErr w:type="spellEnd"/>
      <w:r w:rsidR="003903A5">
        <w:rPr>
          <w:szCs w:val="28"/>
          <w:lang w:eastAsia="ru-RU"/>
        </w:rPr>
        <w:t xml:space="preserve">, деревня </w:t>
      </w:r>
      <w:proofErr w:type="spellStart"/>
      <w:r w:rsidR="003903A5">
        <w:rPr>
          <w:szCs w:val="28"/>
          <w:lang w:eastAsia="ru-RU"/>
        </w:rPr>
        <w:t>Севальниха</w:t>
      </w:r>
      <w:proofErr w:type="spellEnd"/>
      <w:r w:rsidR="003903A5">
        <w:rPr>
          <w:szCs w:val="28"/>
          <w:lang w:eastAsia="ru-RU"/>
        </w:rPr>
        <w:t xml:space="preserve">, </w:t>
      </w:r>
      <w:r w:rsidR="003903A5" w:rsidRPr="00FE53EF">
        <w:rPr>
          <w:szCs w:val="28"/>
          <w:lang w:eastAsia="ru-RU"/>
        </w:rPr>
        <w:t>деревня Торбеево</w:t>
      </w:r>
      <w:r w:rsidR="003903A5">
        <w:rPr>
          <w:szCs w:val="28"/>
          <w:lang w:eastAsia="ru-RU"/>
        </w:rPr>
        <w:t xml:space="preserve">, деревня </w:t>
      </w:r>
      <w:proofErr w:type="spellStart"/>
      <w:r w:rsidR="003903A5">
        <w:rPr>
          <w:szCs w:val="28"/>
          <w:lang w:eastAsia="ru-RU"/>
        </w:rPr>
        <w:t>Шаулино</w:t>
      </w:r>
      <w:proofErr w:type="spellEnd"/>
      <w:r w:rsidR="003903A5">
        <w:rPr>
          <w:szCs w:val="28"/>
          <w:lang w:eastAsia="ru-RU"/>
        </w:rPr>
        <w:t xml:space="preserve">, </w:t>
      </w:r>
      <w:r w:rsidR="003903A5" w:rsidRPr="00FE53EF">
        <w:rPr>
          <w:szCs w:val="28"/>
          <w:lang w:eastAsia="ru-RU"/>
        </w:rPr>
        <w:t xml:space="preserve">деревня </w:t>
      </w:r>
      <w:proofErr w:type="spellStart"/>
      <w:r w:rsidR="003903A5" w:rsidRPr="00FE53EF">
        <w:rPr>
          <w:szCs w:val="28"/>
          <w:lang w:eastAsia="ru-RU"/>
        </w:rPr>
        <w:t>Щеголево</w:t>
      </w:r>
      <w:proofErr w:type="spellEnd"/>
      <w:r w:rsidR="009A5464">
        <w:rPr>
          <w:szCs w:val="28"/>
          <w:lang w:eastAsia="ru-RU"/>
        </w:rPr>
        <w:t xml:space="preserve">, деревня </w:t>
      </w:r>
      <w:proofErr w:type="spellStart"/>
      <w:r w:rsidR="009A5464">
        <w:rPr>
          <w:szCs w:val="28"/>
          <w:lang w:eastAsia="ru-RU"/>
        </w:rPr>
        <w:t>Коротнево</w:t>
      </w:r>
      <w:proofErr w:type="spellEnd"/>
      <w:r w:rsidR="009A5464">
        <w:rPr>
          <w:szCs w:val="28"/>
          <w:lang w:eastAsia="ru-RU"/>
        </w:rPr>
        <w:t>, деревня Никольское</w:t>
      </w:r>
      <w:r w:rsidR="00824F92">
        <w:t>;</w:t>
      </w:r>
    </w:p>
    <w:p w:rsidR="00AD1BB6" w:rsidRPr="00006A20" w:rsidRDefault="00EB27B9" w:rsidP="00AD1BB6">
      <w:pPr>
        <w:ind w:right="-2" w:firstLine="567"/>
        <w:rPr>
          <w:color w:val="000000" w:themeColor="text1"/>
        </w:rPr>
      </w:pPr>
      <w:r>
        <w:t xml:space="preserve">- </w:t>
      </w:r>
      <w:r w:rsidR="00AD1BB6">
        <w:t>зоны садоводческих, огороднических или дачных некоммерческих объединений граждан - СХ.2 устанавливается в отношении следующих населенных пунктов:</w:t>
      </w:r>
      <w:r w:rsidR="00E21E3F" w:rsidRPr="00E21E3F">
        <w:rPr>
          <w:color w:val="000000" w:themeColor="text1"/>
        </w:rPr>
        <w:t xml:space="preserve"> </w:t>
      </w:r>
      <w:r w:rsidR="00E21E3F" w:rsidRPr="003903A5">
        <w:rPr>
          <w:color w:val="000000" w:themeColor="text1"/>
        </w:rPr>
        <w:t>село Высокое</w:t>
      </w:r>
      <w:r w:rsidR="00824F92" w:rsidRPr="00006A20">
        <w:rPr>
          <w:color w:val="000000" w:themeColor="text1"/>
        </w:rPr>
        <w:t>;</w:t>
      </w:r>
    </w:p>
    <w:p w:rsidR="00AD1BB6" w:rsidRPr="00006A20" w:rsidRDefault="00EB27B9" w:rsidP="00AD1BB6">
      <w:pPr>
        <w:ind w:right="-2" w:firstLine="567"/>
        <w:rPr>
          <w:color w:val="000000" w:themeColor="text1"/>
        </w:rPr>
      </w:pPr>
      <w:r>
        <w:t xml:space="preserve">- </w:t>
      </w:r>
      <w:r w:rsidR="00AD1BB6">
        <w:t>производственной зоны сельскохозяйственных предприятий - СХ.3 устанавливается в отношении следующих населенных пунктов:</w:t>
      </w:r>
      <w:r w:rsidR="00E21E3F" w:rsidRPr="00E21E3F">
        <w:rPr>
          <w:color w:val="000000" w:themeColor="text1"/>
        </w:rPr>
        <w:t xml:space="preserve"> </w:t>
      </w:r>
      <w:r w:rsidR="00E21E3F" w:rsidRPr="003903A5">
        <w:rPr>
          <w:color w:val="000000" w:themeColor="text1"/>
        </w:rPr>
        <w:t>село Высокое</w:t>
      </w:r>
      <w:r w:rsidR="00824F92" w:rsidRPr="00006A20">
        <w:rPr>
          <w:color w:val="000000" w:themeColor="text1"/>
        </w:rPr>
        <w:t>;</w:t>
      </w:r>
    </w:p>
    <w:p w:rsidR="00AD1BB6" w:rsidRDefault="00EB27B9" w:rsidP="00AD1BB6">
      <w:pPr>
        <w:ind w:right="-2" w:firstLine="567"/>
      </w:pPr>
      <w:r>
        <w:t xml:space="preserve">- </w:t>
      </w:r>
      <w:r w:rsidR="00AD1BB6">
        <w:t>зоны озелененных территорий общего пользования (лесопарки, парки, сады, скверы, бульвары, городские леса) – Р.1 устанавливается в отношении следующих населенных пунктов:</w:t>
      </w:r>
      <w:r w:rsidR="003F5446" w:rsidRPr="003F5446">
        <w:rPr>
          <w:color w:val="000000" w:themeColor="text1"/>
        </w:rPr>
        <w:t xml:space="preserve"> деревня </w:t>
      </w:r>
      <w:proofErr w:type="spellStart"/>
      <w:r w:rsidR="003F5446" w:rsidRPr="003F5446">
        <w:rPr>
          <w:color w:val="000000" w:themeColor="text1"/>
        </w:rPr>
        <w:t>Гришково</w:t>
      </w:r>
      <w:proofErr w:type="spellEnd"/>
      <w:r w:rsidR="003F5446" w:rsidRPr="003F5446">
        <w:rPr>
          <w:color w:val="000000" w:themeColor="text1"/>
        </w:rPr>
        <w:t>, деревня Замошье</w:t>
      </w:r>
      <w:r w:rsidR="00BD6C24">
        <w:rPr>
          <w:color w:val="000000" w:themeColor="text1"/>
        </w:rPr>
        <w:t>,</w:t>
      </w:r>
      <w:r w:rsidR="003F5446" w:rsidRPr="003F5446">
        <w:rPr>
          <w:color w:val="000000" w:themeColor="text1"/>
        </w:rPr>
        <w:t xml:space="preserve"> деревня Коптево, деревня </w:t>
      </w:r>
      <w:proofErr w:type="spellStart"/>
      <w:r w:rsidR="003F5446" w:rsidRPr="003F5446">
        <w:rPr>
          <w:color w:val="000000" w:themeColor="text1"/>
        </w:rPr>
        <w:t>Коротнево</w:t>
      </w:r>
      <w:proofErr w:type="spellEnd"/>
      <w:r w:rsidR="003F5446" w:rsidRPr="003F5446">
        <w:rPr>
          <w:color w:val="000000" w:themeColor="text1"/>
        </w:rPr>
        <w:t xml:space="preserve">, деревня </w:t>
      </w:r>
      <w:proofErr w:type="spellStart"/>
      <w:r w:rsidR="003F5446" w:rsidRPr="003F5446">
        <w:rPr>
          <w:color w:val="000000" w:themeColor="text1"/>
        </w:rPr>
        <w:t>Марково</w:t>
      </w:r>
      <w:proofErr w:type="spellEnd"/>
      <w:r w:rsidR="003F5446" w:rsidRPr="003F5446">
        <w:rPr>
          <w:color w:val="000000" w:themeColor="text1"/>
        </w:rPr>
        <w:t xml:space="preserve">, деревня </w:t>
      </w:r>
      <w:proofErr w:type="spellStart"/>
      <w:r w:rsidR="003F5446" w:rsidRPr="003F5446">
        <w:rPr>
          <w:color w:val="000000" w:themeColor="text1"/>
        </w:rPr>
        <w:t>Мозжерово</w:t>
      </w:r>
      <w:proofErr w:type="spellEnd"/>
      <w:r w:rsidR="003F5446" w:rsidRPr="003F5446">
        <w:rPr>
          <w:color w:val="000000" w:themeColor="text1"/>
        </w:rPr>
        <w:t xml:space="preserve">, деревня Торбеево, деревня </w:t>
      </w:r>
      <w:proofErr w:type="spellStart"/>
      <w:r w:rsidR="003F5446" w:rsidRPr="003F5446">
        <w:rPr>
          <w:color w:val="000000" w:themeColor="text1"/>
        </w:rPr>
        <w:t>Чаусово</w:t>
      </w:r>
      <w:proofErr w:type="spellEnd"/>
      <w:r w:rsidR="003F5446" w:rsidRPr="003F5446">
        <w:rPr>
          <w:color w:val="000000" w:themeColor="text1"/>
        </w:rPr>
        <w:t xml:space="preserve">, деревня </w:t>
      </w:r>
      <w:proofErr w:type="spellStart"/>
      <w:r w:rsidR="003F5446" w:rsidRPr="003F5446">
        <w:rPr>
          <w:color w:val="000000" w:themeColor="text1"/>
        </w:rPr>
        <w:t>Шаулино</w:t>
      </w:r>
      <w:proofErr w:type="spellEnd"/>
      <w:r w:rsidR="003F5446" w:rsidRPr="003F5446">
        <w:rPr>
          <w:color w:val="000000" w:themeColor="text1"/>
        </w:rPr>
        <w:t xml:space="preserve">, деревня </w:t>
      </w:r>
      <w:proofErr w:type="spellStart"/>
      <w:r w:rsidR="003F5446" w:rsidRPr="003F5446">
        <w:rPr>
          <w:color w:val="000000" w:themeColor="text1"/>
        </w:rPr>
        <w:t>Щеголево</w:t>
      </w:r>
      <w:proofErr w:type="spellEnd"/>
      <w:r w:rsidR="00824F92">
        <w:t>;</w:t>
      </w:r>
    </w:p>
    <w:p w:rsidR="00AD1BB6" w:rsidRPr="00E21E3F" w:rsidRDefault="007901E8" w:rsidP="00AD1BB6">
      <w:pPr>
        <w:ind w:right="-2" w:firstLine="567"/>
        <w:rPr>
          <w:color w:val="000000" w:themeColor="text1"/>
        </w:rPr>
      </w:pPr>
      <w:r>
        <w:t xml:space="preserve">- </w:t>
      </w:r>
      <w:r w:rsidR="00AD1BB6">
        <w:t>иных рекреационных зон – Р.6 устанавливается в отношении следующих населенных пунктов:</w:t>
      </w:r>
      <w:r w:rsidR="00E21E3F" w:rsidRPr="00E21E3F">
        <w:rPr>
          <w:color w:val="000000" w:themeColor="text1"/>
        </w:rPr>
        <w:t xml:space="preserve"> </w:t>
      </w:r>
      <w:r w:rsidR="00E21E3F" w:rsidRPr="003903A5">
        <w:rPr>
          <w:color w:val="000000" w:themeColor="text1"/>
        </w:rPr>
        <w:t>село Высокое</w:t>
      </w:r>
      <w:r w:rsidR="00824F92" w:rsidRPr="00E21E3F">
        <w:rPr>
          <w:color w:val="000000" w:themeColor="text1"/>
        </w:rPr>
        <w:t>;</w:t>
      </w:r>
    </w:p>
    <w:p w:rsidR="00AD1BB6" w:rsidRDefault="007901E8" w:rsidP="00AD1BB6">
      <w:pPr>
        <w:ind w:right="-2" w:firstLine="567"/>
      </w:pPr>
      <w:r>
        <w:t xml:space="preserve">- </w:t>
      </w:r>
      <w:r w:rsidR="00AD1BB6">
        <w:t>зоны кладбищ – СП.1 устанавливается в отношении следующих населенных пунктов</w:t>
      </w:r>
      <w:r w:rsidR="00AD1BB6" w:rsidRPr="003903A5">
        <w:rPr>
          <w:color w:val="000000" w:themeColor="text1"/>
        </w:rPr>
        <w:t>:</w:t>
      </w:r>
      <w:r w:rsidR="003903A5" w:rsidRPr="003903A5">
        <w:rPr>
          <w:color w:val="000000" w:themeColor="text1"/>
        </w:rPr>
        <w:t xml:space="preserve"> село Высокое, деревня </w:t>
      </w:r>
      <w:proofErr w:type="spellStart"/>
      <w:r w:rsidR="003903A5" w:rsidRPr="003903A5">
        <w:rPr>
          <w:color w:val="000000" w:themeColor="text1"/>
        </w:rPr>
        <w:t>Мозжерово</w:t>
      </w:r>
      <w:proofErr w:type="spellEnd"/>
      <w:r w:rsidR="003903A5" w:rsidRPr="003903A5">
        <w:rPr>
          <w:color w:val="000000" w:themeColor="text1"/>
        </w:rPr>
        <w:t>, деревня Торбеево</w:t>
      </w:r>
      <w:r w:rsidR="00824F92">
        <w:t>;</w:t>
      </w:r>
    </w:p>
    <w:p w:rsidR="00AD1BB6" w:rsidRPr="009C732D" w:rsidRDefault="007901E8" w:rsidP="00AD1BB6">
      <w:pPr>
        <w:ind w:right="-2" w:firstLine="567"/>
        <w:rPr>
          <w:color w:val="000000" w:themeColor="text1"/>
        </w:rPr>
      </w:pPr>
      <w:r>
        <w:t xml:space="preserve">- </w:t>
      </w:r>
      <w:r w:rsidR="00AD1BB6">
        <w:t>зоны озелененных территорий специального назначения – СП.3 устанавливается в отношении следующих населенных пунктов:</w:t>
      </w:r>
      <w:r w:rsidR="00E21E3F" w:rsidRPr="00E21E3F">
        <w:rPr>
          <w:color w:val="000000" w:themeColor="text1"/>
        </w:rPr>
        <w:t xml:space="preserve"> </w:t>
      </w:r>
      <w:r w:rsidR="00E21E3F" w:rsidRPr="003903A5">
        <w:rPr>
          <w:color w:val="000000" w:themeColor="text1"/>
        </w:rPr>
        <w:t>село Высокое</w:t>
      </w:r>
      <w:r w:rsidR="00AD1BB6" w:rsidRPr="00E21E3F">
        <w:rPr>
          <w:color w:val="00B050"/>
        </w:rPr>
        <w:t>.</w:t>
      </w:r>
    </w:p>
    <w:p w:rsidR="00142AC1" w:rsidRDefault="00522898" w:rsidP="00806E50">
      <w:pPr>
        <w:tabs>
          <w:tab w:val="left" w:pos="709"/>
          <w:tab w:val="left" w:pos="851"/>
          <w:tab w:val="left" w:pos="1134"/>
        </w:tabs>
        <w:ind w:right="-2" w:firstLine="709"/>
      </w:pPr>
      <w:r>
        <w:lastRenderedPageBreak/>
        <w:t>2</w:t>
      </w:r>
      <w:r w:rsidR="00142AC1">
        <w:t xml:space="preserve">. </w:t>
      </w:r>
      <w:r>
        <w:t>Опубликовать н</w:t>
      </w:r>
      <w:r w:rsidR="00386024">
        <w:t>астоящие постановление газете «Сельские зори</w:t>
      </w:r>
      <w:r w:rsidR="00D653A0">
        <w:t>.67</w:t>
      </w:r>
      <w:r w:rsidR="00386024">
        <w:t>»</w:t>
      </w:r>
      <w:r w:rsidR="00142AC1">
        <w:t xml:space="preserve"> и разме</w:t>
      </w:r>
      <w:r>
        <w:t>стить</w:t>
      </w:r>
      <w:r w:rsidR="00142AC1">
        <w:t xml:space="preserve"> на сайте</w:t>
      </w:r>
      <w:r w:rsidR="00142AC1" w:rsidRPr="00F06B10">
        <w:t xml:space="preserve"> </w:t>
      </w:r>
      <w:r w:rsidR="00142AC1">
        <w:t xml:space="preserve">Администрации муниципального </w:t>
      </w:r>
      <w:r w:rsidR="00824F92">
        <w:t>образования «Новодугинский муниципальный округ</w:t>
      </w:r>
      <w:r w:rsidR="00142AC1">
        <w:t>» Смоленской области</w:t>
      </w:r>
      <w:r w:rsidR="00475E03">
        <w:t xml:space="preserve"> в информационно-телекоммуникационной сети «Интернет»</w:t>
      </w:r>
      <w:r w:rsidR="00142AC1">
        <w:t>.</w:t>
      </w:r>
    </w:p>
    <w:p w:rsidR="00681218" w:rsidRDefault="00681218" w:rsidP="00045694">
      <w:pPr>
        <w:tabs>
          <w:tab w:val="left" w:pos="709"/>
        </w:tabs>
        <w:ind w:right="-2" w:firstLine="709"/>
      </w:pPr>
    </w:p>
    <w:p w:rsidR="0054116A" w:rsidRDefault="0054116A" w:rsidP="008B4FB9">
      <w:pPr>
        <w:ind w:right="-2" w:firstLine="708"/>
      </w:pPr>
    </w:p>
    <w:p w:rsidR="00C30592" w:rsidRDefault="00C30592" w:rsidP="00D36684">
      <w:pPr>
        <w:ind w:right="-2" w:firstLine="0"/>
      </w:pPr>
      <w:r>
        <w:t>Глав</w:t>
      </w:r>
      <w:r w:rsidR="00824F92">
        <w:t>а</w:t>
      </w:r>
      <w:r>
        <w:t xml:space="preserve"> муниципального образования </w:t>
      </w:r>
    </w:p>
    <w:p w:rsidR="00C30592" w:rsidRDefault="00824F92" w:rsidP="0063144A">
      <w:pPr>
        <w:tabs>
          <w:tab w:val="left" w:pos="4536"/>
        </w:tabs>
        <w:ind w:right="-2" w:firstLine="0"/>
      </w:pPr>
      <w:r>
        <w:t>«Новодугинский муниципальный округ</w:t>
      </w:r>
      <w:r w:rsidR="00C30592">
        <w:t xml:space="preserve">» </w:t>
      </w:r>
    </w:p>
    <w:p w:rsidR="00C30592" w:rsidRDefault="00C30592" w:rsidP="00256414">
      <w:pPr>
        <w:tabs>
          <w:tab w:val="left" w:pos="4536"/>
        </w:tabs>
        <w:ind w:right="-2" w:firstLine="0"/>
        <w:rPr>
          <w:szCs w:val="28"/>
        </w:rPr>
      </w:pPr>
      <w:r>
        <w:t>Смоленской области</w:t>
      </w:r>
      <w:r>
        <w:tab/>
      </w:r>
      <w:r>
        <w:tab/>
      </w:r>
      <w:r>
        <w:tab/>
      </w:r>
      <w:r w:rsidR="00A86BE2">
        <w:t xml:space="preserve">                            </w:t>
      </w:r>
      <w:r w:rsidR="001D3A16">
        <w:t xml:space="preserve">  </w:t>
      </w:r>
      <w:r w:rsidR="007F7BD8">
        <w:t xml:space="preserve">    </w:t>
      </w:r>
      <w:r w:rsidR="00A86BE2">
        <w:t xml:space="preserve">  </w:t>
      </w:r>
      <w:r w:rsidR="00824F92">
        <w:t>В.В. Соколов</w:t>
      </w:r>
    </w:p>
    <w:p w:rsidR="00256414" w:rsidRDefault="00256414" w:rsidP="00256414">
      <w:pPr>
        <w:tabs>
          <w:tab w:val="left" w:pos="4536"/>
        </w:tabs>
        <w:ind w:right="-2" w:firstLine="0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DD302B" w:rsidRDefault="00DD302B" w:rsidP="007A0379">
      <w:pPr>
        <w:ind w:firstLine="0"/>
      </w:pPr>
    </w:p>
    <w:p w:rsidR="00DD302B" w:rsidRDefault="00DD302B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DD302B" w:rsidRDefault="00DD302B" w:rsidP="007A0379">
      <w:pPr>
        <w:ind w:firstLine="0"/>
      </w:pPr>
    </w:p>
    <w:p w:rsidR="00C30592" w:rsidRDefault="00C30592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1F3841" w:rsidRDefault="001F3841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4116A" w:rsidRDefault="0054116A" w:rsidP="007A0379">
      <w:pPr>
        <w:ind w:firstLine="0"/>
      </w:pPr>
    </w:p>
    <w:p w:rsidR="00BD6C24" w:rsidRDefault="00BD6C24" w:rsidP="007A0379">
      <w:pPr>
        <w:ind w:firstLine="0"/>
      </w:pPr>
    </w:p>
    <w:p w:rsidR="00BD6C24" w:rsidRDefault="00BD6C24" w:rsidP="007A0379">
      <w:pPr>
        <w:ind w:firstLine="0"/>
      </w:pPr>
    </w:p>
    <w:p w:rsidR="0054116A" w:rsidRDefault="0054116A" w:rsidP="007A0379">
      <w:pPr>
        <w:ind w:firstLine="0"/>
      </w:pPr>
    </w:p>
    <w:p w:rsidR="0054116A" w:rsidRDefault="0054116A" w:rsidP="007A0379">
      <w:pPr>
        <w:ind w:firstLine="0"/>
      </w:pPr>
    </w:p>
    <w:p w:rsidR="00806E50" w:rsidRDefault="00806E50" w:rsidP="007A0379">
      <w:pPr>
        <w:ind w:firstLine="0"/>
      </w:pPr>
    </w:p>
    <w:p w:rsidR="00806E50" w:rsidRDefault="00806E50" w:rsidP="007A0379">
      <w:pPr>
        <w:ind w:firstLine="0"/>
      </w:pPr>
    </w:p>
    <w:p w:rsidR="00806E50" w:rsidRDefault="00806E50" w:rsidP="007A0379">
      <w:pPr>
        <w:ind w:firstLine="0"/>
      </w:pPr>
    </w:p>
    <w:p w:rsidR="00806E50" w:rsidRDefault="00806E50" w:rsidP="007A0379">
      <w:pPr>
        <w:ind w:firstLine="0"/>
      </w:pPr>
    </w:p>
    <w:p w:rsidR="00806E50" w:rsidRDefault="00806E50" w:rsidP="007A0379">
      <w:pPr>
        <w:ind w:firstLine="0"/>
      </w:pPr>
    </w:p>
    <w:p w:rsidR="00806E50" w:rsidRDefault="00806E50" w:rsidP="007A0379">
      <w:pPr>
        <w:ind w:firstLine="0"/>
      </w:pPr>
    </w:p>
    <w:p w:rsidR="00806E50" w:rsidRDefault="00806E50" w:rsidP="007A0379">
      <w:pPr>
        <w:ind w:firstLine="0"/>
      </w:pPr>
    </w:p>
    <w:p w:rsidR="00806E50" w:rsidRDefault="00806E50" w:rsidP="007A0379">
      <w:pPr>
        <w:ind w:firstLine="0"/>
      </w:pPr>
    </w:p>
    <w:p w:rsidR="00806E50" w:rsidRDefault="00806E50" w:rsidP="007A0379">
      <w:pPr>
        <w:ind w:firstLine="0"/>
      </w:pPr>
    </w:p>
    <w:p w:rsidR="00806E50" w:rsidRDefault="00806E50" w:rsidP="007A0379">
      <w:pPr>
        <w:ind w:firstLine="0"/>
      </w:pPr>
    </w:p>
    <w:p w:rsidR="00C30592" w:rsidRDefault="00C30592" w:rsidP="007A0379">
      <w:pPr>
        <w:ind w:firstLine="0"/>
      </w:pPr>
    </w:p>
    <w:p w:rsidR="00C04C58" w:rsidRDefault="004D7652" w:rsidP="00C04C58">
      <w:pPr>
        <w:ind w:firstLine="0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22pt;margin-top:2.5pt;width:264.3pt;height:139.5pt;z-index:251660288;visibility:visible;mso-wrap-style:square;mso-width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" strokecolor="white" strokeweight=".5pt">
            <v:textbox inset="7.45pt,3.85pt,7.45pt,3.85pt">
              <w:txbxContent>
                <w:p w:rsidR="001D3A16" w:rsidRDefault="001D3A16" w:rsidP="00C04C58">
                  <w:pPr>
                    <w:ind w:left="-426" w:firstLine="426"/>
                    <w:rPr>
                      <w:b/>
                    </w:rPr>
                  </w:pPr>
                  <w:bookmarkStart w:id="0" w:name="_1069766106"/>
                  <w:bookmarkStart w:id="1" w:name="_1069766142"/>
                  <w:bookmarkStart w:id="2" w:name="_1072098715"/>
                  <w:bookmarkStart w:id="3" w:name="_1065859854"/>
                  <w:bookmarkStart w:id="4" w:name="_GoBack"/>
                  <w:bookmarkEnd w:id="0"/>
                  <w:bookmarkEnd w:id="1"/>
                  <w:bookmarkEnd w:id="2"/>
                  <w:bookmarkEnd w:id="3"/>
                  <w:r>
                    <w:rPr>
                      <w:b/>
                    </w:rPr>
                    <w:t>Разослать:</w:t>
                  </w:r>
                </w:p>
                <w:p w:rsidR="001D3A16" w:rsidRDefault="001D3A16" w:rsidP="00C04C58">
                  <w:pPr>
                    <w:ind w:right="-168" w:firstLine="0"/>
                    <w:rPr>
                      <w:szCs w:val="28"/>
                    </w:rPr>
                  </w:pPr>
                  <w:r w:rsidRPr="00926E60">
                    <w:rPr>
                      <w:szCs w:val="28"/>
                    </w:rPr>
                    <w:t xml:space="preserve">отделу </w:t>
                  </w:r>
                  <w:r w:rsidR="00332598" w:rsidRPr="00DC47DB">
                    <w:rPr>
                      <w:color w:val="1A1A1A"/>
                      <w:szCs w:val="28"/>
                      <w:shd w:val="clear" w:color="auto" w:fill="FFFFFF"/>
                    </w:rPr>
                    <w:t xml:space="preserve">территориального планирования, жилищно-коммунального хозяйства и дорожной деятельности </w:t>
                  </w:r>
                  <w:r w:rsidRPr="00926E60">
                    <w:rPr>
                      <w:szCs w:val="28"/>
                    </w:rPr>
                    <w:t>- 1</w:t>
                  </w:r>
                  <w:r>
                    <w:rPr>
                      <w:szCs w:val="28"/>
                    </w:rPr>
                    <w:t xml:space="preserve"> </w:t>
                  </w:r>
                  <w:r w:rsidRPr="00926E60">
                    <w:rPr>
                      <w:szCs w:val="28"/>
                    </w:rPr>
                    <w:t>экз.</w:t>
                  </w:r>
                  <w:r>
                    <w:rPr>
                      <w:szCs w:val="28"/>
                    </w:rPr>
                    <w:t>,</w:t>
                  </w:r>
                </w:p>
                <w:p w:rsidR="001D3A16" w:rsidRDefault="001D3A16" w:rsidP="00C04C58">
                  <w:pPr>
                    <w:ind w:right="-168"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отделу экономики - 1 экз.,</w:t>
                  </w:r>
                </w:p>
                <w:p w:rsidR="001D3A16" w:rsidRPr="00926E60" w:rsidRDefault="00824F92" w:rsidP="00C04C58">
                  <w:pPr>
                    <w:ind w:right="-168" w:firstLine="0"/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Высоковский</w:t>
                  </w:r>
                  <w:proofErr w:type="spellEnd"/>
                  <w:r>
                    <w:rPr>
                      <w:szCs w:val="28"/>
                    </w:rPr>
                    <w:t xml:space="preserve"> ТК </w:t>
                  </w:r>
                  <w:r w:rsidR="001D3A16">
                    <w:rPr>
                      <w:szCs w:val="28"/>
                    </w:rPr>
                    <w:t xml:space="preserve">- 1 экз. </w:t>
                  </w:r>
                  <w:bookmarkEnd w:id="4"/>
                </w:p>
              </w:txbxContent>
            </v:textbox>
          </v:shape>
        </w:pict>
      </w:r>
      <w:r w:rsidR="00C04C58">
        <w:t>Отп. 1 экз. – в дело</w:t>
      </w:r>
    </w:p>
    <w:p w:rsidR="00C04C58" w:rsidRDefault="00C04C58" w:rsidP="00C04C58">
      <w:pPr>
        <w:ind w:firstLine="0"/>
      </w:pPr>
    </w:p>
    <w:p w:rsidR="00C04C58" w:rsidRDefault="00C04C58" w:rsidP="00C04C58">
      <w:pPr>
        <w:ind w:firstLine="0"/>
      </w:pPr>
      <w:r>
        <w:t>Исп. _________</w:t>
      </w:r>
      <w:r w:rsidR="00806E50">
        <w:t>Т.В. Гриценко</w:t>
      </w:r>
    </w:p>
    <w:p w:rsidR="00C04C58" w:rsidRDefault="00C04C58" w:rsidP="00C04C58">
      <w:pPr>
        <w:ind w:firstLine="0"/>
      </w:pPr>
      <w:r>
        <w:t>т. 2-</w:t>
      </w:r>
      <w:r w:rsidR="00806E50">
        <w:t>42-17</w:t>
      </w:r>
    </w:p>
    <w:p w:rsidR="00C04C58" w:rsidRDefault="00C04C58" w:rsidP="00C04C58">
      <w:pPr>
        <w:ind w:firstLine="0"/>
      </w:pPr>
      <w:r>
        <w:t xml:space="preserve">"____" _________ </w:t>
      </w:r>
      <w:r w:rsidR="001F3841">
        <w:t>202</w:t>
      </w:r>
      <w:r w:rsidR="00824F92">
        <w:t>5</w:t>
      </w:r>
      <w:r w:rsidR="001F3841">
        <w:t xml:space="preserve"> г.</w:t>
      </w:r>
    </w:p>
    <w:p w:rsidR="00C04C58" w:rsidRDefault="00C04C58" w:rsidP="00C04C58">
      <w:pPr>
        <w:ind w:firstLine="0"/>
      </w:pPr>
    </w:p>
    <w:p w:rsidR="00C04C58" w:rsidRDefault="00C04C58" w:rsidP="00C04C58">
      <w:pPr>
        <w:ind w:firstLine="0"/>
      </w:pPr>
    </w:p>
    <w:p w:rsidR="00C04C58" w:rsidRDefault="00C04C58" w:rsidP="00C04C58">
      <w:pPr>
        <w:ind w:firstLine="0"/>
      </w:pPr>
      <w:r>
        <w:t xml:space="preserve">Визы: </w:t>
      </w:r>
    </w:p>
    <w:p w:rsidR="00C04C58" w:rsidRDefault="00C04C58" w:rsidP="00C04C58">
      <w:pPr>
        <w:ind w:firstLine="0"/>
      </w:pPr>
    </w:p>
    <w:p w:rsidR="00C04C58" w:rsidRDefault="004D5187" w:rsidP="00C04C58">
      <w:pPr>
        <w:ind w:firstLine="0"/>
      </w:pPr>
      <w:r>
        <w:t>В.В. Иванов</w:t>
      </w:r>
      <w:r w:rsidR="00C04C58">
        <w:tab/>
      </w:r>
      <w:r w:rsidR="00C04C58">
        <w:tab/>
        <w:t>__________</w:t>
      </w:r>
      <w:r w:rsidR="00C04C58">
        <w:tab/>
      </w:r>
      <w:r w:rsidR="00C04C58">
        <w:tab/>
      </w:r>
      <w:r w:rsidR="001D3A16">
        <w:t>«</w:t>
      </w:r>
      <w:r w:rsidR="00C04C58">
        <w:t>____</w:t>
      </w:r>
      <w:r w:rsidR="001D3A16">
        <w:t xml:space="preserve">» </w:t>
      </w:r>
      <w:r w:rsidR="00C04C58">
        <w:t xml:space="preserve">__________   </w:t>
      </w:r>
      <w:r w:rsidR="001F3841">
        <w:t>202</w:t>
      </w:r>
      <w:r w:rsidR="00824F92">
        <w:t>5</w:t>
      </w:r>
      <w:r w:rsidR="001F3841">
        <w:t xml:space="preserve"> г.</w:t>
      </w:r>
    </w:p>
    <w:p w:rsidR="004932D7" w:rsidRDefault="004932D7" w:rsidP="00C04C58">
      <w:pPr>
        <w:ind w:firstLine="0"/>
      </w:pPr>
      <w:r>
        <w:t>Д.А. Романова</w:t>
      </w:r>
      <w:r>
        <w:tab/>
      </w:r>
      <w:r>
        <w:tab/>
        <w:t>__________</w:t>
      </w:r>
      <w:r>
        <w:tab/>
      </w:r>
      <w:r>
        <w:tab/>
      </w:r>
      <w:r w:rsidR="001D3A16">
        <w:t>«</w:t>
      </w:r>
      <w:r>
        <w:t>____</w:t>
      </w:r>
      <w:r w:rsidR="001D3A16">
        <w:t xml:space="preserve">» </w:t>
      </w:r>
      <w:r>
        <w:t>__________   202</w:t>
      </w:r>
      <w:r w:rsidR="00824F92">
        <w:t>5</w:t>
      </w:r>
      <w:r>
        <w:t xml:space="preserve"> г.</w:t>
      </w:r>
    </w:p>
    <w:p w:rsidR="001D3A16" w:rsidRDefault="001D3A16" w:rsidP="00C04C58">
      <w:pPr>
        <w:ind w:firstLine="0"/>
      </w:pPr>
      <w:r>
        <w:t xml:space="preserve">С.Н. </w:t>
      </w:r>
      <w:proofErr w:type="spellStart"/>
      <w:r>
        <w:t>Эминова</w:t>
      </w:r>
      <w:proofErr w:type="spellEnd"/>
      <w:r>
        <w:t xml:space="preserve">              </w:t>
      </w:r>
      <w:r w:rsidR="00824F92">
        <w:t xml:space="preserve">  </w:t>
      </w:r>
      <w:r>
        <w:t xml:space="preserve"> _________</w:t>
      </w:r>
      <w:r w:rsidR="00824F92">
        <w:t>_</w:t>
      </w:r>
      <w:r>
        <w:t xml:space="preserve">  </w:t>
      </w:r>
      <w:r w:rsidR="00806E50">
        <w:t xml:space="preserve">       </w:t>
      </w:r>
      <w:r w:rsidR="00824F92">
        <w:t xml:space="preserve">«____» __________  </w:t>
      </w:r>
      <w:r w:rsidR="00806E50">
        <w:t xml:space="preserve"> </w:t>
      </w:r>
      <w:r w:rsidR="00824F92">
        <w:t>2025</w:t>
      </w:r>
      <w:r>
        <w:t xml:space="preserve"> г. </w:t>
      </w:r>
    </w:p>
    <w:p w:rsidR="004932D7" w:rsidRDefault="004932D7" w:rsidP="00C04C58">
      <w:pPr>
        <w:ind w:firstLine="0"/>
      </w:pPr>
    </w:p>
    <w:sectPr w:rsidR="004932D7" w:rsidSect="00C502BF">
      <w:pgSz w:w="11905" w:h="16837"/>
      <w:pgMar w:top="709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9974F9"/>
    <w:rsid w:val="00006A20"/>
    <w:rsid w:val="00015E38"/>
    <w:rsid w:val="000343B9"/>
    <w:rsid w:val="00045694"/>
    <w:rsid w:val="00054EEE"/>
    <w:rsid w:val="00056604"/>
    <w:rsid w:val="0006426E"/>
    <w:rsid w:val="00066FA9"/>
    <w:rsid w:val="000A2B2B"/>
    <w:rsid w:val="000A7A2F"/>
    <w:rsid w:val="000B14DF"/>
    <w:rsid w:val="000D23B5"/>
    <w:rsid w:val="000D4938"/>
    <w:rsid w:val="000E00D4"/>
    <w:rsid w:val="000F755F"/>
    <w:rsid w:val="000F797A"/>
    <w:rsid w:val="001015F8"/>
    <w:rsid w:val="00107A64"/>
    <w:rsid w:val="0011506F"/>
    <w:rsid w:val="001203F0"/>
    <w:rsid w:val="001267D0"/>
    <w:rsid w:val="00127AE9"/>
    <w:rsid w:val="001307B8"/>
    <w:rsid w:val="0013296C"/>
    <w:rsid w:val="001368D3"/>
    <w:rsid w:val="00140326"/>
    <w:rsid w:val="00140DF7"/>
    <w:rsid w:val="00142AC1"/>
    <w:rsid w:val="00146347"/>
    <w:rsid w:val="00153450"/>
    <w:rsid w:val="001554C2"/>
    <w:rsid w:val="001728A2"/>
    <w:rsid w:val="00172DA6"/>
    <w:rsid w:val="0018090A"/>
    <w:rsid w:val="00183B84"/>
    <w:rsid w:val="0019583A"/>
    <w:rsid w:val="001959F9"/>
    <w:rsid w:val="00197092"/>
    <w:rsid w:val="001A02FB"/>
    <w:rsid w:val="001C7CFF"/>
    <w:rsid w:val="001D3A16"/>
    <w:rsid w:val="001F3841"/>
    <w:rsid w:val="001F7C36"/>
    <w:rsid w:val="00200A2E"/>
    <w:rsid w:val="00210C9B"/>
    <w:rsid w:val="00211574"/>
    <w:rsid w:val="002166DA"/>
    <w:rsid w:val="00216D21"/>
    <w:rsid w:val="002210C0"/>
    <w:rsid w:val="002239E9"/>
    <w:rsid w:val="002241DD"/>
    <w:rsid w:val="00225552"/>
    <w:rsid w:val="0024727B"/>
    <w:rsid w:val="00256414"/>
    <w:rsid w:val="00261982"/>
    <w:rsid w:val="002732AE"/>
    <w:rsid w:val="00280677"/>
    <w:rsid w:val="00280970"/>
    <w:rsid w:val="002B73E9"/>
    <w:rsid w:val="002C1A0F"/>
    <w:rsid w:val="002D500F"/>
    <w:rsid w:val="002D6C14"/>
    <w:rsid w:val="002E7458"/>
    <w:rsid w:val="002E7CB0"/>
    <w:rsid w:val="00332361"/>
    <w:rsid w:val="00332598"/>
    <w:rsid w:val="00370312"/>
    <w:rsid w:val="00386024"/>
    <w:rsid w:val="00387348"/>
    <w:rsid w:val="0038786E"/>
    <w:rsid w:val="003903A5"/>
    <w:rsid w:val="00391946"/>
    <w:rsid w:val="003919D0"/>
    <w:rsid w:val="003979D5"/>
    <w:rsid w:val="003A5C46"/>
    <w:rsid w:val="003F4788"/>
    <w:rsid w:val="003F5446"/>
    <w:rsid w:val="0041342B"/>
    <w:rsid w:val="00414C9D"/>
    <w:rsid w:val="004429B4"/>
    <w:rsid w:val="00444CEA"/>
    <w:rsid w:val="004602C8"/>
    <w:rsid w:val="00465FCC"/>
    <w:rsid w:val="00470E81"/>
    <w:rsid w:val="00475E03"/>
    <w:rsid w:val="004842B7"/>
    <w:rsid w:val="004848AE"/>
    <w:rsid w:val="0048712E"/>
    <w:rsid w:val="004932D7"/>
    <w:rsid w:val="004B18FA"/>
    <w:rsid w:val="004B1C36"/>
    <w:rsid w:val="004C7B09"/>
    <w:rsid w:val="004D033A"/>
    <w:rsid w:val="004D1C6B"/>
    <w:rsid w:val="004D5187"/>
    <w:rsid w:val="004D7652"/>
    <w:rsid w:val="004E2F21"/>
    <w:rsid w:val="004F0AE2"/>
    <w:rsid w:val="004F2E68"/>
    <w:rsid w:val="004F71B0"/>
    <w:rsid w:val="0050165B"/>
    <w:rsid w:val="005057E4"/>
    <w:rsid w:val="00510C27"/>
    <w:rsid w:val="00522301"/>
    <w:rsid w:val="00522898"/>
    <w:rsid w:val="0054116A"/>
    <w:rsid w:val="00561B16"/>
    <w:rsid w:val="005662E3"/>
    <w:rsid w:val="0057029C"/>
    <w:rsid w:val="005770C3"/>
    <w:rsid w:val="00580B03"/>
    <w:rsid w:val="00590AB6"/>
    <w:rsid w:val="00590F7B"/>
    <w:rsid w:val="00596DEC"/>
    <w:rsid w:val="005A4B9F"/>
    <w:rsid w:val="005B03D3"/>
    <w:rsid w:val="005C0A3A"/>
    <w:rsid w:val="005D2AA4"/>
    <w:rsid w:val="005D372E"/>
    <w:rsid w:val="005D7551"/>
    <w:rsid w:val="005E47A8"/>
    <w:rsid w:val="005F0F01"/>
    <w:rsid w:val="005F39A6"/>
    <w:rsid w:val="006009EF"/>
    <w:rsid w:val="00601C4D"/>
    <w:rsid w:val="00605A88"/>
    <w:rsid w:val="00610847"/>
    <w:rsid w:val="0062097C"/>
    <w:rsid w:val="00620A6E"/>
    <w:rsid w:val="0063144A"/>
    <w:rsid w:val="00631B93"/>
    <w:rsid w:val="006416D9"/>
    <w:rsid w:val="00646965"/>
    <w:rsid w:val="00654902"/>
    <w:rsid w:val="0066253A"/>
    <w:rsid w:val="00681218"/>
    <w:rsid w:val="006833EB"/>
    <w:rsid w:val="006843F3"/>
    <w:rsid w:val="006905B3"/>
    <w:rsid w:val="006A6740"/>
    <w:rsid w:val="006A67D9"/>
    <w:rsid w:val="006C1DC0"/>
    <w:rsid w:val="006D5AB0"/>
    <w:rsid w:val="007101DE"/>
    <w:rsid w:val="00710572"/>
    <w:rsid w:val="0071164C"/>
    <w:rsid w:val="00712D81"/>
    <w:rsid w:val="0072659D"/>
    <w:rsid w:val="007465BC"/>
    <w:rsid w:val="00757E68"/>
    <w:rsid w:val="0076710D"/>
    <w:rsid w:val="00773B87"/>
    <w:rsid w:val="00775CAB"/>
    <w:rsid w:val="007901E8"/>
    <w:rsid w:val="00791A6C"/>
    <w:rsid w:val="007A0379"/>
    <w:rsid w:val="007A31D9"/>
    <w:rsid w:val="007C5787"/>
    <w:rsid w:val="007E53F8"/>
    <w:rsid w:val="007F1C8A"/>
    <w:rsid w:val="007F7BD8"/>
    <w:rsid w:val="00806E50"/>
    <w:rsid w:val="00812F6F"/>
    <w:rsid w:val="00815A45"/>
    <w:rsid w:val="00817C8C"/>
    <w:rsid w:val="008221A6"/>
    <w:rsid w:val="00824F92"/>
    <w:rsid w:val="00845BE7"/>
    <w:rsid w:val="0085261A"/>
    <w:rsid w:val="00852F6C"/>
    <w:rsid w:val="00871040"/>
    <w:rsid w:val="00872D89"/>
    <w:rsid w:val="00890588"/>
    <w:rsid w:val="00897D53"/>
    <w:rsid w:val="008A1D0F"/>
    <w:rsid w:val="008A7B0C"/>
    <w:rsid w:val="008B4FB9"/>
    <w:rsid w:val="008D7102"/>
    <w:rsid w:val="008D73E6"/>
    <w:rsid w:val="008E1087"/>
    <w:rsid w:val="008E389A"/>
    <w:rsid w:val="008E6F4C"/>
    <w:rsid w:val="008F4271"/>
    <w:rsid w:val="00904FD3"/>
    <w:rsid w:val="00926E60"/>
    <w:rsid w:val="009327B2"/>
    <w:rsid w:val="00933E13"/>
    <w:rsid w:val="00950453"/>
    <w:rsid w:val="0097260F"/>
    <w:rsid w:val="00986FA1"/>
    <w:rsid w:val="00990E32"/>
    <w:rsid w:val="00993EFF"/>
    <w:rsid w:val="009974F9"/>
    <w:rsid w:val="009A5464"/>
    <w:rsid w:val="009B3071"/>
    <w:rsid w:val="009C1DA3"/>
    <w:rsid w:val="009C55C7"/>
    <w:rsid w:val="009C732D"/>
    <w:rsid w:val="009E07FE"/>
    <w:rsid w:val="009F3B8D"/>
    <w:rsid w:val="00A11B27"/>
    <w:rsid w:val="00A1780F"/>
    <w:rsid w:val="00A252D6"/>
    <w:rsid w:val="00A25B5C"/>
    <w:rsid w:val="00A26000"/>
    <w:rsid w:val="00A425CE"/>
    <w:rsid w:val="00A42836"/>
    <w:rsid w:val="00A4532D"/>
    <w:rsid w:val="00A54677"/>
    <w:rsid w:val="00A634A0"/>
    <w:rsid w:val="00A84462"/>
    <w:rsid w:val="00A86BE2"/>
    <w:rsid w:val="00A86E9E"/>
    <w:rsid w:val="00AA01C5"/>
    <w:rsid w:val="00AC6B01"/>
    <w:rsid w:val="00AD1365"/>
    <w:rsid w:val="00AD1816"/>
    <w:rsid w:val="00AD1BB6"/>
    <w:rsid w:val="00AE055B"/>
    <w:rsid w:val="00AE665F"/>
    <w:rsid w:val="00AF313E"/>
    <w:rsid w:val="00AF43FA"/>
    <w:rsid w:val="00AF4958"/>
    <w:rsid w:val="00B0179D"/>
    <w:rsid w:val="00B07911"/>
    <w:rsid w:val="00B12E9D"/>
    <w:rsid w:val="00B30EFE"/>
    <w:rsid w:val="00B35F1F"/>
    <w:rsid w:val="00B4251B"/>
    <w:rsid w:val="00B464C8"/>
    <w:rsid w:val="00B76BF2"/>
    <w:rsid w:val="00B807E6"/>
    <w:rsid w:val="00B84102"/>
    <w:rsid w:val="00B8526B"/>
    <w:rsid w:val="00B85F39"/>
    <w:rsid w:val="00B978E9"/>
    <w:rsid w:val="00BB05F5"/>
    <w:rsid w:val="00BB50C9"/>
    <w:rsid w:val="00BC77E8"/>
    <w:rsid w:val="00BD6C24"/>
    <w:rsid w:val="00BE4056"/>
    <w:rsid w:val="00BE497F"/>
    <w:rsid w:val="00BE54F0"/>
    <w:rsid w:val="00C04C58"/>
    <w:rsid w:val="00C23A7C"/>
    <w:rsid w:val="00C23C7A"/>
    <w:rsid w:val="00C25A6C"/>
    <w:rsid w:val="00C30592"/>
    <w:rsid w:val="00C420BF"/>
    <w:rsid w:val="00C44492"/>
    <w:rsid w:val="00C46305"/>
    <w:rsid w:val="00C502BF"/>
    <w:rsid w:val="00C5361F"/>
    <w:rsid w:val="00C566F8"/>
    <w:rsid w:val="00C948A1"/>
    <w:rsid w:val="00CC009E"/>
    <w:rsid w:val="00CD021B"/>
    <w:rsid w:val="00CD0A66"/>
    <w:rsid w:val="00CD336E"/>
    <w:rsid w:val="00CD7BF2"/>
    <w:rsid w:val="00D0003A"/>
    <w:rsid w:val="00D07467"/>
    <w:rsid w:val="00D13BC6"/>
    <w:rsid w:val="00D36684"/>
    <w:rsid w:val="00D42B01"/>
    <w:rsid w:val="00D43938"/>
    <w:rsid w:val="00D648A8"/>
    <w:rsid w:val="00D6535B"/>
    <w:rsid w:val="00D653A0"/>
    <w:rsid w:val="00D6571F"/>
    <w:rsid w:val="00D67B8E"/>
    <w:rsid w:val="00D764E7"/>
    <w:rsid w:val="00D80FE3"/>
    <w:rsid w:val="00D82EEF"/>
    <w:rsid w:val="00D9394D"/>
    <w:rsid w:val="00DA531B"/>
    <w:rsid w:val="00DC0A38"/>
    <w:rsid w:val="00DC4D61"/>
    <w:rsid w:val="00DD302B"/>
    <w:rsid w:val="00DD65EA"/>
    <w:rsid w:val="00DE6B5A"/>
    <w:rsid w:val="00DF033E"/>
    <w:rsid w:val="00E071FE"/>
    <w:rsid w:val="00E11EBE"/>
    <w:rsid w:val="00E20356"/>
    <w:rsid w:val="00E21231"/>
    <w:rsid w:val="00E21E3F"/>
    <w:rsid w:val="00E2609C"/>
    <w:rsid w:val="00E3202D"/>
    <w:rsid w:val="00E354FB"/>
    <w:rsid w:val="00E37020"/>
    <w:rsid w:val="00E37628"/>
    <w:rsid w:val="00E5007F"/>
    <w:rsid w:val="00E600B5"/>
    <w:rsid w:val="00E80AD4"/>
    <w:rsid w:val="00E81A02"/>
    <w:rsid w:val="00E93121"/>
    <w:rsid w:val="00E955D5"/>
    <w:rsid w:val="00EA296C"/>
    <w:rsid w:val="00EB27B9"/>
    <w:rsid w:val="00EB52F6"/>
    <w:rsid w:val="00EB5C44"/>
    <w:rsid w:val="00ED3A8E"/>
    <w:rsid w:val="00EF266E"/>
    <w:rsid w:val="00EF6B1F"/>
    <w:rsid w:val="00F15776"/>
    <w:rsid w:val="00F16CDD"/>
    <w:rsid w:val="00F16D50"/>
    <w:rsid w:val="00F315DE"/>
    <w:rsid w:val="00F448F2"/>
    <w:rsid w:val="00F4584F"/>
    <w:rsid w:val="00F5374F"/>
    <w:rsid w:val="00F652A4"/>
    <w:rsid w:val="00F65BAC"/>
    <w:rsid w:val="00F7141F"/>
    <w:rsid w:val="00F84D25"/>
    <w:rsid w:val="00F92CB5"/>
    <w:rsid w:val="00F94E8D"/>
    <w:rsid w:val="00FA0F5F"/>
    <w:rsid w:val="00FB3F8C"/>
    <w:rsid w:val="00FD0B49"/>
    <w:rsid w:val="00FD1D7D"/>
    <w:rsid w:val="00FE463C"/>
    <w:rsid w:val="00FF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64"/>
    <w:pPr>
      <w:suppressAutoHyphens/>
      <w:ind w:firstLine="720"/>
      <w:jc w:val="both"/>
    </w:pPr>
    <w:rPr>
      <w:sz w:val="28"/>
      <w:lang w:eastAsia="ar-SA"/>
    </w:rPr>
  </w:style>
  <w:style w:type="paragraph" w:styleId="1">
    <w:name w:val="heading 1"/>
    <w:basedOn w:val="a"/>
    <w:link w:val="10"/>
    <w:uiPriority w:val="9"/>
    <w:qFormat/>
    <w:locked/>
    <w:rsid w:val="00FE463C"/>
    <w:pPr>
      <w:suppressAutoHyphens w:val="0"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07A64"/>
  </w:style>
  <w:style w:type="character" w:customStyle="1" w:styleId="WW-Absatz-Standardschriftart">
    <w:name w:val="WW-Absatz-Standardschriftart"/>
    <w:uiPriority w:val="99"/>
    <w:rsid w:val="00107A64"/>
  </w:style>
  <w:style w:type="character" w:customStyle="1" w:styleId="WW-Absatz-Standardschriftart1">
    <w:name w:val="WW-Absatz-Standardschriftart1"/>
    <w:uiPriority w:val="99"/>
    <w:rsid w:val="00107A64"/>
  </w:style>
  <w:style w:type="character" w:customStyle="1" w:styleId="WW-Absatz-Standardschriftart11">
    <w:name w:val="WW-Absatz-Standardschriftart11"/>
    <w:uiPriority w:val="99"/>
    <w:rsid w:val="00107A64"/>
  </w:style>
  <w:style w:type="character" w:customStyle="1" w:styleId="WW-Absatz-Standardschriftart111">
    <w:name w:val="WW-Absatz-Standardschriftart111"/>
    <w:uiPriority w:val="99"/>
    <w:rsid w:val="00107A64"/>
  </w:style>
  <w:style w:type="character" w:customStyle="1" w:styleId="WW-Absatz-Standardschriftart1111">
    <w:name w:val="WW-Absatz-Standardschriftart1111"/>
    <w:uiPriority w:val="99"/>
    <w:rsid w:val="00107A64"/>
  </w:style>
  <w:style w:type="character" w:customStyle="1" w:styleId="WW-Absatz-Standardschriftart11111">
    <w:name w:val="WW-Absatz-Standardschriftart11111"/>
    <w:uiPriority w:val="99"/>
    <w:rsid w:val="00107A64"/>
  </w:style>
  <w:style w:type="character" w:customStyle="1" w:styleId="WW-Absatz-Standardschriftart111111">
    <w:name w:val="WW-Absatz-Standardschriftart111111"/>
    <w:uiPriority w:val="99"/>
    <w:rsid w:val="00107A64"/>
  </w:style>
  <w:style w:type="character" w:customStyle="1" w:styleId="WW-Absatz-Standardschriftart1111111">
    <w:name w:val="WW-Absatz-Standardschriftart1111111"/>
    <w:uiPriority w:val="99"/>
    <w:rsid w:val="00107A64"/>
  </w:style>
  <w:style w:type="character" w:customStyle="1" w:styleId="WW-Absatz-Standardschriftart11111111">
    <w:name w:val="WW-Absatz-Standardschriftart11111111"/>
    <w:uiPriority w:val="99"/>
    <w:rsid w:val="00107A64"/>
  </w:style>
  <w:style w:type="character" w:customStyle="1" w:styleId="11">
    <w:name w:val="Основной шрифт абзаца1"/>
    <w:uiPriority w:val="99"/>
    <w:rsid w:val="00107A64"/>
  </w:style>
  <w:style w:type="character" w:styleId="a3">
    <w:name w:val="Hyperlink"/>
    <w:basedOn w:val="11"/>
    <w:uiPriority w:val="99"/>
    <w:rsid w:val="00107A64"/>
    <w:rPr>
      <w:rFonts w:cs="Times New Roman"/>
      <w:color w:val="0000FF"/>
      <w:u w:val="single"/>
    </w:rPr>
  </w:style>
  <w:style w:type="character" w:customStyle="1" w:styleId="a4">
    <w:name w:val="Символ нумерации"/>
    <w:uiPriority w:val="99"/>
    <w:rsid w:val="00107A64"/>
  </w:style>
  <w:style w:type="paragraph" w:customStyle="1" w:styleId="12">
    <w:name w:val="Заголовок1"/>
    <w:basedOn w:val="a"/>
    <w:next w:val="a5"/>
    <w:uiPriority w:val="99"/>
    <w:rsid w:val="00107A64"/>
    <w:pPr>
      <w:keepNext/>
      <w:spacing w:before="240" w:after="120"/>
    </w:pPr>
    <w:rPr>
      <w:rFonts w:ascii="Arial" w:hAnsi="Arial" w:cs="Tahoma"/>
      <w:szCs w:val="28"/>
    </w:rPr>
  </w:style>
  <w:style w:type="paragraph" w:styleId="a5">
    <w:name w:val="Body Text"/>
    <w:basedOn w:val="a"/>
    <w:link w:val="a6"/>
    <w:uiPriority w:val="99"/>
    <w:rsid w:val="00107A6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D7551"/>
    <w:rPr>
      <w:rFonts w:cs="Times New Roman"/>
      <w:sz w:val="20"/>
      <w:szCs w:val="20"/>
      <w:lang w:eastAsia="ar-SA" w:bidi="ar-SA"/>
    </w:rPr>
  </w:style>
  <w:style w:type="paragraph" w:styleId="a7">
    <w:name w:val="List"/>
    <w:basedOn w:val="a5"/>
    <w:uiPriority w:val="99"/>
    <w:rsid w:val="00107A64"/>
    <w:rPr>
      <w:rFonts w:cs="Tahoma"/>
    </w:rPr>
  </w:style>
  <w:style w:type="paragraph" w:customStyle="1" w:styleId="13">
    <w:name w:val="Название1"/>
    <w:basedOn w:val="a"/>
    <w:uiPriority w:val="99"/>
    <w:rsid w:val="00107A6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107A64"/>
    <w:pPr>
      <w:suppressLineNumbers/>
    </w:pPr>
    <w:rPr>
      <w:rFonts w:cs="Tahoma"/>
    </w:rPr>
  </w:style>
  <w:style w:type="paragraph" w:styleId="a8">
    <w:name w:val="Balloon Text"/>
    <w:basedOn w:val="a"/>
    <w:link w:val="a9"/>
    <w:uiPriority w:val="99"/>
    <w:rsid w:val="00107A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D7551"/>
    <w:rPr>
      <w:rFonts w:cs="Times New Roman"/>
      <w:sz w:val="2"/>
      <w:lang w:eastAsia="ar-SA" w:bidi="ar-SA"/>
    </w:rPr>
  </w:style>
  <w:style w:type="paragraph" w:customStyle="1" w:styleId="aa">
    <w:name w:val="Содержимое таблицы"/>
    <w:basedOn w:val="a"/>
    <w:uiPriority w:val="99"/>
    <w:rsid w:val="00107A64"/>
    <w:pPr>
      <w:suppressLineNumbers/>
    </w:pPr>
  </w:style>
  <w:style w:type="paragraph" w:customStyle="1" w:styleId="ab">
    <w:name w:val="Заголовок таблицы"/>
    <w:basedOn w:val="aa"/>
    <w:uiPriority w:val="99"/>
    <w:rsid w:val="00107A64"/>
    <w:pPr>
      <w:jc w:val="center"/>
    </w:pPr>
    <w:rPr>
      <w:b/>
      <w:bCs/>
    </w:rPr>
  </w:style>
  <w:style w:type="paragraph" w:customStyle="1" w:styleId="ac">
    <w:name w:val="Содержимое врезки"/>
    <w:basedOn w:val="a5"/>
    <w:uiPriority w:val="99"/>
    <w:rsid w:val="00107A64"/>
  </w:style>
  <w:style w:type="table" w:styleId="ad">
    <w:name w:val="Table Grid"/>
    <w:basedOn w:val="a1"/>
    <w:uiPriority w:val="99"/>
    <w:rsid w:val="006314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uiPriority w:val="99"/>
    <w:rsid w:val="008A1D0F"/>
    <w:pPr>
      <w:widowControl w:val="0"/>
      <w:suppressAutoHyphens/>
    </w:pPr>
    <w:rPr>
      <w:lang w:eastAsia="ar-SA"/>
    </w:rPr>
  </w:style>
  <w:style w:type="paragraph" w:styleId="ae">
    <w:name w:val="List Paragraph"/>
    <w:basedOn w:val="a"/>
    <w:uiPriority w:val="34"/>
    <w:qFormat/>
    <w:rsid w:val="00B12E9D"/>
    <w:pPr>
      <w:ind w:left="720"/>
      <w:contextualSpacing/>
    </w:pPr>
  </w:style>
  <w:style w:type="character" w:styleId="af">
    <w:name w:val="Strong"/>
    <w:basedOn w:val="a0"/>
    <w:uiPriority w:val="22"/>
    <w:qFormat/>
    <w:locked/>
    <w:rsid w:val="00211574"/>
    <w:rPr>
      <w:b/>
      <w:bCs/>
    </w:rPr>
  </w:style>
  <w:style w:type="character" w:customStyle="1" w:styleId="wmi-callto">
    <w:name w:val="wmi-callto"/>
    <w:basedOn w:val="a0"/>
    <w:rsid w:val="00211574"/>
  </w:style>
  <w:style w:type="character" w:customStyle="1" w:styleId="upper">
    <w:name w:val="upper"/>
    <w:basedOn w:val="a0"/>
    <w:rsid w:val="00681218"/>
  </w:style>
  <w:style w:type="character" w:customStyle="1" w:styleId="10">
    <w:name w:val="Заголовок 1 Знак"/>
    <w:basedOn w:val="a0"/>
    <w:link w:val="1"/>
    <w:uiPriority w:val="9"/>
    <w:rsid w:val="00FE463C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3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8D161-3049-4D95-9EB2-994D9CB27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4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Pc5</cp:lastModifiedBy>
  <cp:revision>17</cp:revision>
  <cp:lastPrinted>2025-07-09T13:05:00Z</cp:lastPrinted>
  <dcterms:created xsi:type="dcterms:W3CDTF">2024-09-10T11:43:00Z</dcterms:created>
  <dcterms:modified xsi:type="dcterms:W3CDTF">2025-08-07T13:04:00Z</dcterms:modified>
</cp:coreProperties>
</file>