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46" w:rsidRDefault="00611F46" w:rsidP="00611F46">
      <w:pPr>
        <w:ind w:firstLine="0"/>
        <w:rPr>
          <w:sz w:val="20"/>
          <w:szCs w:val="20"/>
        </w:rPr>
      </w:pP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                                                              </w:t>
      </w:r>
      <w:r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7.25pt;height:62.2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1900925" r:id="rId6"/>
        </w:object>
      </w:r>
    </w:p>
    <w:p w:rsidR="00611F46" w:rsidRDefault="00611F46" w:rsidP="00611F46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ГЛАВА МУНИЦИПАЛЬНОГО ОБРАЗОВАНИЯ </w:t>
      </w:r>
    </w:p>
    <w:p w:rsidR="00611F46" w:rsidRPr="00F06B55" w:rsidRDefault="00611F46" w:rsidP="00611F46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>«НОВОДУГИНСКИЙ</w:t>
      </w:r>
      <w:r w:rsidRPr="00F06B55">
        <w:rPr>
          <w:rFonts w:eastAsia="Lucida Sans Unicode" w:cs="Arial"/>
          <w:color w:val="000000"/>
          <w:lang w:bidi="en-US"/>
        </w:rPr>
        <w:t xml:space="preserve"> </w:t>
      </w: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МУНИЦИПАЛЬНЫЙ ОКРУГ» </w:t>
      </w:r>
      <w:r w:rsidRPr="00F06B55">
        <w:rPr>
          <w:rFonts w:ascii="Times New Roman" w:hAnsi="Times New Roman"/>
          <w:b/>
        </w:rPr>
        <w:t>СМОЛЕНСКОЙ ОБЛАСТИ</w:t>
      </w:r>
    </w:p>
    <w:p w:rsidR="00611F46" w:rsidRDefault="00611F46" w:rsidP="00611F46">
      <w:pPr>
        <w:ind w:firstLine="0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611F46" w:rsidRDefault="00611F46" w:rsidP="00611F46">
      <w:pPr>
        <w:pStyle w:val="a7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</w:t>
      </w:r>
    </w:p>
    <w:p w:rsidR="00611F46" w:rsidRDefault="00611F46" w:rsidP="00611F46">
      <w:pPr>
        <w:ind w:firstLine="0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611F46" w:rsidRDefault="00611F46" w:rsidP="00611F46">
      <w:pPr>
        <w:ind w:firstLine="0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6348F5" w:rsidRDefault="00802398" w:rsidP="006348F5">
      <w:pPr>
        <w:ind w:firstLine="0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1E59F0">
        <w:rPr>
          <w:rFonts w:ascii="Times New Roman" w:hAnsi="Times New Roman"/>
          <w:bCs/>
          <w:kern w:val="28"/>
          <w:sz w:val="28"/>
          <w:szCs w:val="28"/>
        </w:rPr>
        <w:t xml:space="preserve">03.02.2026   </w:t>
      </w:r>
      <w:bookmarkStart w:id="0" w:name="_GoBack"/>
      <w:bookmarkEnd w:id="0"/>
      <w:r w:rsidR="001E59F0">
        <w:rPr>
          <w:rFonts w:ascii="Times New Roman" w:hAnsi="Times New Roman"/>
          <w:bCs/>
          <w:kern w:val="28"/>
          <w:sz w:val="28"/>
          <w:szCs w:val="28"/>
        </w:rPr>
        <w:t xml:space="preserve"> №4 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27202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="00802398"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11042" w:rsidRDefault="003B6975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>, решением</w:t>
      </w: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окружного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а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депутатов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A12BCC">
        <w:rPr>
          <w:rFonts w:ascii="Times New Roman" w:hAnsi="Times New Roman"/>
          <w:sz w:val="28"/>
          <w:szCs w:val="28"/>
        </w:rPr>
        <w:t>от 2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>
        <w:rPr>
          <w:rFonts w:ascii="Times New Roman" w:hAnsi="Times New Roman"/>
          <w:sz w:val="28"/>
          <w:szCs w:val="28"/>
        </w:rPr>
        <w:t>.10.</w:t>
      </w:r>
      <w:r w:rsidR="00011042" w:rsidRPr="00011042">
        <w:rPr>
          <w:rFonts w:ascii="Times New Roman" w:hAnsi="Times New Roman"/>
          <w:sz w:val="28"/>
          <w:szCs w:val="28"/>
        </w:rPr>
        <w:t xml:space="preserve">2024 № </w:t>
      </w:r>
      <w:r w:rsidR="00A12BCC">
        <w:rPr>
          <w:rFonts w:ascii="Times New Roman" w:hAnsi="Times New Roman"/>
          <w:sz w:val="28"/>
          <w:szCs w:val="28"/>
        </w:rPr>
        <w:t>1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E70DB4" w:rsidRPr="00011042" w:rsidRDefault="00E70DB4" w:rsidP="00011042">
      <w:pPr>
        <w:ind w:firstLine="709"/>
        <w:rPr>
          <w:rFonts w:ascii="Times New Roman" w:hAnsi="Times New Roman"/>
          <w:sz w:val="28"/>
          <w:szCs w:val="28"/>
        </w:rPr>
      </w:pPr>
    </w:p>
    <w:p w:rsidR="00E70DB4" w:rsidRPr="00F06B55" w:rsidRDefault="00E70DB4" w:rsidP="00E70DB4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proofErr w:type="gramStart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>п</w:t>
      </w:r>
      <w:proofErr w:type="gramEnd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с т а н о в л я ю</w:t>
      </w:r>
      <w:r w:rsidRPr="00F06B55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E70DB4" w:rsidRDefault="00E70DB4" w:rsidP="00E70DB4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E70DB4" w:rsidP="00E70DB4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</w:t>
      </w:r>
      <w:r w:rsidR="00802398"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 w:rsidR="00802398"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="00802398"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802398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A12BCC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12BCC">
        <w:rPr>
          <w:rFonts w:ascii="Times New Roman" w:hAnsi="Times New Roman"/>
          <w:sz w:val="28"/>
          <w:szCs w:val="28"/>
        </w:rPr>
        <w:t xml:space="preserve">- </w:t>
      </w:r>
      <w:r w:rsidR="009A053E" w:rsidRPr="00A12BCC">
        <w:rPr>
          <w:rFonts w:ascii="Times New Roman" w:hAnsi="Times New Roman"/>
          <w:sz w:val="28"/>
          <w:szCs w:val="28"/>
        </w:rPr>
        <w:t xml:space="preserve">постановление </w:t>
      </w:r>
      <w:r w:rsidR="00D3544B" w:rsidRPr="00A12BCC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E364D">
        <w:rPr>
          <w:rFonts w:ascii="Times New Roman" w:hAnsi="Times New Roman"/>
          <w:sz w:val="28"/>
          <w:szCs w:val="28"/>
        </w:rPr>
        <w:t>Днепровское</w:t>
      </w:r>
      <w:r w:rsidR="000D575B" w:rsidRPr="005D0184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</w:t>
      </w:r>
      <w:r w:rsidR="009A053E"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sz w:val="28"/>
          <w:szCs w:val="28"/>
        </w:rPr>
        <w:t xml:space="preserve">от </w:t>
      </w:r>
      <w:r w:rsidR="00AE364D">
        <w:rPr>
          <w:rFonts w:ascii="Times New Roman" w:hAnsi="Times New Roman"/>
          <w:sz w:val="28"/>
          <w:szCs w:val="28"/>
        </w:rPr>
        <w:t>23.06.2009</w:t>
      </w:r>
      <w:r w:rsidR="00E10F27"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sz w:val="28"/>
          <w:szCs w:val="28"/>
        </w:rPr>
        <w:t>№</w:t>
      </w:r>
      <w:r w:rsidR="00AE364D">
        <w:rPr>
          <w:rFonts w:ascii="Times New Roman" w:hAnsi="Times New Roman"/>
          <w:sz w:val="28"/>
          <w:szCs w:val="28"/>
        </w:rPr>
        <w:t>15</w:t>
      </w:r>
      <w:r w:rsidRPr="00A12BCC">
        <w:rPr>
          <w:rFonts w:ascii="Times New Roman" w:hAnsi="Times New Roman"/>
          <w:sz w:val="28"/>
          <w:szCs w:val="28"/>
        </w:rPr>
        <w:t xml:space="preserve"> </w:t>
      </w:r>
      <w:r w:rsidR="00AE364D">
        <w:rPr>
          <w:rFonts w:ascii="Times New Roman" w:hAnsi="Times New Roman"/>
          <w:color w:val="1D1B11" w:themeColor="background2" w:themeShade="1A"/>
          <w:sz w:val="28"/>
          <w:szCs w:val="28"/>
        </w:rPr>
        <w:t>«Об организации мелкорозничной нестационарной торговли и торгового обслуживания населения в летний период на территории Днепровского сельского поселения Новодугинского района Смоленской области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E364D" w:rsidRDefault="00A12BCC" w:rsidP="00AE36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12BCC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r w:rsidR="00AE364D">
        <w:rPr>
          <w:rFonts w:ascii="Times New Roman" w:hAnsi="Times New Roman"/>
          <w:sz w:val="28"/>
          <w:szCs w:val="28"/>
        </w:rPr>
        <w:t>Днепровское</w:t>
      </w:r>
      <w:r w:rsidR="000D575B" w:rsidRPr="005D0184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</w:t>
      </w:r>
      <w:r w:rsidRPr="00A12BCC">
        <w:rPr>
          <w:rFonts w:ascii="Times New Roman" w:hAnsi="Times New Roman"/>
          <w:sz w:val="28"/>
          <w:szCs w:val="28"/>
        </w:rPr>
        <w:t xml:space="preserve"> от </w:t>
      </w:r>
      <w:r w:rsidR="00AE364D">
        <w:rPr>
          <w:rFonts w:ascii="Times New Roman" w:hAnsi="Times New Roman"/>
          <w:sz w:val="28"/>
          <w:szCs w:val="28"/>
        </w:rPr>
        <w:t>29.06.2009</w:t>
      </w:r>
      <w:r w:rsidRPr="00A12BCC">
        <w:rPr>
          <w:rFonts w:ascii="Times New Roman" w:hAnsi="Times New Roman"/>
          <w:sz w:val="28"/>
          <w:szCs w:val="28"/>
        </w:rPr>
        <w:t xml:space="preserve"> №</w:t>
      </w:r>
      <w:r w:rsidR="00AE364D">
        <w:rPr>
          <w:rFonts w:ascii="Times New Roman" w:hAnsi="Times New Roman"/>
          <w:sz w:val="28"/>
          <w:szCs w:val="28"/>
        </w:rPr>
        <w:t>17</w:t>
      </w:r>
      <w:r w:rsidRPr="00A12BCC">
        <w:rPr>
          <w:rFonts w:ascii="Times New Roman" w:hAnsi="Times New Roman"/>
          <w:sz w:val="28"/>
          <w:szCs w:val="28"/>
        </w:rPr>
        <w:t xml:space="preserve"> 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364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подготовки к ведению и ведения гражданской обороны в муниципальном образовании Днепровское сельское поселение Новодугинского района Смоленской области</w:t>
      </w:r>
      <w:r w:rsidRPr="00A12BCC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="00AE364D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</w:p>
    <w:p w:rsidR="00802398" w:rsidRPr="00AE364D" w:rsidRDefault="00802398" w:rsidP="00AE36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903BE">
        <w:rPr>
          <w:rFonts w:ascii="Times New Roman" w:hAnsi="Times New Roman"/>
          <w:sz w:val="28"/>
          <w:szCs w:val="28"/>
        </w:rPr>
        <w:t xml:space="preserve">2. </w:t>
      </w:r>
      <w:r w:rsidRPr="00E903BE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AE364D" w:rsidRDefault="009A053E" w:rsidP="009A053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AE364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</w:t>
      </w:r>
    </w:p>
    <w:p w:rsidR="000D4DE3" w:rsidRPr="00802398" w:rsidRDefault="00AE364D" w:rsidP="006348F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В.В.Соколов</w:t>
      </w: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1042"/>
    <w:rsid w:val="000364A7"/>
    <w:rsid w:val="00037746"/>
    <w:rsid w:val="00043D03"/>
    <w:rsid w:val="000C4B14"/>
    <w:rsid w:val="000D4DE3"/>
    <w:rsid w:val="000D575B"/>
    <w:rsid w:val="000D6550"/>
    <w:rsid w:val="00104036"/>
    <w:rsid w:val="00126858"/>
    <w:rsid w:val="00134EA0"/>
    <w:rsid w:val="001529B5"/>
    <w:rsid w:val="001C4764"/>
    <w:rsid w:val="001E59F0"/>
    <w:rsid w:val="00211D51"/>
    <w:rsid w:val="00223EA6"/>
    <w:rsid w:val="00226562"/>
    <w:rsid w:val="002566B6"/>
    <w:rsid w:val="002639F5"/>
    <w:rsid w:val="0026415A"/>
    <w:rsid w:val="00275078"/>
    <w:rsid w:val="002D2D6D"/>
    <w:rsid w:val="002D717C"/>
    <w:rsid w:val="00300BCB"/>
    <w:rsid w:val="00303E7A"/>
    <w:rsid w:val="003741FC"/>
    <w:rsid w:val="003B6975"/>
    <w:rsid w:val="004342E2"/>
    <w:rsid w:val="00481917"/>
    <w:rsid w:val="004A5A42"/>
    <w:rsid w:val="004C3A56"/>
    <w:rsid w:val="00511F0C"/>
    <w:rsid w:val="005209E5"/>
    <w:rsid w:val="005E75E5"/>
    <w:rsid w:val="0060283C"/>
    <w:rsid w:val="00611F46"/>
    <w:rsid w:val="006348F5"/>
    <w:rsid w:val="0068303A"/>
    <w:rsid w:val="00723E7E"/>
    <w:rsid w:val="00753450"/>
    <w:rsid w:val="00775677"/>
    <w:rsid w:val="007B0106"/>
    <w:rsid w:val="007C5A2D"/>
    <w:rsid w:val="007D6455"/>
    <w:rsid w:val="007E6B77"/>
    <w:rsid w:val="00802398"/>
    <w:rsid w:val="00806B2A"/>
    <w:rsid w:val="00827202"/>
    <w:rsid w:val="009234AF"/>
    <w:rsid w:val="00955CC7"/>
    <w:rsid w:val="009858D8"/>
    <w:rsid w:val="009A053E"/>
    <w:rsid w:val="009A7AFE"/>
    <w:rsid w:val="009C349B"/>
    <w:rsid w:val="00A12BCC"/>
    <w:rsid w:val="00A3633D"/>
    <w:rsid w:val="00A41A81"/>
    <w:rsid w:val="00A52B8E"/>
    <w:rsid w:val="00A65523"/>
    <w:rsid w:val="00A87327"/>
    <w:rsid w:val="00AE364D"/>
    <w:rsid w:val="00B52304"/>
    <w:rsid w:val="00B80FE0"/>
    <w:rsid w:val="00B86B14"/>
    <w:rsid w:val="00BC1390"/>
    <w:rsid w:val="00BC3947"/>
    <w:rsid w:val="00BE3473"/>
    <w:rsid w:val="00C87024"/>
    <w:rsid w:val="00CB1192"/>
    <w:rsid w:val="00D26F24"/>
    <w:rsid w:val="00D3544B"/>
    <w:rsid w:val="00D912FA"/>
    <w:rsid w:val="00DA14CB"/>
    <w:rsid w:val="00DC670E"/>
    <w:rsid w:val="00DE061A"/>
    <w:rsid w:val="00DE3B80"/>
    <w:rsid w:val="00E10F27"/>
    <w:rsid w:val="00E70DB4"/>
    <w:rsid w:val="00E903BE"/>
    <w:rsid w:val="00EB0FC1"/>
    <w:rsid w:val="00EC3167"/>
    <w:rsid w:val="00EC7B05"/>
    <w:rsid w:val="00ED32BE"/>
    <w:rsid w:val="00ED3FF7"/>
    <w:rsid w:val="00F50D9E"/>
    <w:rsid w:val="00FA2379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11F46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611F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dcterms:created xsi:type="dcterms:W3CDTF">2026-02-03T09:49:00Z</dcterms:created>
  <dcterms:modified xsi:type="dcterms:W3CDTF">2026-02-06T13:36:00Z</dcterms:modified>
</cp:coreProperties>
</file>