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FBE" w:rsidRPr="002A284E" w:rsidRDefault="00392FBE" w:rsidP="00392FBE">
      <w:pPr>
        <w:jc w:val="center"/>
        <w:rPr>
          <w:sz w:val="32"/>
          <w:szCs w:val="32"/>
        </w:rPr>
      </w:pPr>
      <w:r w:rsidRPr="002A284E">
        <w:rPr>
          <w:sz w:val="32"/>
          <w:szCs w:val="32"/>
        </w:rPr>
        <w:object w:dxaOrig="1123" w:dyaOrig="1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3.3pt" o:ole="" fillcolor="window">
            <v:imagedata r:id="rId6" o:title=""/>
          </v:shape>
          <o:OLEObject Type="Embed" ProgID="Word.Picture.8" ShapeID="_x0000_i1025" DrawAspect="Content" ObjectID="_1814793462" r:id="rId7"/>
        </w:object>
      </w:r>
    </w:p>
    <w:p w:rsidR="008529DC" w:rsidRDefault="008529DC" w:rsidP="008529DC">
      <w:pPr>
        <w:ind w:right="-284"/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МУНИЦИПАЛЬНОГО ОБРАЗОВАНИЯ </w:t>
      </w:r>
    </w:p>
    <w:p w:rsidR="008529DC" w:rsidRDefault="008529DC" w:rsidP="008529DC">
      <w:pPr>
        <w:ind w:right="-284"/>
        <w:jc w:val="center"/>
        <w:rPr>
          <w:b/>
          <w:sz w:val="24"/>
        </w:rPr>
      </w:pPr>
      <w:r>
        <w:rPr>
          <w:b/>
          <w:sz w:val="24"/>
        </w:rPr>
        <w:t>«НОВОДУГИНСКИЙ МУНИЦИПАЛЬНЫЙ ОКРУГ» СМОЛЕНСКОЙ ОБЛАСТИ</w:t>
      </w:r>
    </w:p>
    <w:p w:rsidR="008529DC" w:rsidRDefault="008529DC" w:rsidP="008529DC">
      <w:pPr>
        <w:ind w:right="-284"/>
        <w:jc w:val="center"/>
        <w:rPr>
          <w:b/>
        </w:rPr>
      </w:pPr>
    </w:p>
    <w:p w:rsidR="008529DC" w:rsidRPr="008529DC" w:rsidRDefault="008529DC" w:rsidP="008529DC">
      <w:pPr>
        <w:ind w:right="-284"/>
        <w:jc w:val="center"/>
        <w:rPr>
          <w:b/>
          <w:sz w:val="28"/>
          <w:szCs w:val="28"/>
        </w:rPr>
      </w:pPr>
      <w:proofErr w:type="gramStart"/>
      <w:r w:rsidRPr="008529DC">
        <w:rPr>
          <w:b/>
          <w:sz w:val="28"/>
          <w:szCs w:val="28"/>
        </w:rPr>
        <w:t>П</w:t>
      </w:r>
      <w:proofErr w:type="gramEnd"/>
      <w:r w:rsidRPr="008529DC">
        <w:rPr>
          <w:b/>
          <w:sz w:val="28"/>
          <w:szCs w:val="28"/>
        </w:rPr>
        <w:t xml:space="preserve"> О С Т А Н О В Л Е Н И Е  </w:t>
      </w:r>
    </w:p>
    <w:p w:rsidR="00392FBE" w:rsidRDefault="00392FBE" w:rsidP="00392FBE">
      <w:pPr>
        <w:jc w:val="center"/>
        <w:rPr>
          <w:b/>
          <w:sz w:val="28"/>
          <w:szCs w:val="28"/>
        </w:rPr>
      </w:pPr>
    </w:p>
    <w:p w:rsidR="00392FBE" w:rsidRDefault="00392FBE" w:rsidP="00306E0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51247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A8637C">
        <w:rPr>
          <w:sz w:val="28"/>
          <w:szCs w:val="28"/>
        </w:rPr>
        <w:t xml:space="preserve">11.07.2025 </w:t>
      </w:r>
      <w:r w:rsidRPr="00512472">
        <w:rPr>
          <w:sz w:val="28"/>
          <w:szCs w:val="28"/>
        </w:rPr>
        <w:t xml:space="preserve">№ </w:t>
      </w:r>
      <w:r w:rsidR="00A8637C">
        <w:rPr>
          <w:sz w:val="28"/>
          <w:szCs w:val="28"/>
        </w:rPr>
        <w:t>336</w:t>
      </w:r>
    </w:p>
    <w:p w:rsidR="003F2A00" w:rsidRPr="00EA4552" w:rsidRDefault="003F2A00" w:rsidP="00306E0F">
      <w:pPr>
        <w:rPr>
          <w:sz w:val="28"/>
          <w:szCs w:val="28"/>
        </w:rPr>
      </w:pPr>
    </w:p>
    <w:tbl>
      <w:tblPr>
        <w:tblW w:w="45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</w:tblGrid>
      <w:tr w:rsidR="00392FBE" w:rsidRPr="00EA4552" w:rsidTr="008A69FF">
        <w:trPr>
          <w:trHeight w:val="213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92FBE" w:rsidRPr="0074171E" w:rsidRDefault="007641FE" w:rsidP="0044785D">
            <w:pPr>
              <w:ind w:left="-108"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норматив</w:t>
            </w:r>
            <w:r w:rsidR="0044785D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состава сточных вод на территории муниципального образования «Новодугинский муниципальный округ» Смоленской области</w:t>
            </w:r>
          </w:p>
        </w:tc>
      </w:tr>
    </w:tbl>
    <w:p w:rsidR="00392FBE" w:rsidRDefault="002715CF" w:rsidP="002715CF">
      <w:pPr>
        <w:ind w:firstLine="709"/>
        <w:jc w:val="both"/>
        <w:rPr>
          <w:rStyle w:val="FontStyle15"/>
          <w:sz w:val="28"/>
          <w:szCs w:val="28"/>
        </w:rPr>
      </w:pPr>
      <w:r w:rsidRPr="00661CC3">
        <w:rPr>
          <w:sz w:val="28"/>
          <w:szCs w:val="28"/>
        </w:rPr>
        <w:t>В соответствии с</w:t>
      </w:r>
      <w:r w:rsidR="007641FE">
        <w:rPr>
          <w:sz w:val="28"/>
          <w:szCs w:val="28"/>
        </w:rPr>
        <w:t xml:space="preserve">о статьей 30.1 </w:t>
      </w:r>
      <w:r w:rsidRPr="00661CC3">
        <w:rPr>
          <w:sz w:val="28"/>
          <w:szCs w:val="28"/>
        </w:rPr>
        <w:t>Федеральн</w:t>
      </w:r>
      <w:r w:rsidR="007641FE">
        <w:rPr>
          <w:sz w:val="28"/>
          <w:szCs w:val="28"/>
        </w:rPr>
        <w:t>ого</w:t>
      </w:r>
      <w:r w:rsidRPr="00661CC3">
        <w:rPr>
          <w:sz w:val="28"/>
          <w:szCs w:val="28"/>
        </w:rPr>
        <w:t xml:space="preserve"> закон</w:t>
      </w:r>
      <w:r w:rsidR="007641FE">
        <w:rPr>
          <w:sz w:val="28"/>
          <w:szCs w:val="28"/>
        </w:rPr>
        <w:t>а</w:t>
      </w:r>
      <w:r w:rsidRPr="00661CC3">
        <w:rPr>
          <w:sz w:val="28"/>
          <w:szCs w:val="28"/>
        </w:rPr>
        <w:t xml:space="preserve"> от </w:t>
      </w:r>
      <w:r w:rsidR="007641FE">
        <w:rPr>
          <w:sz w:val="28"/>
          <w:szCs w:val="28"/>
        </w:rPr>
        <w:t>07.12.2011</w:t>
      </w:r>
      <w:r w:rsidRPr="00661CC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7641FE">
        <w:rPr>
          <w:sz w:val="28"/>
          <w:szCs w:val="28"/>
        </w:rPr>
        <w:t>416</w:t>
      </w:r>
      <w:r w:rsidRPr="00661CC3">
        <w:rPr>
          <w:sz w:val="28"/>
          <w:szCs w:val="28"/>
        </w:rPr>
        <w:t>-ФЗ «</w:t>
      </w:r>
      <w:r w:rsidR="007641FE">
        <w:rPr>
          <w:sz w:val="28"/>
          <w:szCs w:val="28"/>
        </w:rPr>
        <w:t>О водоснабжении и водоотведении</w:t>
      </w:r>
      <w:r w:rsidRPr="00661CC3">
        <w:rPr>
          <w:sz w:val="28"/>
          <w:szCs w:val="28"/>
        </w:rPr>
        <w:t xml:space="preserve">», </w:t>
      </w:r>
      <w:r w:rsidR="001F1EF7">
        <w:rPr>
          <w:sz w:val="28"/>
          <w:szCs w:val="28"/>
        </w:rPr>
        <w:t xml:space="preserve">с </w:t>
      </w:r>
      <w:r w:rsidR="007641FE">
        <w:rPr>
          <w:sz w:val="28"/>
          <w:szCs w:val="28"/>
        </w:rPr>
        <w:t xml:space="preserve">пунктом 167-171 Постановления Правительства Российской Федерации от 22.05.2020 № 728 «Об утверждении порядка установления нормативов состава сточных вод, в том числе порядок расчета показателей эффективности удаления загрязняющих веществ очистными сооружениями организаций, осуществляющих водоотведение, и особенности установления нормативов состава сточных вод в </w:t>
      </w:r>
      <w:proofErr w:type="gramStart"/>
      <w:r w:rsidR="007641FE">
        <w:rPr>
          <w:sz w:val="28"/>
          <w:szCs w:val="28"/>
        </w:rPr>
        <w:t>отношении</w:t>
      </w:r>
      <w:proofErr w:type="gramEnd"/>
      <w:r w:rsidR="007641FE">
        <w:rPr>
          <w:sz w:val="28"/>
          <w:szCs w:val="28"/>
        </w:rPr>
        <w:t xml:space="preserve"> технологически нормируемых веществ»</w:t>
      </w:r>
      <w:r w:rsidR="001F1EF7">
        <w:rPr>
          <w:sz w:val="28"/>
          <w:szCs w:val="28"/>
        </w:rPr>
        <w:t xml:space="preserve">, </w:t>
      </w:r>
      <w:r w:rsidRPr="00661CC3">
        <w:rPr>
          <w:rStyle w:val="FontStyle15"/>
          <w:sz w:val="28"/>
          <w:szCs w:val="28"/>
        </w:rPr>
        <w:t xml:space="preserve">с Уставом муниципального образования «Новодугинский </w:t>
      </w:r>
      <w:r>
        <w:rPr>
          <w:rStyle w:val="FontStyle15"/>
          <w:sz w:val="28"/>
          <w:szCs w:val="28"/>
        </w:rPr>
        <w:t>муниципальный округ</w:t>
      </w:r>
      <w:r w:rsidRPr="00661CC3">
        <w:rPr>
          <w:rStyle w:val="FontStyle15"/>
          <w:sz w:val="28"/>
          <w:szCs w:val="28"/>
        </w:rPr>
        <w:t>» Смоленской области</w:t>
      </w:r>
      <w:r w:rsidR="001F1EF7">
        <w:rPr>
          <w:rStyle w:val="FontStyle15"/>
          <w:sz w:val="28"/>
          <w:szCs w:val="28"/>
        </w:rPr>
        <w:t>,</w:t>
      </w:r>
      <w:r w:rsidR="001F1EF7" w:rsidRPr="001F1EF7">
        <w:rPr>
          <w:sz w:val="28"/>
          <w:szCs w:val="28"/>
        </w:rPr>
        <w:t xml:space="preserve"> </w:t>
      </w:r>
      <w:r w:rsidR="001F1EF7">
        <w:rPr>
          <w:sz w:val="28"/>
          <w:szCs w:val="28"/>
        </w:rPr>
        <w:t>в целях охраны водных объектов от загрязнения для объектов абонентов организаций, осуществляющих водоотведение, на основании ходатайства МУП «ЖКС»</w:t>
      </w:r>
    </w:p>
    <w:p w:rsidR="002715CF" w:rsidRDefault="002715CF" w:rsidP="002715CF">
      <w:pPr>
        <w:ind w:firstLine="709"/>
        <w:jc w:val="both"/>
      </w:pPr>
    </w:p>
    <w:p w:rsidR="00392FBE" w:rsidRPr="00F4098E" w:rsidRDefault="00392FBE" w:rsidP="00392FBE">
      <w:pPr>
        <w:pStyle w:val="a3"/>
        <w:ind w:firstLine="709"/>
        <w:rPr>
          <w:szCs w:val="28"/>
        </w:rPr>
      </w:pPr>
      <w:r w:rsidRPr="00F4098E">
        <w:rPr>
          <w:szCs w:val="28"/>
        </w:rPr>
        <w:t xml:space="preserve">Администрация муниципального образования «Новодугинский </w:t>
      </w:r>
      <w:r w:rsidR="00306E0F">
        <w:rPr>
          <w:szCs w:val="28"/>
        </w:rPr>
        <w:t>муниципальный округ</w:t>
      </w:r>
      <w:r w:rsidRPr="00F4098E">
        <w:rPr>
          <w:szCs w:val="28"/>
        </w:rPr>
        <w:t xml:space="preserve">» Смоленской области </w:t>
      </w:r>
      <w:proofErr w:type="gramStart"/>
      <w:r w:rsidRPr="00F4098E">
        <w:rPr>
          <w:szCs w:val="28"/>
        </w:rPr>
        <w:t>п</w:t>
      </w:r>
      <w:proofErr w:type="gramEnd"/>
      <w:r w:rsidRPr="00F4098E">
        <w:rPr>
          <w:szCs w:val="28"/>
        </w:rPr>
        <w:t xml:space="preserve"> о с т а н о в л я е т:</w:t>
      </w:r>
    </w:p>
    <w:p w:rsidR="00392FBE" w:rsidRDefault="00392FBE" w:rsidP="00392FBE">
      <w:pPr>
        <w:autoSpaceDE w:val="0"/>
        <w:autoSpaceDN w:val="0"/>
        <w:adjustRightInd w:val="0"/>
        <w:ind w:firstLine="540"/>
      </w:pPr>
    </w:p>
    <w:p w:rsidR="00392FBE" w:rsidRDefault="00392FBE" w:rsidP="001F1EF7">
      <w:pPr>
        <w:pStyle w:val="a5"/>
        <w:ind w:firstLine="708"/>
        <w:jc w:val="both"/>
        <w:rPr>
          <w:sz w:val="28"/>
          <w:szCs w:val="28"/>
        </w:rPr>
      </w:pPr>
      <w:r w:rsidRPr="0074171E">
        <w:rPr>
          <w:sz w:val="28"/>
          <w:szCs w:val="28"/>
        </w:rPr>
        <w:t xml:space="preserve">1. </w:t>
      </w:r>
      <w:r w:rsidR="001F1EF7">
        <w:rPr>
          <w:sz w:val="28"/>
          <w:szCs w:val="28"/>
        </w:rPr>
        <w:t>Утвердить норматив</w:t>
      </w:r>
      <w:r w:rsidR="0044785D">
        <w:rPr>
          <w:sz w:val="28"/>
          <w:szCs w:val="28"/>
        </w:rPr>
        <w:t>ы</w:t>
      </w:r>
      <w:r w:rsidR="001F1EF7">
        <w:rPr>
          <w:sz w:val="28"/>
          <w:szCs w:val="28"/>
        </w:rPr>
        <w:t xml:space="preserve"> состава сточных вод на территории муниципального образования «Новодугинский муниципальный округ» Смоленской области (прилагается).</w:t>
      </w:r>
    </w:p>
    <w:p w:rsidR="001F1EF7" w:rsidRPr="001F1EF7" w:rsidRDefault="001F1EF7" w:rsidP="001F1EF7">
      <w:pPr>
        <w:ind w:firstLine="709"/>
        <w:jc w:val="both"/>
        <w:rPr>
          <w:sz w:val="28"/>
          <w:szCs w:val="28"/>
        </w:rPr>
      </w:pPr>
      <w:r w:rsidRPr="001F1EF7">
        <w:rPr>
          <w:sz w:val="28"/>
          <w:szCs w:val="28"/>
        </w:rPr>
        <w:t xml:space="preserve">2. Настоящее </w:t>
      </w:r>
      <w:r w:rsidR="00DA0EEE">
        <w:rPr>
          <w:sz w:val="28"/>
          <w:szCs w:val="28"/>
        </w:rPr>
        <w:t>постановление</w:t>
      </w:r>
      <w:r w:rsidRPr="001F1EF7">
        <w:rPr>
          <w:sz w:val="28"/>
          <w:szCs w:val="28"/>
        </w:rPr>
        <w:t xml:space="preserve"> вступает в силу </w:t>
      </w:r>
      <w:proofErr w:type="gramStart"/>
      <w:r w:rsidR="00FF078D">
        <w:rPr>
          <w:sz w:val="28"/>
          <w:szCs w:val="28"/>
        </w:rPr>
        <w:t>с даты подписания</w:t>
      </w:r>
      <w:proofErr w:type="gramEnd"/>
      <w:r w:rsidRPr="001F1EF7">
        <w:rPr>
          <w:sz w:val="28"/>
          <w:szCs w:val="28"/>
        </w:rPr>
        <w:t>.</w:t>
      </w:r>
    </w:p>
    <w:p w:rsidR="00392FBE" w:rsidRPr="0074171E" w:rsidRDefault="001F1EF7" w:rsidP="00392FBE">
      <w:pPr>
        <w:pStyle w:val="a3"/>
        <w:tabs>
          <w:tab w:val="left" w:pos="9781"/>
          <w:tab w:val="left" w:pos="9923"/>
          <w:tab w:val="left" w:pos="10206"/>
        </w:tabs>
        <w:ind w:firstLine="690"/>
        <w:rPr>
          <w:szCs w:val="28"/>
        </w:rPr>
      </w:pPr>
      <w:r>
        <w:rPr>
          <w:szCs w:val="28"/>
        </w:rPr>
        <w:t>3</w:t>
      </w:r>
      <w:r w:rsidR="00392FBE" w:rsidRPr="0074171E">
        <w:rPr>
          <w:szCs w:val="28"/>
        </w:rPr>
        <w:t xml:space="preserve">. </w:t>
      </w:r>
      <w:proofErr w:type="gramStart"/>
      <w:r w:rsidR="00392FBE" w:rsidRPr="0074171E">
        <w:rPr>
          <w:szCs w:val="28"/>
        </w:rPr>
        <w:t>Контроль за</w:t>
      </w:r>
      <w:proofErr w:type="gramEnd"/>
      <w:r w:rsidR="00392FBE" w:rsidRPr="0074171E">
        <w:rPr>
          <w:szCs w:val="28"/>
        </w:rPr>
        <w:t xml:space="preserve"> исполнением настоящего постановления возложить на </w:t>
      </w:r>
      <w:r w:rsidR="00306E0F">
        <w:rPr>
          <w:szCs w:val="28"/>
        </w:rPr>
        <w:t xml:space="preserve">заместителя Главы </w:t>
      </w:r>
      <w:r w:rsidR="00392FBE" w:rsidRPr="0074171E">
        <w:rPr>
          <w:szCs w:val="28"/>
        </w:rPr>
        <w:t xml:space="preserve">муниципального образования «Новодугинский </w:t>
      </w:r>
      <w:r w:rsidR="00306E0F">
        <w:rPr>
          <w:szCs w:val="28"/>
        </w:rPr>
        <w:t>муниципальный округ</w:t>
      </w:r>
      <w:r w:rsidR="00392FBE" w:rsidRPr="0074171E">
        <w:rPr>
          <w:szCs w:val="28"/>
        </w:rPr>
        <w:t>» Смоленской области В.В. Иванова.</w:t>
      </w:r>
    </w:p>
    <w:p w:rsidR="00392FBE" w:rsidRDefault="00392FBE" w:rsidP="00392FBE">
      <w:pPr>
        <w:tabs>
          <w:tab w:val="left" w:pos="3060"/>
          <w:tab w:val="left" w:pos="9214"/>
          <w:tab w:val="left" w:pos="9923"/>
          <w:tab w:val="left" w:pos="10206"/>
        </w:tabs>
        <w:rPr>
          <w:sz w:val="28"/>
          <w:szCs w:val="28"/>
        </w:rPr>
      </w:pPr>
    </w:p>
    <w:p w:rsidR="00B34992" w:rsidRPr="00B76D10" w:rsidRDefault="00B34992" w:rsidP="00392FBE">
      <w:pPr>
        <w:tabs>
          <w:tab w:val="left" w:pos="3060"/>
          <w:tab w:val="left" w:pos="9214"/>
          <w:tab w:val="left" w:pos="9923"/>
          <w:tab w:val="left" w:pos="10206"/>
        </w:tabs>
        <w:rPr>
          <w:sz w:val="28"/>
          <w:szCs w:val="28"/>
        </w:rPr>
      </w:pPr>
    </w:p>
    <w:p w:rsidR="00392FBE" w:rsidRPr="0074171E" w:rsidRDefault="00392FBE" w:rsidP="00392FBE">
      <w:pPr>
        <w:rPr>
          <w:sz w:val="28"/>
          <w:szCs w:val="28"/>
        </w:rPr>
      </w:pPr>
      <w:r w:rsidRPr="0074171E">
        <w:rPr>
          <w:sz w:val="28"/>
          <w:szCs w:val="28"/>
        </w:rPr>
        <w:t xml:space="preserve">Глава муниципального образования </w:t>
      </w:r>
    </w:p>
    <w:p w:rsidR="00392FBE" w:rsidRPr="0074171E" w:rsidRDefault="00392FBE" w:rsidP="00392FBE">
      <w:pPr>
        <w:rPr>
          <w:sz w:val="28"/>
          <w:szCs w:val="28"/>
        </w:rPr>
      </w:pPr>
      <w:r w:rsidRPr="0074171E">
        <w:rPr>
          <w:sz w:val="28"/>
          <w:szCs w:val="28"/>
        </w:rPr>
        <w:t xml:space="preserve">«Новодугинский </w:t>
      </w:r>
      <w:r w:rsidR="00306E0F">
        <w:rPr>
          <w:sz w:val="28"/>
          <w:szCs w:val="28"/>
        </w:rPr>
        <w:t>муниципальный округ</w:t>
      </w:r>
      <w:r w:rsidRPr="0074171E">
        <w:rPr>
          <w:sz w:val="28"/>
          <w:szCs w:val="28"/>
        </w:rPr>
        <w:t xml:space="preserve">» </w:t>
      </w:r>
    </w:p>
    <w:p w:rsidR="00392FBE" w:rsidRPr="0074171E" w:rsidRDefault="00392FBE" w:rsidP="00392FBE">
      <w:pPr>
        <w:rPr>
          <w:sz w:val="28"/>
          <w:szCs w:val="28"/>
        </w:rPr>
      </w:pPr>
      <w:r w:rsidRPr="0074171E">
        <w:rPr>
          <w:sz w:val="28"/>
          <w:szCs w:val="28"/>
        </w:rPr>
        <w:t>Смоленской области</w:t>
      </w:r>
      <w:r w:rsidRPr="0074171E">
        <w:rPr>
          <w:sz w:val="28"/>
          <w:szCs w:val="28"/>
        </w:rPr>
        <w:tab/>
      </w:r>
      <w:r w:rsidRPr="0074171E">
        <w:rPr>
          <w:sz w:val="28"/>
          <w:szCs w:val="28"/>
        </w:rPr>
        <w:tab/>
      </w:r>
      <w:r w:rsidRPr="0074171E">
        <w:rPr>
          <w:sz w:val="28"/>
          <w:szCs w:val="28"/>
        </w:rPr>
        <w:tab/>
        <w:t xml:space="preserve">                                               </w:t>
      </w:r>
      <w:r>
        <w:rPr>
          <w:sz w:val="28"/>
          <w:szCs w:val="28"/>
        </w:rPr>
        <w:t xml:space="preserve">     </w:t>
      </w:r>
      <w:r w:rsidRPr="0074171E">
        <w:rPr>
          <w:sz w:val="28"/>
          <w:szCs w:val="28"/>
        </w:rPr>
        <w:t xml:space="preserve"> </w:t>
      </w:r>
      <w:r w:rsidR="00306E0F">
        <w:rPr>
          <w:sz w:val="28"/>
          <w:szCs w:val="28"/>
        </w:rPr>
        <w:t xml:space="preserve"> </w:t>
      </w:r>
      <w:r w:rsidRPr="0074171E">
        <w:rPr>
          <w:sz w:val="28"/>
          <w:szCs w:val="28"/>
        </w:rPr>
        <w:t xml:space="preserve">   В.В. Соколов</w:t>
      </w:r>
    </w:p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1A4554" w:rsidRDefault="001A4554" w:rsidP="00392FBE"/>
    <w:p w:rsidR="001A4554" w:rsidRDefault="001A4554" w:rsidP="00392FBE"/>
    <w:p w:rsidR="001A4554" w:rsidRDefault="001A4554" w:rsidP="00392FBE"/>
    <w:p w:rsidR="001A4554" w:rsidRDefault="001A4554" w:rsidP="00392FBE"/>
    <w:p w:rsidR="001A4554" w:rsidRDefault="001A4554" w:rsidP="00392FBE"/>
    <w:p w:rsidR="001A4554" w:rsidRDefault="001A4554" w:rsidP="00392FBE"/>
    <w:p w:rsidR="001A4554" w:rsidRDefault="001A4554" w:rsidP="00392FBE"/>
    <w:p w:rsidR="001A4554" w:rsidRDefault="001A4554" w:rsidP="00392FBE"/>
    <w:p w:rsidR="008529DC" w:rsidRDefault="008529DC" w:rsidP="00392FBE"/>
    <w:p w:rsidR="008529DC" w:rsidRDefault="008529DC" w:rsidP="00392FBE"/>
    <w:p w:rsidR="008529DC" w:rsidRDefault="008529DC" w:rsidP="00392FBE"/>
    <w:p w:rsidR="008529DC" w:rsidRDefault="008529DC" w:rsidP="00392FBE"/>
    <w:p w:rsidR="008529DC" w:rsidRDefault="008529DC" w:rsidP="00392FBE"/>
    <w:p w:rsidR="008529DC" w:rsidRDefault="008529DC" w:rsidP="00392FBE"/>
    <w:p w:rsidR="008529DC" w:rsidRDefault="008529DC" w:rsidP="00392FBE"/>
    <w:p w:rsidR="001A4554" w:rsidRDefault="001A4554" w:rsidP="00392FBE"/>
    <w:p w:rsidR="00392FBE" w:rsidRPr="0074171E" w:rsidRDefault="0000561C" w:rsidP="00392FB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3376295</wp:posOffset>
                </wp:positionH>
                <wp:positionV relativeFrom="paragraph">
                  <wp:posOffset>77470</wp:posOffset>
                </wp:positionV>
                <wp:extent cx="3238500" cy="1021080"/>
                <wp:effectExtent l="0" t="0" r="19050" b="266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1FE" w:rsidRPr="00F442D1" w:rsidRDefault="007641FE" w:rsidP="00392FBE">
                            <w:r w:rsidRPr="0074171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Разослать: </w:t>
                            </w:r>
                            <w:r w:rsidRPr="0074171E">
                              <w:rPr>
                                <w:sz w:val="28"/>
                                <w:szCs w:val="28"/>
                              </w:rPr>
                              <w:t xml:space="preserve">отдел территориального планирования,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территориальные комитеты</w:t>
                            </w:r>
                            <w:r w:rsidR="0044785D">
                              <w:rPr>
                                <w:sz w:val="28"/>
                                <w:szCs w:val="28"/>
                              </w:rPr>
                              <w:t>, отдел по образованию, отдел по культуре и спорту, МУП «ЖКС»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5.85pt;margin-top:6.1pt;width:255pt;height:8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" strokecolor="white">
                <v:textbox>
                  <w:txbxContent>
                    <w:p w:rsidR="007641FE" w:rsidRPr="00F442D1" w:rsidRDefault="007641FE" w:rsidP="00392FBE">
                      <w:r w:rsidRPr="0074171E">
                        <w:rPr>
                          <w:b/>
                          <w:sz w:val="28"/>
                          <w:szCs w:val="28"/>
                        </w:rPr>
                        <w:t xml:space="preserve">Разослать: </w:t>
                      </w:r>
                      <w:r w:rsidRPr="0074171E">
                        <w:rPr>
                          <w:sz w:val="28"/>
                          <w:szCs w:val="28"/>
                        </w:rPr>
                        <w:t xml:space="preserve">отдел территориального планирования, </w:t>
                      </w:r>
                      <w:r>
                        <w:rPr>
                          <w:sz w:val="28"/>
                          <w:szCs w:val="28"/>
                        </w:rPr>
                        <w:t>территориальные комитеты</w:t>
                      </w:r>
                      <w:r w:rsidR="0044785D">
                        <w:rPr>
                          <w:sz w:val="28"/>
                          <w:szCs w:val="28"/>
                        </w:rPr>
                        <w:t>, отдел по образованию, отдел по культуре и спорту, МУП «ЖКС»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392FBE" w:rsidRPr="0074171E">
        <w:rPr>
          <w:sz w:val="28"/>
          <w:szCs w:val="28"/>
        </w:rPr>
        <w:t>Отп</w:t>
      </w:r>
      <w:proofErr w:type="spellEnd"/>
      <w:r w:rsidR="00392FBE" w:rsidRPr="0074171E">
        <w:rPr>
          <w:sz w:val="28"/>
          <w:szCs w:val="28"/>
        </w:rPr>
        <w:t>. 1 экз. – в дело</w:t>
      </w:r>
    </w:p>
    <w:p w:rsidR="00392FBE" w:rsidRPr="0074171E" w:rsidRDefault="00392FBE" w:rsidP="00392FBE">
      <w:pPr>
        <w:rPr>
          <w:sz w:val="28"/>
          <w:szCs w:val="28"/>
        </w:rPr>
      </w:pPr>
      <w:r w:rsidRPr="0074171E">
        <w:rPr>
          <w:sz w:val="28"/>
          <w:szCs w:val="28"/>
        </w:rPr>
        <w:t>Исп. _________</w:t>
      </w:r>
      <w:r>
        <w:rPr>
          <w:sz w:val="28"/>
          <w:szCs w:val="28"/>
        </w:rPr>
        <w:t xml:space="preserve">С. В. </w:t>
      </w:r>
      <w:r w:rsidR="003F2A00">
        <w:rPr>
          <w:sz w:val="28"/>
          <w:szCs w:val="28"/>
        </w:rPr>
        <w:t>Груздева</w:t>
      </w:r>
    </w:p>
    <w:p w:rsidR="00C84C2F" w:rsidRDefault="00392FBE" w:rsidP="00392FBE">
      <w:pPr>
        <w:rPr>
          <w:sz w:val="28"/>
          <w:szCs w:val="28"/>
        </w:rPr>
      </w:pPr>
      <w:r w:rsidRPr="0074171E">
        <w:rPr>
          <w:sz w:val="28"/>
          <w:szCs w:val="28"/>
        </w:rPr>
        <w:t>т. 2-1</w:t>
      </w:r>
      <w:r>
        <w:rPr>
          <w:sz w:val="28"/>
          <w:szCs w:val="28"/>
        </w:rPr>
        <w:t>1</w:t>
      </w:r>
      <w:r w:rsidRPr="0074171E">
        <w:rPr>
          <w:sz w:val="28"/>
          <w:szCs w:val="28"/>
        </w:rPr>
        <w:t>-3</w:t>
      </w:r>
      <w:r>
        <w:rPr>
          <w:sz w:val="28"/>
          <w:szCs w:val="28"/>
        </w:rPr>
        <w:t>3</w:t>
      </w:r>
      <w:r w:rsidR="00C84C2F">
        <w:rPr>
          <w:sz w:val="28"/>
          <w:szCs w:val="28"/>
        </w:rPr>
        <w:t xml:space="preserve"> </w:t>
      </w:r>
    </w:p>
    <w:p w:rsidR="00392FBE" w:rsidRPr="0074171E" w:rsidRDefault="00C84C2F" w:rsidP="00392FBE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392FBE" w:rsidRPr="0074171E">
        <w:rPr>
          <w:sz w:val="28"/>
          <w:szCs w:val="28"/>
        </w:rPr>
        <w:t>____</w:t>
      </w:r>
      <w:r>
        <w:rPr>
          <w:sz w:val="28"/>
          <w:szCs w:val="28"/>
        </w:rPr>
        <w:t xml:space="preserve">» </w:t>
      </w:r>
      <w:r w:rsidR="00392FBE" w:rsidRPr="0074171E">
        <w:rPr>
          <w:sz w:val="28"/>
          <w:szCs w:val="28"/>
        </w:rPr>
        <w:t xml:space="preserve"> _________ </w:t>
      </w:r>
      <w:r w:rsidR="001A4554">
        <w:rPr>
          <w:sz w:val="28"/>
          <w:szCs w:val="28"/>
        </w:rPr>
        <w:t>202</w:t>
      </w:r>
      <w:r w:rsidR="00306E0F">
        <w:rPr>
          <w:sz w:val="28"/>
          <w:szCs w:val="28"/>
        </w:rPr>
        <w:t>5</w:t>
      </w:r>
      <w:r w:rsidR="00392FBE" w:rsidRPr="0074171E">
        <w:rPr>
          <w:sz w:val="28"/>
          <w:szCs w:val="28"/>
        </w:rPr>
        <w:t>г.</w:t>
      </w:r>
    </w:p>
    <w:p w:rsidR="00392FBE" w:rsidRDefault="00392FBE" w:rsidP="00392FBE">
      <w:pPr>
        <w:rPr>
          <w:sz w:val="28"/>
          <w:szCs w:val="28"/>
        </w:rPr>
      </w:pPr>
    </w:p>
    <w:p w:rsidR="00392FBE" w:rsidRDefault="00392FBE" w:rsidP="00392FBE">
      <w:pPr>
        <w:rPr>
          <w:sz w:val="28"/>
          <w:szCs w:val="28"/>
        </w:rPr>
      </w:pPr>
    </w:p>
    <w:p w:rsidR="00392FBE" w:rsidRDefault="00392FBE" w:rsidP="00392FBE">
      <w:pPr>
        <w:rPr>
          <w:sz w:val="28"/>
          <w:szCs w:val="28"/>
        </w:rPr>
      </w:pPr>
    </w:p>
    <w:p w:rsidR="00392FBE" w:rsidRPr="0074171E" w:rsidRDefault="00392FBE" w:rsidP="00392FBE">
      <w:pPr>
        <w:rPr>
          <w:sz w:val="28"/>
          <w:szCs w:val="28"/>
        </w:rPr>
      </w:pPr>
      <w:r w:rsidRPr="0074171E">
        <w:rPr>
          <w:sz w:val="28"/>
          <w:szCs w:val="28"/>
        </w:rPr>
        <w:t>Визы:</w:t>
      </w:r>
    </w:p>
    <w:p w:rsidR="00392FBE" w:rsidRPr="0074171E" w:rsidRDefault="00392FBE" w:rsidP="00392FBE">
      <w:pPr>
        <w:rPr>
          <w:sz w:val="28"/>
          <w:szCs w:val="28"/>
        </w:rPr>
      </w:pPr>
    </w:p>
    <w:p w:rsidR="003F2A00" w:rsidRDefault="00306E0F" w:rsidP="003F2A00">
      <w:pPr>
        <w:rPr>
          <w:sz w:val="28"/>
          <w:szCs w:val="28"/>
        </w:rPr>
      </w:pPr>
      <w:r>
        <w:rPr>
          <w:sz w:val="28"/>
          <w:szCs w:val="28"/>
        </w:rPr>
        <w:t>С.Н. Эминова</w:t>
      </w:r>
      <w:r w:rsidR="003F2A00" w:rsidRPr="0074171E">
        <w:rPr>
          <w:sz w:val="28"/>
          <w:szCs w:val="28"/>
        </w:rPr>
        <w:t xml:space="preserve">     </w:t>
      </w:r>
      <w:r w:rsidR="003F2A00" w:rsidRPr="0074171E">
        <w:rPr>
          <w:sz w:val="28"/>
          <w:szCs w:val="28"/>
        </w:rPr>
        <w:tab/>
        <w:t xml:space="preserve"> </w:t>
      </w:r>
      <w:r w:rsidR="003F2A00">
        <w:rPr>
          <w:sz w:val="28"/>
          <w:szCs w:val="28"/>
        </w:rPr>
        <w:t xml:space="preserve">  </w:t>
      </w:r>
      <w:r w:rsidR="003F2A00" w:rsidRPr="0074171E">
        <w:rPr>
          <w:sz w:val="28"/>
          <w:szCs w:val="28"/>
        </w:rPr>
        <w:t xml:space="preserve"> </w:t>
      </w:r>
      <w:r w:rsidR="003F2A00">
        <w:rPr>
          <w:sz w:val="28"/>
          <w:szCs w:val="28"/>
        </w:rPr>
        <w:t xml:space="preserve"> </w:t>
      </w:r>
      <w:r w:rsidR="003F2A00" w:rsidRPr="0074171E">
        <w:rPr>
          <w:sz w:val="28"/>
          <w:szCs w:val="28"/>
        </w:rPr>
        <w:t>__________</w:t>
      </w:r>
      <w:r w:rsidR="003F2A00" w:rsidRPr="0074171E">
        <w:rPr>
          <w:sz w:val="28"/>
          <w:szCs w:val="28"/>
        </w:rPr>
        <w:tab/>
      </w:r>
      <w:r w:rsidR="003F2A00" w:rsidRPr="0074171E">
        <w:rPr>
          <w:sz w:val="28"/>
          <w:szCs w:val="28"/>
        </w:rPr>
        <w:tab/>
        <w:t xml:space="preserve">«____» _________   </w:t>
      </w:r>
      <w:r w:rsidR="003F2A00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3F2A00" w:rsidRPr="0074171E">
        <w:rPr>
          <w:sz w:val="28"/>
          <w:szCs w:val="28"/>
        </w:rPr>
        <w:t xml:space="preserve"> г.</w:t>
      </w:r>
    </w:p>
    <w:p w:rsidR="002715CF" w:rsidRDefault="00FF078D" w:rsidP="003F2A00">
      <w:pPr>
        <w:rPr>
          <w:sz w:val="28"/>
          <w:szCs w:val="28"/>
        </w:rPr>
      </w:pPr>
      <w:r>
        <w:rPr>
          <w:sz w:val="28"/>
          <w:szCs w:val="28"/>
        </w:rPr>
        <w:t>Д.А. Романова          __________                «____» _________   2025 г.</w:t>
      </w:r>
    </w:p>
    <w:p w:rsidR="003E59FB" w:rsidRDefault="003E59FB" w:rsidP="003F2A00">
      <w:pPr>
        <w:rPr>
          <w:sz w:val="28"/>
          <w:szCs w:val="28"/>
        </w:rPr>
      </w:pPr>
    </w:p>
    <w:p w:rsidR="003E59FB" w:rsidRDefault="003E59FB" w:rsidP="003F2A00">
      <w:pPr>
        <w:rPr>
          <w:sz w:val="28"/>
          <w:szCs w:val="28"/>
        </w:rPr>
      </w:pPr>
    </w:p>
    <w:p w:rsidR="003E59FB" w:rsidRPr="003E59FB" w:rsidRDefault="003E59FB" w:rsidP="003E59FB">
      <w:pPr>
        <w:spacing w:after="160" w:line="278" w:lineRule="auto"/>
        <w:rPr>
          <w:rFonts w:ascii="Calibri" w:eastAsia="Calibri" w:hAnsi="Calibri"/>
          <w:kern w:val="2"/>
          <w:sz w:val="24"/>
          <w:szCs w:val="24"/>
          <w:lang w:eastAsia="en-US"/>
          <w14:ligatures w14:val="standardContextual"/>
        </w:rPr>
      </w:pPr>
    </w:p>
    <w:p w:rsidR="003E59FB" w:rsidRPr="003E59FB" w:rsidRDefault="003E59FB" w:rsidP="003E59FB">
      <w:pPr>
        <w:spacing w:after="160" w:line="278" w:lineRule="auto"/>
        <w:rPr>
          <w:rFonts w:ascii="Calibri" w:eastAsia="Calibri" w:hAnsi="Calibri"/>
          <w:kern w:val="2"/>
          <w:sz w:val="24"/>
          <w:szCs w:val="24"/>
          <w:lang w:eastAsia="en-US"/>
          <w14:ligatures w14:val="standardContextual"/>
        </w:rPr>
      </w:pPr>
    </w:p>
    <w:p w:rsidR="003E59FB" w:rsidRPr="003E59FB" w:rsidRDefault="003E59FB" w:rsidP="003E59FB">
      <w:pPr>
        <w:spacing w:after="160" w:line="278" w:lineRule="auto"/>
        <w:rPr>
          <w:rFonts w:ascii="Calibri" w:eastAsia="Calibri" w:hAnsi="Calibri"/>
          <w:kern w:val="2"/>
          <w:sz w:val="24"/>
          <w:szCs w:val="24"/>
          <w:lang w:eastAsia="en-US"/>
          <w14:ligatures w14:val="standardContextual"/>
        </w:rPr>
      </w:pPr>
    </w:p>
    <w:p w:rsidR="003E59FB" w:rsidRPr="003E59FB" w:rsidRDefault="003E59FB" w:rsidP="003E59FB">
      <w:pPr>
        <w:spacing w:after="160" w:line="278" w:lineRule="auto"/>
        <w:rPr>
          <w:rFonts w:ascii="Calibri" w:eastAsia="Calibri" w:hAnsi="Calibri"/>
          <w:kern w:val="2"/>
          <w:sz w:val="24"/>
          <w:szCs w:val="24"/>
          <w:lang w:eastAsia="en-US"/>
          <w14:ligatures w14:val="standardContextual"/>
        </w:rPr>
      </w:pPr>
    </w:p>
    <w:p w:rsidR="003E59FB" w:rsidRPr="003E59FB" w:rsidRDefault="003E59FB" w:rsidP="003E59FB">
      <w:pPr>
        <w:spacing w:after="160" w:line="278" w:lineRule="auto"/>
        <w:rPr>
          <w:rFonts w:ascii="Calibri" w:eastAsia="Calibri" w:hAnsi="Calibri"/>
          <w:kern w:val="2"/>
          <w:sz w:val="24"/>
          <w:szCs w:val="24"/>
          <w:lang w:eastAsia="en-US"/>
          <w14:ligatures w14:val="standardContextual"/>
        </w:rPr>
      </w:pPr>
    </w:p>
    <w:p w:rsidR="003E59FB" w:rsidRPr="003E59FB" w:rsidRDefault="003E59FB" w:rsidP="003E59FB">
      <w:pPr>
        <w:spacing w:after="160" w:line="278" w:lineRule="auto"/>
        <w:rPr>
          <w:rFonts w:ascii="Calibri" w:eastAsia="Calibri" w:hAnsi="Calibri"/>
          <w:kern w:val="2"/>
          <w:sz w:val="24"/>
          <w:szCs w:val="24"/>
          <w:lang w:eastAsia="en-US"/>
          <w14:ligatures w14:val="standardContextual"/>
        </w:rPr>
      </w:pPr>
    </w:p>
    <w:p w:rsidR="003E59FB" w:rsidRPr="003E59FB" w:rsidRDefault="003E59FB" w:rsidP="003E59FB">
      <w:pPr>
        <w:spacing w:after="160" w:line="278" w:lineRule="auto"/>
        <w:rPr>
          <w:rFonts w:ascii="Calibri" w:eastAsia="Calibri" w:hAnsi="Calibri"/>
          <w:kern w:val="2"/>
          <w:sz w:val="24"/>
          <w:szCs w:val="24"/>
          <w:lang w:eastAsia="en-US"/>
          <w14:ligatures w14:val="standardContextual"/>
        </w:rPr>
      </w:pPr>
    </w:p>
    <w:p w:rsidR="003E59FB" w:rsidRPr="003E59FB" w:rsidRDefault="003E59FB" w:rsidP="003E59FB">
      <w:pPr>
        <w:spacing w:after="160" w:line="278" w:lineRule="auto"/>
        <w:rPr>
          <w:rFonts w:ascii="Calibri" w:eastAsia="Calibri" w:hAnsi="Calibri"/>
          <w:kern w:val="2"/>
          <w:sz w:val="24"/>
          <w:szCs w:val="24"/>
          <w:lang w:eastAsia="en-US"/>
          <w14:ligatures w14:val="standardContextual"/>
        </w:rPr>
      </w:pPr>
    </w:p>
    <w:p w:rsidR="003E59FB" w:rsidRPr="003E59FB" w:rsidRDefault="003E59FB" w:rsidP="003E59FB">
      <w:pPr>
        <w:spacing w:after="160" w:line="278" w:lineRule="auto"/>
        <w:rPr>
          <w:rFonts w:ascii="Calibri" w:eastAsia="Calibri" w:hAnsi="Calibri"/>
          <w:kern w:val="2"/>
          <w:sz w:val="24"/>
          <w:szCs w:val="24"/>
          <w:lang w:eastAsia="en-US"/>
          <w14:ligatures w14:val="standardContextual"/>
        </w:rPr>
      </w:pPr>
    </w:p>
    <w:p w:rsidR="003E59FB" w:rsidRPr="003E59FB" w:rsidRDefault="003E59FB" w:rsidP="003E59FB">
      <w:pPr>
        <w:spacing w:after="160" w:line="278" w:lineRule="auto"/>
        <w:rPr>
          <w:rFonts w:ascii="Calibri" w:eastAsia="Calibri" w:hAnsi="Calibri"/>
          <w:kern w:val="2"/>
          <w:sz w:val="24"/>
          <w:szCs w:val="24"/>
          <w:lang w:eastAsia="en-US"/>
          <w14:ligatures w14:val="standardContextual"/>
        </w:rPr>
      </w:pPr>
    </w:p>
    <w:p w:rsidR="003E59FB" w:rsidRPr="003E59FB" w:rsidRDefault="003E59FB" w:rsidP="003E59FB">
      <w:pPr>
        <w:spacing w:after="160" w:line="278" w:lineRule="auto"/>
        <w:jc w:val="center"/>
        <w:rPr>
          <w:rFonts w:eastAsia="Calibri"/>
          <w:b/>
          <w:kern w:val="2"/>
          <w:sz w:val="32"/>
          <w:szCs w:val="32"/>
          <w:lang w:eastAsia="en-US"/>
          <w14:ligatures w14:val="standardContextual"/>
        </w:rPr>
      </w:pPr>
      <w:r w:rsidRPr="003E59FB">
        <w:rPr>
          <w:rFonts w:eastAsia="Calibri"/>
          <w:b/>
          <w:kern w:val="2"/>
          <w:sz w:val="32"/>
          <w:szCs w:val="32"/>
          <w:lang w:eastAsia="en-US"/>
          <w14:ligatures w14:val="standardContextual"/>
        </w:rPr>
        <w:t>НОРМАТИВЫ СОСТАВА СТОЧНЫХ ВОД</w:t>
      </w:r>
    </w:p>
    <w:p w:rsidR="003E59FB" w:rsidRPr="00FF078D" w:rsidRDefault="00FF078D" w:rsidP="00FF078D">
      <w:pPr>
        <w:spacing w:after="160" w:line="278" w:lineRule="auto"/>
        <w:jc w:val="center"/>
        <w:rPr>
          <w:rFonts w:ascii="Calibri" w:eastAsia="Calibri" w:hAnsi="Calibri"/>
          <w:b/>
          <w:kern w:val="2"/>
          <w:sz w:val="24"/>
          <w:szCs w:val="24"/>
          <w:lang w:eastAsia="en-US"/>
          <w14:ligatures w14:val="standardContextual"/>
        </w:rPr>
      </w:pPr>
      <w:r w:rsidRPr="00FF078D">
        <w:rPr>
          <w:b/>
          <w:sz w:val="28"/>
          <w:szCs w:val="28"/>
        </w:rPr>
        <w:t>на территории муниципального образования «Новодугинский муниципальный округ» Смоленской области</w:t>
      </w:r>
    </w:p>
    <w:p w:rsidR="003E59FB" w:rsidRPr="003E59FB" w:rsidRDefault="003E59FB" w:rsidP="003E59FB">
      <w:pPr>
        <w:spacing w:after="160" w:line="278" w:lineRule="auto"/>
        <w:rPr>
          <w:rFonts w:ascii="Calibri" w:eastAsia="Calibri" w:hAnsi="Calibri"/>
          <w:kern w:val="2"/>
          <w:sz w:val="24"/>
          <w:szCs w:val="24"/>
          <w:lang w:eastAsia="en-US"/>
          <w14:ligatures w14:val="standardContextual"/>
        </w:rPr>
      </w:pPr>
    </w:p>
    <w:p w:rsidR="003E59FB" w:rsidRPr="003E59FB" w:rsidRDefault="003E59FB" w:rsidP="003E59FB">
      <w:pPr>
        <w:spacing w:after="160" w:line="278" w:lineRule="auto"/>
        <w:rPr>
          <w:rFonts w:ascii="Calibri" w:eastAsia="Calibri" w:hAnsi="Calibri"/>
          <w:kern w:val="2"/>
          <w:sz w:val="24"/>
          <w:szCs w:val="24"/>
          <w:lang w:eastAsia="en-US"/>
          <w14:ligatures w14:val="standardContextual"/>
        </w:rPr>
      </w:pPr>
    </w:p>
    <w:p w:rsidR="003E59FB" w:rsidRPr="003E59FB" w:rsidRDefault="003E59FB" w:rsidP="003E59FB">
      <w:pPr>
        <w:spacing w:after="160" w:line="278" w:lineRule="auto"/>
        <w:rPr>
          <w:rFonts w:ascii="Calibri" w:eastAsia="Calibri" w:hAnsi="Calibri"/>
          <w:kern w:val="2"/>
          <w:sz w:val="24"/>
          <w:szCs w:val="24"/>
          <w:lang w:eastAsia="en-US"/>
          <w14:ligatures w14:val="standardContextual"/>
        </w:rPr>
      </w:pPr>
    </w:p>
    <w:p w:rsidR="003E59FB" w:rsidRPr="003E59FB" w:rsidRDefault="003E59FB" w:rsidP="003E59FB">
      <w:pPr>
        <w:spacing w:after="160" w:line="278" w:lineRule="auto"/>
        <w:rPr>
          <w:rFonts w:ascii="Calibri" w:eastAsia="Calibri" w:hAnsi="Calibri"/>
          <w:kern w:val="2"/>
          <w:sz w:val="24"/>
          <w:szCs w:val="24"/>
          <w:lang w:eastAsia="en-US"/>
          <w14:ligatures w14:val="standardContextual"/>
        </w:rPr>
      </w:pPr>
    </w:p>
    <w:p w:rsidR="003E59FB" w:rsidRPr="003E59FB" w:rsidRDefault="003E59FB" w:rsidP="003E59FB">
      <w:pPr>
        <w:spacing w:after="160" w:line="278" w:lineRule="auto"/>
        <w:rPr>
          <w:rFonts w:ascii="Calibri" w:eastAsia="Calibri" w:hAnsi="Calibri"/>
          <w:kern w:val="2"/>
          <w:sz w:val="24"/>
          <w:szCs w:val="24"/>
          <w:lang w:eastAsia="en-US"/>
          <w14:ligatures w14:val="standardContextual"/>
        </w:rPr>
      </w:pPr>
    </w:p>
    <w:p w:rsidR="003E59FB" w:rsidRPr="003E59FB" w:rsidRDefault="003E59FB" w:rsidP="003E59FB">
      <w:pPr>
        <w:spacing w:after="160" w:line="278" w:lineRule="auto"/>
        <w:rPr>
          <w:rFonts w:ascii="Calibri" w:eastAsia="Calibri" w:hAnsi="Calibri"/>
          <w:kern w:val="2"/>
          <w:sz w:val="24"/>
          <w:szCs w:val="24"/>
          <w:lang w:eastAsia="en-US"/>
          <w14:ligatures w14:val="standardContextual"/>
        </w:rPr>
      </w:pPr>
    </w:p>
    <w:p w:rsidR="003E59FB" w:rsidRPr="003E59FB" w:rsidRDefault="003E59FB" w:rsidP="003E59FB">
      <w:pPr>
        <w:spacing w:after="160" w:line="278" w:lineRule="auto"/>
        <w:rPr>
          <w:rFonts w:ascii="Calibri" w:eastAsia="Calibri" w:hAnsi="Calibri"/>
          <w:kern w:val="2"/>
          <w:sz w:val="24"/>
          <w:szCs w:val="24"/>
          <w:lang w:eastAsia="en-US"/>
          <w14:ligatures w14:val="standardContextual"/>
        </w:rPr>
      </w:pPr>
    </w:p>
    <w:p w:rsidR="003E59FB" w:rsidRPr="003E59FB" w:rsidRDefault="003E59FB" w:rsidP="003E59FB">
      <w:pPr>
        <w:spacing w:after="160" w:line="278" w:lineRule="auto"/>
        <w:rPr>
          <w:rFonts w:ascii="Calibri" w:eastAsia="Calibri" w:hAnsi="Calibri"/>
          <w:kern w:val="2"/>
          <w:sz w:val="24"/>
          <w:szCs w:val="24"/>
          <w:lang w:eastAsia="en-US"/>
          <w14:ligatures w14:val="standardContextual"/>
        </w:rPr>
      </w:pPr>
    </w:p>
    <w:p w:rsidR="003E59FB" w:rsidRPr="003E59FB" w:rsidRDefault="003E59FB" w:rsidP="003E59FB">
      <w:pPr>
        <w:spacing w:after="160" w:line="278" w:lineRule="auto"/>
        <w:rPr>
          <w:rFonts w:ascii="Calibri" w:eastAsia="Calibri" w:hAnsi="Calibri"/>
          <w:kern w:val="2"/>
          <w:sz w:val="24"/>
          <w:szCs w:val="24"/>
          <w:lang w:eastAsia="en-US"/>
          <w14:ligatures w14:val="standardContextual"/>
        </w:rPr>
      </w:pPr>
    </w:p>
    <w:p w:rsidR="003E59FB" w:rsidRPr="003E59FB" w:rsidRDefault="003E59FB" w:rsidP="003E59FB">
      <w:pPr>
        <w:spacing w:after="160" w:line="278" w:lineRule="auto"/>
        <w:rPr>
          <w:rFonts w:ascii="Calibri" w:eastAsia="Calibri" w:hAnsi="Calibri"/>
          <w:kern w:val="2"/>
          <w:sz w:val="24"/>
          <w:szCs w:val="24"/>
          <w:lang w:eastAsia="en-US"/>
          <w14:ligatures w14:val="standardContextual"/>
        </w:rPr>
      </w:pPr>
    </w:p>
    <w:p w:rsidR="003E59FB" w:rsidRPr="003E59FB" w:rsidRDefault="003E59FB" w:rsidP="003E59FB">
      <w:pPr>
        <w:spacing w:after="160" w:line="278" w:lineRule="auto"/>
        <w:jc w:val="center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</w:p>
    <w:p w:rsidR="003E59FB" w:rsidRPr="003E59FB" w:rsidRDefault="003E59FB" w:rsidP="003E59FB">
      <w:pPr>
        <w:spacing w:after="160" w:line="278" w:lineRule="auto"/>
        <w:jc w:val="center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</w:p>
    <w:p w:rsidR="003E59FB" w:rsidRPr="003E59FB" w:rsidRDefault="003E59FB" w:rsidP="003E59FB">
      <w:pPr>
        <w:spacing w:after="160" w:line="278" w:lineRule="auto"/>
        <w:jc w:val="center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</w:p>
    <w:p w:rsidR="003E59FB" w:rsidRPr="003E59FB" w:rsidRDefault="003E59FB" w:rsidP="003E59FB">
      <w:pPr>
        <w:spacing w:after="160" w:line="278" w:lineRule="auto"/>
        <w:jc w:val="center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</w:p>
    <w:p w:rsidR="003E59FB" w:rsidRPr="003E59FB" w:rsidRDefault="003E59FB" w:rsidP="003E59FB">
      <w:pPr>
        <w:spacing w:after="160" w:line="278" w:lineRule="auto"/>
        <w:jc w:val="center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3E59FB">
        <w:rPr>
          <w:rFonts w:eastAsia="Calibri"/>
          <w:kern w:val="2"/>
          <w:sz w:val="28"/>
          <w:szCs w:val="28"/>
          <w:lang w:eastAsia="en-US"/>
          <w14:ligatures w14:val="standardContextual"/>
        </w:rPr>
        <w:t>2025</w:t>
      </w:r>
      <w:r w:rsidR="00FF078D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3E59FB">
        <w:rPr>
          <w:rFonts w:eastAsia="Calibri"/>
          <w:kern w:val="2"/>
          <w:sz w:val="28"/>
          <w:szCs w:val="28"/>
          <w:lang w:eastAsia="en-US"/>
          <w14:ligatures w14:val="standardContextual"/>
        </w:rPr>
        <w:t>год</w:t>
      </w:r>
    </w:p>
    <w:p w:rsidR="00FF078D" w:rsidRDefault="00FF078D" w:rsidP="003E59FB">
      <w:pPr>
        <w:ind w:firstLine="709"/>
        <w:jc w:val="center"/>
        <w:rPr>
          <w:rFonts w:eastAsia="Calibri"/>
          <w:b/>
          <w:bCs/>
          <w:kern w:val="2"/>
          <w:sz w:val="28"/>
          <w:szCs w:val="28"/>
          <w:lang w:eastAsia="en-US"/>
          <w14:ligatures w14:val="standardContextual"/>
        </w:rPr>
      </w:pPr>
    </w:p>
    <w:p w:rsidR="00FF078D" w:rsidRDefault="00FF078D" w:rsidP="003E59FB">
      <w:pPr>
        <w:ind w:firstLine="709"/>
        <w:jc w:val="center"/>
        <w:rPr>
          <w:rFonts w:eastAsia="Calibri"/>
          <w:b/>
          <w:bCs/>
          <w:kern w:val="2"/>
          <w:sz w:val="28"/>
          <w:szCs w:val="28"/>
          <w:lang w:eastAsia="en-US"/>
          <w14:ligatures w14:val="standardContextual"/>
        </w:rPr>
      </w:pPr>
    </w:p>
    <w:p w:rsidR="00CD635C" w:rsidRDefault="00CD635C" w:rsidP="003E59FB">
      <w:pPr>
        <w:ind w:firstLine="709"/>
        <w:jc w:val="center"/>
        <w:rPr>
          <w:rFonts w:eastAsia="Calibri"/>
          <w:b/>
          <w:bCs/>
          <w:kern w:val="2"/>
          <w:sz w:val="28"/>
          <w:szCs w:val="28"/>
          <w:lang w:eastAsia="en-US"/>
          <w14:ligatures w14:val="standardContextual"/>
        </w:rPr>
      </w:pPr>
    </w:p>
    <w:p w:rsidR="00CD635C" w:rsidRDefault="00CD635C" w:rsidP="003E59FB">
      <w:pPr>
        <w:ind w:firstLine="709"/>
        <w:jc w:val="center"/>
        <w:rPr>
          <w:rFonts w:eastAsia="Calibri"/>
          <w:b/>
          <w:bCs/>
          <w:kern w:val="2"/>
          <w:sz w:val="28"/>
          <w:szCs w:val="28"/>
          <w:lang w:eastAsia="en-US"/>
          <w14:ligatures w14:val="standardContextual"/>
        </w:rPr>
      </w:pPr>
    </w:p>
    <w:p w:rsidR="00CD635C" w:rsidRDefault="00CD635C" w:rsidP="003E59FB">
      <w:pPr>
        <w:ind w:firstLine="709"/>
        <w:jc w:val="center"/>
        <w:rPr>
          <w:rFonts w:eastAsia="Calibri"/>
          <w:b/>
          <w:bCs/>
          <w:kern w:val="2"/>
          <w:sz w:val="28"/>
          <w:szCs w:val="28"/>
          <w:lang w:eastAsia="en-US"/>
          <w14:ligatures w14:val="standardContextual"/>
        </w:rPr>
      </w:pPr>
    </w:p>
    <w:p w:rsidR="00CD635C" w:rsidRDefault="00CD635C" w:rsidP="003E59FB">
      <w:pPr>
        <w:ind w:firstLine="709"/>
        <w:jc w:val="center"/>
        <w:rPr>
          <w:rFonts w:eastAsia="Calibri"/>
          <w:b/>
          <w:bCs/>
          <w:kern w:val="2"/>
          <w:sz w:val="28"/>
          <w:szCs w:val="28"/>
          <w:lang w:eastAsia="en-US"/>
          <w14:ligatures w14:val="standardContextual"/>
        </w:rPr>
      </w:pPr>
    </w:p>
    <w:p w:rsidR="00CD635C" w:rsidRDefault="00CD635C" w:rsidP="003E59FB">
      <w:pPr>
        <w:ind w:firstLine="709"/>
        <w:jc w:val="center"/>
        <w:rPr>
          <w:rFonts w:eastAsia="Calibri"/>
          <w:b/>
          <w:bCs/>
          <w:kern w:val="2"/>
          <w:sz w:val="28"/>
          <w:szCs w:val="28"/>
          <w:lang w:eastAsia="en-US"/>
          <w14:ligatures w14:val="standardContextual"/>
        </w:rPr>
      </w:pPr>
    </w:p>
    <w:p w:rsidR="00CD635C" w:rsidRDefault="00CD635C" w:rsidP="003E59FB">
      <w:pPr>
        <w:ind w:firstLine="709"/>
        <w:jc w:val="center"/>
        <w:rPr>
          <w:rFonts w:eastAsia="Calibri"/>
          <w:b/>
          <w:bCs/>
          <w:kern w:val="2"/>
          <w:sz w:val="28"/>
          <w:szCs w:val="28"/>
          <w:lang w:eastAsia="en-US"/>
          <w14:ligatures w14:val="standardContextual"/>
        </w:rPr>
      </w:pPr>
    </w:p>
    <w:p w:rsidR="00FF078D" w:rsidRDefault="00FF078D" w:rsidP="003E59FB">
      <w:pPr>
        <w:ind w:firstLine="709"/>
        <w:jc w:val="center"/>
        <w:rPr>
          <w:rFonts w:eastAsia="Calibri"/>
          <w:b/>
          <w:bCs/>
          <w:kern w:val="2"/>
          <w:sz w:val="28"/>
          <w:szCs w:val="28"/>
          <w:lang w:eastAsia="en-US"/>
          <w14:ligatures w14:val="standardContextual"/>
        </w:rPr>
      </w:pPr>
    </w:p>
    <w:p w:rsidR="003E59FB" w:rsidRPr="003E59FB" w:rsidRDefault="003E59FB" w:rsidP="00FF078D">
      <w:pPr>
        <w:jc w:val="center"/>
        <w:rPr>
          <w:rFonts w:eastAsia="Calibri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3E59FB">
        <w:rPr>
          <w:rFonts w:eastAsia="Calibri"/>
          <w:b/>
          <w:bCs/>
          <w:kern w:val="2"/>
          <w:sz w:val="28"/>
          <w:szCs w:val="28"/>
          <w:lang w:eastAsia="en-US"/>
          <w14:ligatures w14:val="standardContextual"/>
        </w:rPr>
        <w:lastRenderedPageBreak/>
        <w:t>Введение</w:t>
      </w:r>
    </w:p>
    <w:p w:rsidR="003E59FB" w:rsidRPr="003E59FB" w:rsidRDefault="003E59FB" w:rsidP="003E59FB">
      <w:pPr>
        <w:ind w:firstLine="709"/>
        <w:jc w:val="center"/>
        <w:rPr>
          <w:rFonts w:eastAsia="Calibri"/>
          <w:b/>
          <w:bCs/>
          <w:kern w:val="2"/>
          <w:sz w:val="18"/>
          <w:szCs w:val="18"/>
          <w:lang w:eastAsia="en-US"/>
          <w14:ligatures w14:val="standardContextual"/>
        </w:rPr>
      </w:pPr>
    </w:p>
    <w:p w:rsidR="003E59FB" w:rsidRPr="003E59FB" w:rsidRDefault="003E59FB" w:rsidP="003E59FB">
      <w:pPr>
        <w:ind w:firstLine="709"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3E59FB">
        <w:rPr>
          <w:rFonts w:eastAsia="Calibri"/>
          <w:kern w:val="2"/>
          <w:sz w:val="28"/>
          <w:szCs w:val="28"/>
          <w:lang w:eastAsia="en-US"/>
          <w14:ligatures w14:val="standardContextual"/>
        </w:rPr>
        <w:t>Расчет нормативов состава сточных вод в отношении нормируемых веществ выполнен на основании постановления Правительства РФ от 29.07.2013 № 644 «Правила хо</w:t>
      </w:r>
      <w:bookmarkStart w:id="0" w:name="_GoBack"/>
      <w:bookmarkEnd w:id="0"/>
      <w:r w:rsidRPr="003E59FB">
        <w:rPr>
          <w:rFonts w:eastAsia="Calibri"/>
          <w:kern w:val="2"/>
          <w:sz w:val="28"/>
          <w:szCs w:val="28"/>
          <w:lang w:eastAsia="en-US"/>
          <w14:ligatures w14:val="standardContextual"/>
        </w:rPr>
        <w:t>лодного водоснабжения и водоотведения».</w:t>
      </w:r>
    </w:p>
    <w:p w:rsidR="003E59FB" w:rsidRPr="00FF078D" w:rsidRDefault="003E59FB" w:rsidP="003E59FB">
      <w:pPr>
        <w:ind w:firstLine="709"/>
        <w:jc w:val="both"/>
        <w:rPr>
          <w:rFonts w:eastAsia="Calibri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3E59FB">
        <w:rPr>
          <w:rFonts w:eastAsia="Calibri"/>
          <w:b/>
          <w:bCs/>
          <w:kern w:val="2"/>
          <w:sz w:val="28"/>
          <w:szCs w:val="28"/>
          <w:lang w:eastAsia="en-US"/>
          <w14:ligatures w14:val="standardContextual"/>
        </w:rPr>
        <w:t xml:space="preserve">1.Порядок установления нормативов состава сточных вод </w:t>
      </w:r>
      <w:r w:rsidR="00FF078D" w:rsidRPr="00FF078D">
        <w:rPr>
          <w:b/>
          <w:sz w:val="28"/>
          <w:szCs w:val="28"/>
        </w:rPr>
        <w:t>на территории муниципального образования «Новодугинский муниципальный округ» Смоленской области</w:t>
      </w:r>
      <w:r w:rsidRPr="00FF078D">
        <w:rPr>
          <w:rFonts w:eastAsia="Calibri"/>
          <w:b/>
          <w:bCs/>
          <w:kern w:val="2"/>
          <w:sz w:val="28"/>
          <w:szCs w:val="28"/>
          <w:lang w:eastAsia="en-US"/>
          <w14:ligatures w14:val="standardContextual"/>
        </w:rPr>
        <w:t>.</w:t>
      </w:r>
    </w:p>
    <w:p w:rsidR="003E59FB" w:rsidRPr="003E59FB" w:rsidRDefault="003E59FB" w:rsidP="003E59FB">
      <w:pPr>
        <w:ind w:firstLine="709"/>
        <w:jc w:val="both"/>
        <w:rPr>
          <w:rFonts w:eastAsia="Calibri"/>
          <w:b/>
          <w:bCs/>
          <w:kern w:val="2"/>
          <w:sz w:val="18"/>
          <w:szCs w:val="18"/>
          <w:lang w:eastAsia="en-US"/>
          <w14:ligatures w14:val="standardContextual"/>
        </w:rPr>
      </w:pPr>
    </w:p>
    <w:p w:rsidR="003E59FB" w:rsidRPr="003E59FB" w:rsidRDefault="003E59FB" w:rsidP="003E59FB">
      <w:pPr>
        <w:tabs>
          <w:tab w:val="left" w:pos="421"/>
        </w:tabs>
        <w:ind w:firstLine="709"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3E59FB">
        <w:rPr>
          <w:rFonts w:eastAsia="Calibri"/>
          <w:kern w:val="2"/>
          <w:sz w:val="28"/>
          <w:szCs w:val="28"/>
          <w:lang w:eastAsia="en-US"/>
          <w14:ligatures w14:val="standardContextual"/>
        </w:rPr>
        <w:t>1.1. В целях охраны водных объектов от загрязнения для объектов абонентов организаций, осуществляющих водоотведение, устанавливаются нормативы состава сточных вод.</w:t>
      </w:r>
    </w:p>
    <w:p w:rsidR="003E59FB" w:rsidRPr="003E59FB" w:rsidRDefault="003E59FB" w:rsidP="003E59FB">
      <w:pPr>
        <w:tabs>
          <w:tab w:val="left" w:pos="421"/>
        </w:tabs>
        <w:ind w:firstLine="709"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3E59FB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1.2. Нормативы состава сточных вод устанавливаются едиными для объектов абонентов всех организаций, осуществляющих водоотведение с использованием централизованной системы водоотведения </w:t>
      </w:r>
      <w:r w:rsidR="00CD635C" w:rsidRPr="00CD635C">
        <w:rPr>
          <w:rFonts w:eastAsia="Calibri"/>
          <w:kern w:val="2"/>
          <w:sz w:val="28"/>
          <w:szCs w:val="28"/>
          <w:lang w:eastAsia="en-US"/>
          <w14:ligatures w14:val="standardContextual"/>
        </w:rPr>
        <w:t>на территории муниципального образования «Новодугинский муниципальный округ» Смоленской области.</w:t>
      </w:r>
    </w:p>
    <w:p w:rsidR="003E59FB" w:rsidRPr="003E59FB" w:rsidRDefault="003E59FB" w:rsidP="003E59FB">
      <w:pPr>
        <w:tabs>
          <w:tab w:val="left" w:pos="421"/>
        </w:tabs>
        <w:ind w:firstLine="709"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3E59FB">
        <w:rPr>
          <w:rFonts w:eastAsia="Calibri"/>
          <w:kern w:val="2"/>
          <w:sz w:val="28"/>
          <w:szCs w:val="28"/>
          <w:lang w:eastAsia="en-US"/>
          <w14:ligatures w14:val="standardContextual"/>
        </w:rPr>
        <w:t>1.3. Нормативы состава сточных вод устанавливаются для загрязняющих веществ, в отношении которых в порядке, предусмотренном законодательством РФ в области охраны окружающей среды, установлены нормативы допустимых сбросов.</w:t>
      </w:r>
    </w:p>
    <w:p w:rsidR="003E59FB" w:rsidRPr="003E59FB" w:rsidRDefault="003E59FB" w:rsidP="003E59FB">
      <w:pPr>
        <w:tabs>
          <w:tab w:val="left" w:pos="421"/>
        </w:tabs>
        <w:ind w:firstLine="709"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3E59FB">
        <w:rPr>
          <w:rFonts w:eastAsia="Calibri"/>
          <w:kern w:val="2"/>
          <w:sz w:val="28"/>
          <w:szCs w:val="28"/>
          <w:lang w:eastAsia="en-US"/>
          <w14:ligatures w14:val="standardContextual"/>
        </w:rPr>
        <w:t>1.4. Нормативы состава сточных вод не распространяются:</w:t>
      </w:r>
    </w:p>
    <w:p w:rsidR="003E59FB" w:rsidRPr="003E59FB" w:rsidRDefault="003E59FB" w:rsidP="003E59FB">
      <w:pPr>
        <w:tabs>
          <w:tab w:val="left" w:pos="421"/>
        </w:tabs>
        <w:ind w:firstLine="709"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proofErr w:type="gramStart"/>
      <w:r w:rsidRPr="003E59FB">
        <w:rPr>
          <w:rFonts w:eastAsia="Calibri"/>
          <w:kern w:val="2"/>
          <w:sz w:val="28"/>
          <w:szCs w:val="28"/>
          <w:lang w:eastAsia="en-US"/>
          <w14:ligatures w14:val="standardContextual"/>
        </w:rPr>
        <w:t>- на объекты абонентов, являющиеся жилыми домами, многоквартирными домами (кроме нежилых помещений в многоквартирных домах, имеющих отдельные канализационные выпуски в централизованную систему водоотведения (канализация), жилыми помещениями специализированного жилищного фонда.</w:t>
      </w:r>
      <w:proofErr w:type="gramEnd"/>
    </w:p>
    <w:p w:rsidR="003E59FB" w:rsidRPr="003E59FB" w:rsidRDefault="003E59FB" w:rsidP="003E59F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E59FB">
        <w:rPr>
          <w:sz w:val="28"/>
          <w:szCs w:val="28"/>
        </w:rPr>
        <w:t xml:space="preserve">1.5 Норматив состава сточных вод </w:t>
      </w:r>
      <w:proofErr w:type="spellStart"/>
      <w:r w:rsidRPr="003E59FB">
        <w:rPr>
          <w:sz w:val="28"/>
          <w:szCs w:val="28"/>
          <w:lang w:val="en-US"/>
        </w:rPr>
        <w:t>i</w:t>
      </w:r>
      <w:proofErr w:type="spellEnd"/>
      <w:r w:rsidRPr="003E59FB">
        <w:rPr>
          <w:sz w:val="28"/>
          <w:szCs w:val="28"/>
        </w:rPr>
        <w:t xml:space="preserve">-го загрязняющего вещества  </w:t>
      </w:r>
    </w:p>
    <w:p w:rsidR="003E59FB" w:rsidRPr="003E59FB" w:rsidRDefault="003E59FB" w:rsidP="003E59F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E59FB">
        <w:rPr>
          <w:color w:val="000000"/>
          <w:sz w:val="28"/>
          <w:szCs w:val="28"/>
        </w:rPr>
        <w:t xml:space="preserve"> (</w:t>
      </w:r>
      <w:r w:rsidRPr="003E59FB">
        <w:rPr>
          <w:noProof/>
          <w:color w:val="000000"/>
          <w:sz w:val="28"/>
          <w:szCs w:val="28"/>
        </w:rPr>
        <w:drawing>
          <wp:inline distT="0" distB="0" distL="0" distR="0" wp14:anchorId="428CC796" wp14:editId="2DD1960B">
            <wp:extent cx="267335" cy="267335"/>
            <wp:effectExtent l="0" t="0" r="0" b="0"/>
            <wp:docPr id="2" name="Рисунок 14" descr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59FB">
        <w:rPr>
          <w:color w:val="000000"/>
          <w:sz w:val="28"/>
          <w:szCs w:val="28"/>
        </w:rPr>
        <w:t>) (мг/дм</w:t>
      </w:r>
      <w:r w:rsidRPr="003E59FB">
        <w:rPr>
          <w:color w:val="000000"/>
          <w:sz w:val="28"/>
          <w:szCs w:val="28"/>
          <w:vertAlign w:val="superscript"/>
        </w:rPr>
        <w:t>3</w:t>
      </w:r>
      <w:r w:rsidRPr="003E59FB">
        <w:rPr>
          <w:color w:val="000000"/>
          <w:sz w:val="28"/>
          <w:szCs w:val="28"/>
        </w:rPr>
        <w:t>) рассчитывается по формуле:</w:t>
      </w:r>
    </w:p>
    <w:p w:rsidR="003E59FB" w:rsidRPr="003E59FB" w:rsidRDefault="003E59FB" w:rsidP="003E59F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E59FB">
        <w:rPr>
          <w:noProof/>
          <w:color w:val="000000"/>
          <w:sz w:val="28"/>
          <w:szCs w:val="28"/>
        </w:rPr>
        <w:drawing>
          <wp:inline distT="0" distB="0" distL="0" distR="0" wp14:anchorId="5C75E196" wp14:editId="315C1D2C">
            <wp:extent cx="2160270" cy="476250"/>
            <wp:effectExtent l="0" t="0" r="0" b="0"/>
            <wp:docPr id="3" name="Рисунок 13" descr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9FB" w:rsidRPr="003E59FB" w:rsidRDefault="003E59FB" w:rsidP="003E59F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E59FB">
        <w:rPr>
          <w:color w:val="000000"/>
          <w:sz w:val="28"/>
          <w:szCs w:val="28"/>
        </w:rPr>
        <w:t>где:</w:t>
      </w:r>
    </w:p>
    <w:p w:rsidR="003E59FB" w:rsidRPr="003E59FB" w:rsidRDefault="003E59FB" w:rsidP="003E59F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spellStart"/>
      <w:r w:rsidRPr="003E59FB">
        <w:rPr>
          <w:color w:val="000000"/>
          <w:sz w:val="28"/>
          <w:szCs w:val="28"/>
        </w:rPr>
        <w:t>НДС</w:t>
      </w:r>
      <w:proofErr w:type="gramStart"/>
      <w:r w:rsidRPr="003E59FB">
        <w:rPr>
          <w:color w:val="000000"/>
          <w:sz w:val="28"/>
          <w:szCs w:val="28"/>
          <w:vertAlign w:val="superscript"/>
        </w:rPr>
        <w:t>i</w:t>
      </w:r>
      <w:proofErr w:type="spellEnd"/>
      <w:proofErr w:type="gramEnd"/>
      <w:r w:rsidRPr="003E59FB">
        <w:rPr>
          <w:color w:val="000000"/>
          <w:sz w:val="28"/>
          <w:szCs w:val="28"/>
        </w:rPr>
        <w:t> - норматив допустимого сброса i-</w:t>
      </w:r>
      <w:proofErr w:type="spellStart"/>
      <w:r w:rsidRPr="003E59FB">
        <w:rPr>
          <w:color w:val="000000"/>
          <w:sz w:val="28"/>
          <w:szCs w:val="28"/>
        </w:rPr>
        <w:t>го</w:t>
      </w:r>
      <w:proofErr w:type="spellEnd"/>
      <w:r w:rsidRPr="003E59FB">
        <w:rPr>
          <w:color w:val="000000"/>
          <w:sz w:val="28"/>
          <w:szCs w:val="28"/>
        </w:rPr>
        <w:t xml:space="preserve"> загрязняющего вещества, установленный (рассчитанный, представленный) для объектов данной централизованной системы водоотведения или технологической зоны водоотведения (если централизованная система водоотведения состоит из 2 и более технологических зон водоотведения) (мг/дм</w:t>
      </w:r>
      <w:r w:rsidRPr="003E59FB">
        <w:rPr>
          <w:color w:val="000000"/>
          <w:sz w:val="28"/>
          <w:szCs w:val="28"/>
          <w:vertAlign w:val="superscript"/>
        </w:rPr>
        <w:t>3</w:t>
      </w:r>
      <w:r w:rsidRPr="003E59FB">
        <w:rPr>
          <w:color w:val="000000"/>
          <w:sz w:val="28"/>
          <w:szCs w:val="28"/>
        </w:rPr>
        <w:t>);</w:t>
      </w:r>
    </w:p>
    <w:p w:rsidR="003E59FB" w:rsidRPr="003E59FB" w:rsidRDefault="003E59FB" w:rsidP="003E59F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spellStart"/>
      <w:r w:rsidRPr="003E59FB">
        <w:rPr>
          <w:color w:val="000000"/>
          <w:sz w:val="28"/>
          <w:szCs w:val="28"/>
        </w:rPr>
        <w:t>Э</w:t>
      </w:r>
      <w:proofErr w:type="gramStart"/>
      <w:r w:rsidRPr="003E59FB">
        <w:rPr>
          <w:color w:val="000000"/>
          <w:sz w:val="28"/>
          <w:szCs w:val="28"/>
          <w:vertAlign w:val="superscript"/>
        </w:rPr>
        <w:t>i</w:t>
      </w:r>
      <w:proofErr w:type="spellEnd"/>
      <w:proofErr w:type="gramEnd"/>
      <w:r w:rsidRPr="003E59FB">
        <w:rPr>
          <w:color w:val="000000"/>
          <w:sz w:val="28"/>
          <w:szCs w:val="28"/>
        </w:rPr>
        <w:t> - показатель эффективности удаления i-</w:t>
      </w:r>
      <w:proofErr w:type="spellStart"/>
      <w:r w:rsidRPr="003E59FB">
        <w:rPr>
          <w:color w:val="000000"/>
          <w:sz w:val="28"/>
          <w:szCs w:val="28"/>
        </w:rPr>
        <w:t>го</w:t>
      </w:r>
      <w:proofErr w:type="spellEnd"/>
      <w:r w:rsidRPr="003E59FB">
        <w:rPr>
          <w:color w:val="000000"/>
          <w:sz w:val="28"/>
          <w:szCs w:val="28"/>
        </w:rPr>
        <w:t xml:space="preserve"> загрязняющего вещества очистными сооружениями организации, осуществляющей водоотведение (процентов).</w:t>
      </w:r>
    </w:p>
    <w:p w:rsidR="003E59FB" w:rsidRPr="003E59FB" w:rsidRDefault="003E59FB" w:rsidP="003E59F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E59FB">
        <w:rPr>
          <w:color w:val="000000"/>
          <w:sz w:val="28"/>
          <w:szCs w:val="28"/>
        </w:rPr>
        <w:t>В случае если расчетные значения </w:t>
      </w:r>
      <w:r w:rsidRPr="003E59FB">
        <w:rPr>
          <w:noProof/>
          <w:color w:val="000000"/>
          <w:sz w:val="28"/>
          <w:szCs w:val="28"/>
        </w:rPr>
        <w:drawing>
          <wp:inline distT="0" distB="0" distL="0" distR="0" wp14:anchorId="35D7E71E" wp14:editId="36CA4456">
            <wp:extent cx="267335" cy="267335"/>
            <wp:effectExtent l="0" t="0" r="0" b="0"/>
            <wp:docPr id="4" name="Рисунок 12" descr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59FB">
        <w:rPr>
          <w:color w:val="000000"/>
          <w:sz w:val="28"/>
          <w:szCs w:val="28"/>
        </w:rPr>
        <w:t> больше максимальных допустимых значений показателей и концентраций по соответствующим загрязняющим веществам (показателям), указанных в </w:t>
      </w:r>
      <w:hyperlink r:id="rId10" w:anchor="dst316" w:history="1">
        <w:r w:rsidRPr="003E59FB">
          <w:rPr>
            <w:color w:val="1A0DAB"/>
            <w:sz w:val="28"/>
            <w:szCs w:val="28"/>
            <w:u w:val="single"/>
          </w:rPr>
          <w:t>приложении № 5</w:t>
        </w:r>
      </w:hyperlink>
      <w:r w:rsidRPr="003E59FB">
        <w:rPr>
          <w:color w:val="000000"/>
          <w:sz w:val="28"/>
          <w:szCs w:val="28"/>
        </w:rPr>
        <w:t> к настоящим Правилам, за величину </w:t>
      </w:r>
      <w:r w:rsidRPr="003E59FB">
        <w:rPr>
          <w:noProof/>
          <w:color w:val="000000"/>
          <w:sz w:val="28"/>
          <w:szCs w:val="28"/>
        </w:rPr>
        <w:drawing>
          <wp:inline distT="0" distB="0" distL="0" distR="0" wp14:anchorId="08AC7A4D" wp14:editId="5BDC9464">
            <wp:extent cx="267335" cy="267335"/>
            <wp:effectExtent l="0" t="0" r="0" b="0"/>
            <wp:docPr id="5" name="Рисунок 11" descr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59FB">
        <w:rPr>
          <w:color w:val="000000"/>
          <w:sz w:val="28"/>
          <w:szCs w:val="28"/>
        </w:rPr>
        <w:t> принимаются значения, указанные в этом </w:t>
      </w:r>
      <w:hyperlink r:id="rId12" w:anchor="dst316" w:history="1">
        <w:r w:rsidRPr="003E59FB">
          <w:rPr>
            <w:color w:val="1A0DAB"/>
            <w:sz w:val="28"/>
            <w:szCs w:val="28"/>
            <w:u w:val="single"/>
          </w:rPr>
          <w:t>приложении</w:t>
        </w:r>
      </w:hyperlink>
      <w:r w:rsidRPr="003E59FB">
        <w:rPr>
          <w:color w:val="000000"/>
          <w:sz w:val="28"/>
          <w:szCs w:val="28"/>
        </w:rPr>
        <w:t>.</w:t>
      </w:r>
    </w:p>
    <w:p w:rsidR="003E59FB" w:rsidRDefault="003E59FB" w:rsidP="003E59F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E59FB">
        <w:rPr>
          <w:color w:val="000000"/>
          <w:sz w:val="28"/>
          <w:szCs w:val="28"/>
        </w:rPr>
        <w:t>1.6. Показатель эффективности удаления i-</w:t>
      </w:r>
      <w:proofErr w:type="spellStart"/>
      <w:r w:rsidRPr="003E59FB">
        <w:rPr>
          <w:color w:val="000000"/>
          <w:sz w:val="28"/>
          <w:szCs w:val="28"/>
        </w:rPr>
        <w:t>го</w:t>
      </w:r>
      <w:proofErr w:type="spellEnd"/>
      <w:r w:rsidRPr="003E59FB">
        <w:rPr>
          <w:color w:val="000000"/>
          <w:sz w:val="28"/>
          <w:szCs w:val="28"/>
        </w:rPr>
        <w:t xml:space="preserve"> загрязняющего вещества очистными сооружениями организации, осуществляющей водоотведение (</w:t>
      </w:r>
      <w:proofErr w:type="spellStart"/>
      <w:r w:rsidRPr="003E59FB">
        <w:rPr>
          <w:color w:val="000000"/>
          <w:sz w:val="28"/>
          <w:szCs w:val="28"/>
        </w:rPr>
        <w:t>Э</w:t>
      </w:r>
      <w:proofErr w:type="gramStart"/>
      <w:r w:rsidRPr="003E59FB">
        <w:rPr>
          <w:color w:val="000000"/>
          <w:sz w:val="28"/>
          <w:szCs w:val="28"/>
          <w:vertAlign w:val="superscript"/>
        </w:rPr>
        <w:t>i</w:t>
      </w:r>
      <w:proofErr w:type="spellEnd"/>
      <w:proofErr w:type="gramEnd"/>
      <w:r w:rsidRPr="003E59FB">
        <w:rPr>
          <w:color w:val="000000"/>
          <w:sz w:val="28"/>
          <w:szCs w:val="28"/>
        </w:rPr>
        <w:t>) (процентов), определяется организацией, осуществляющей водоотведение, по формуле:</w:t>
      </w:r>
    </w:p>
    <w:p w:rsidR="00CD635C" w:rsidRDefault="00CD635C" w:rsidP="003E59F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E59FB" w:rsidRPr="003E59FB" w:rsidRDefault="003E59FB" w:rsidP="003E59F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E59FB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3835B7EA" wp14:editId="7FDD61F2">
            <wp:extent cx="1993265" cy="505460"/>
            <wp:effectExtent l="0" t="0" r="6985" b="8890"/>
            <wp:docPr id="6" name="Рисунок 10" descr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65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9FB" w:rsidRPr="003E59FB" w:rsidRDefault="003E59FB" w:rsidP="003E59F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E59FB">
        <w:rPr>
          <w:color w:val="000000"/>
          <w:sz w:val="28"/>
          <w:szCs w:val="28"/>
        </w:rPr>
        <w:t>где:</w:t>
      </w:r>
    </w:p>
    <w:p w:rsidR="003E59FB" w:rsidRPr="003E59FB" w:rsidRDefault="003E59FB" w:rsidP="003E59F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E59FB">
        <w:rPr>
          <w:noProof/>
          <w:color w:val="000000"/>
          <w:sz w:val="28"/>
          <w:szCs w:val="28"/>
        </w:rPr>
        <w:drawing>
          <wp:inline distT="0" distB="0" distL="0" distR="0" wp14:anchorId="6B038E3A" wp14:editId="02743718">
            <wp:extent cx="334645" cy="267335"/>
            <wp:effectExtent l="0" t="0" r="8255" b="0"/>
            <wp:docPr id="7" name="Рисунок 9" descr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59FB">
        <w:rPr>
          <w:color w:val="000000"/>
          <w:sz w:val="28"/>
          <w:szCs w:val="28"/>
        </w:rPr>
        <w:t> - усредненное значение концентрации i-</w:t>
      </w:r>
      <w:proofErr w:type="spellStart"/>
      <w:r w:rsidRPr="003E59FB">
        <w:rPr>
          <w:color w:val="000000"/>
          <w:sz w:val="28"/>
          <w:szCs w:val="28"/>
        </w:rPr>
        <w:t>го</w:t>
      </w:r>
      <w:proofErr w:type="spellEnd"/>
      <w:r w:rsidRPr="003E59FB">
        <w:rPr>
          <w:color w:val="000000"/>
          <w:sz w:val="28"/>
          <w:szCs w:val="28"/>
        </w:rPr>
        <w:t xml:space="preserve"> загрязняющего вещества в сточных водах, поступающих на очистные сооружения организации, осуществляющей водоотведение (мг/дм</w:t>
      </w:r>
      <w:r w:rsidRPr="003E59FB">
        <w:rPr>
          <w:color w:val="000000"/>
          <w:sz w:val="28"/>
          <w:szCs w:val="28"/>
          <w:vertAlign w:val="superscript"/>
        </w:rPr>
        <w:t>3</w:t>
      </w:r>
      <w:r w:rsidRPr="003E59FB">
        <w:rPr>
          <w:color w:val="000000"/>
          <w:sz w:val="28"/>
          <w:szCs w:val="28"/>
        </w:rPr>
        <w:t>);</w:t>
      </w:r>
    </w:p>
    <w:p w:rsidR="003E59FB" w:rsidRPr="003E59FB" w:rsidRDefault="003E59FB" w:rsidP="003E59F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E59FB">
        <w:rPr>
          <w:noProof/>
          <w:color w:val="000000"/>
          <w:sz w:val="28"/>
          <w:szCs w:val="28"/>
        </w:rPr>
        <w:drawing>
          <wp:inline distT="0" distB="0" distL="0" distR="0" wp14:anchorId="3F72361C" wp14:editId="1B92B854">
            <wp:extent cx="408940" cy="257810"/>
            <wp:effectExtent l="0" t="0" r="0" b="8890"/>
            <wp:docPr id="8" name="Рисунок 8" descr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унок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59FB">
        <w:rPr>
          <w:color w:val="000000"/>
          <w:sz w:val="28"/>
          <w:szCs w:val="28"/>
        </w:rPr>
        <w:t> - усредненное значение концентрации i-</w:t>
      </w:r>
      <w:proofErr w:type="spellStart"/>
      <w:r w:rsidRPr="003E59FB">
        <w:rPr>
          <w:color w:val="000000"/>
          <w:sz w:val="28"/>
          <w:szCs w:val="28"/>
        </w:rPr>
        <w:t>го</w:t>
      </w:r>
      <w:proofErr w:type="spellEnd"/>
      <w:r w:rsidRPr="003E59FB">
        <w:rPr>
          <w:color w:val="000000"/>
          <w:sz w:val="28"/>
          <w:szCs w:val="28"/>
        </w:rPr>
        <w:t xml:space="preserve"> загрязняющего вещества в сточных водах на выпуске сточных вод в водный объект с очистных сооружений организации, осуществляющей водоотведение (мг/дм</w:t>
      </w:r>
      <w:r w:rsidRPr="003E59FB">
        <w:rPr>
          <w:color w:val="000000"/>
          <w:sz w:val="28"/>
          <w:szCs w:val="28"/>
          <w:vertAlign w:val="superscript"/>
        </w:rPr>
        <w:t>3</w:t>
      </w:r>
      <w:r w:rsidRPr="003E59FB">
        <w:rPr>
          <w:color w:val="000000"/>
          <w:sz w:val="28"/>
          <w:szCs w:val="28"/>
        </w:rPr>
        <w:t>).</w:t>
      </w:r>
    </w:p>
    <w:p w:rsidR="003E59FB" w:rsidRPr="003E59FB" w:rsidRDefault="003E59FB" w:rsidP="003E59F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E59FB">
        <w:rPr>
          <w:color w:val="000000"/>
          <w:sz w:val="28"/>
          <w:szCs w:val="28"/>
        </w:rPr>
        <w:t>Расчет </w:t>
      </w:r>
      <w:r w:rsidRPr="003E59FB">
        <w:rPr>
          <w:noProof/>
          <w:color w:val="000000"/>
          <w:sz w:val="28"/>
          <w:szCs w:val="28"/>
        </w:rPr>
        <w:drawing>
          <wp:inline distT="0" distB="0" distL="0" distR="0" wp14:anchorId="66B62510" wp14:editId="74B8B9A4">
            <wp:extent cx="334645" cy="267335"/>
            <wp:effectExtent l="0" t="0" r="8255" b="0"/>
            <wp:docPr id="9" name="Рисунок 9" descr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59FB">
        <w:rPr>
          <w:color w:val="000000"/>
          <w:sz w:val="28"/>
          <w:szCs w:val="28"/>
        </w:rPr>
        <w:t>  и </w:t>
      </w:r>
      <w:r w:rsidRPr="003E59FB">
        <w:rPr>
          <w:noProof/>
          <w:color w:val="000000"/>
          <w:sz w:val="28"/>
          <w:szCs w:val="28"/>
        </w:rPr>
        <w:drawing>
          <wp:inline distT="0" distB="0" distL="0" distR="0" wp14:anchorId="6DB6B8D1" wp14:editId="15DD2E07">
            <wp:extent cx="408940" cy="257810"/>
            <wp:effectExtent l="0" t="0" r="0" b="8890"/>
            <wp:docPr id="10" name="Рисунок 7" descr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исунок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59FB">
        <w:rPr>
          <w:color w:val="000000"/>
          <w:sz w:val="28"/>
          <w:szCs w:val="28"/>
        </w:rPr>
        <w:t xml:space="preserve">                                                                                 </w:t>
      </w:r>
    </w:p>
    <w:p w:rsidR="003E59FB" w:rsidRPr="003E59FB" w:rsidRDefault="003E59FB" w:rsidP="003E59F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E59FB">
        <w:rPr>
          <w:color w:val="000000"/>
          <w:sz w:val="28"/>
          <w:szCs w:val="28"/>
        </w:rPr>
        <w:t xml:space="preserve">выполнен за период июль 2024 - июнь 2025года биологических очистных сооружений МУП «ЖКС» </w:t>
      </w:r>
    </w:p>
    <w:p w:rsidR="003E59FB" w:rsidRPr="003E59FB" w:rsidRDefault="003E59FB" w:rsidP="003E59FB">
      <w:pPr>
        <w:shd w:val="clear" w:color="auto" w:fill="FFFFFF"/>
        <w:ind w:firstLine="540"/>
        <w:jc w:val="right"/>
        <w:rPr>
          <w:color w:val="000000"/>
          <w:sz w:val="28"/>
          <w:szCs w:val="28"/>
        </w:rPr>
      </w:pPr>
      <w:r w:rsidRPr="003E59FB">
        <w:rPr>
          <w:color w:val="000000"/>
          <w:sz w:val="28"/>
          <w:szCs w:val="28"/>
        </w:rPr>
        <w:t>Таблица 1.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2125"/>
        <w:gridCol w:w="2336"/>
        <w:gridCol w:w="2337"/>
      </w:tblGrid>
      <w:tr w:rsidR="003E59FB" w:rsidRPr="003E59FB" w:rsidTr="00C84E58">
        <w:trPr>
          <w:trHeight w:val="228"/>
        </w:trPr>
        <w:tc>
          <w:tcPr>
            <w:tcW w:w="2547" w:type="dxa"/>
            <w:vMerge w:val="restart"/>
          </w:tcPr>
          <w:p w:rsidR="003E59FB" w:rsidRPr="003E59FB" w:rsidRDefault="003E59FB" w:rsidP="003E59FB">
            <w:pPr>
              <w:rPr>
                <w:color w:val="000000"/>
                <w:sz w:val="28"/>
                <w:szCs w:val="28"/>
              </w:rPr>
            </w:pPr>
            <w:r w:rsidRPr="003E59FB">
              <w:rPr>
                <w:color w:val="000000"/>
                <w:sz w:val="28"/>
                <w:szCs w:val="28"/>
              </w:rPr>
              <w:t xml:space="preserve">Наименование </w:t>
            </w:r>
          </w:p>
          <w:p w:rsidR="003E59FB" w:rsidRPr="003E59FB" w:rsidRDefault="003E59FB" w:rsidP="003E59FB">
            <w:pPr>
              <w:rPr>
                <w:color w:val="000000"/>
                <w:sz w:val="28"/>
                <w:szCs w:val="28"/>
              </w:rPr>
            </w:pPr>
            <w:r w:rsidRPr="003E59FB">
              <w:rPr>
                <w:color w:val="000000"/>
                <w:sz w:val="28"/>
                <w:szCs w:val="28"/>
              </w:rPr>
              <w:t>показателя</w:t>
            </w:r>
          </w:p>
        </w:tc>
        <w:tc>
          <w:tcPr>
            <w:tcW w:w="4461" w:type="dxa"/>
            <w:gridSpan w:val="2"/>
          </w:tcPr>
          <w:p w:rsidR="003E59FB" w:rsidRPr="003E59FB" w:rsidRDefault="003E59FB" w:rsidP="003E59FB">
            <w:pPr>
              <w:rPr>
                <w:color w:val="000000"/>
                <w:sz w:val="28"/>
                <w:szCs w:val="28"/>
              </w:rPr>
            </w:pPr>
            <w:r w:rsidRPr="003E59FB">
              <w:rPr>
                <w:color w:val="000000"/>
                <w:sz w:val="28"/>
                <w:szCs w:val="28"/>
              </w:rPr>
              <w:t>Показатели</w:t>
            </w:r>
            <w:proofErr w:type="gramStart"/>
            <w:r w:rsidRPr="003E59FB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3E59FB">
              <w:rPr>
                <w:color w:val="000000"/>
                <w:sz w:val="28"/>
                <w:szCs w:val="28"/>
              </w:rPr>
              <w:t>мг /</w:t>
            </w:r>
            <w:proofErr w:type="spellStart"/>
            <w:r w:rsidRPr="003E59FB">
              <w:rPr>
                <w:color w:val="000000"/>
                <w:sz w:val="28"/>
                <w:szCs w:val="28"/>
              </w:rPr>
              <w:t>дм</w:t>
            </w:r>
            <w:proofErr w:type="spellEnd"/>
            <w:r w:rsidRPr="003E59FB">
              <w:rPr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2337" w:type="dxa"/>
            <w:vMerge w:val="restart"/>
          </w:tcPr>
          <w:p w:rsidR="003E59FB" w:rsidRPr="003E59FB" w:rsidRDefault="003E59FB" w:rsidP="003E59FB">
            <w:pPr>
              <w:rPr>
                <w:color w:val="000000"/>
                <w:sz w:val="28"/>
                <w:szCs w:val="28"/>
              </w:rPr>
            </w:pPr>
            <w:r w:rsidRPr="003E59FB">
              <w:rPr>
                <w:color w:val="000000"/>
                <w:sz w:val="28"/>
                <w:szCs w:val="28"/>
              </w:rPr>
              <w:t>эффективность</w:t>
            </w:r>
          </w:p>
          <w:p w:rsidR="003E59FB" w:rsidRPr="003E59FB" w:rsidRDefault="003E59FB" w:rsidP="003E59FB">
            <w:pPr>
              <w:rPr>
                <w:color w:val="000000"/>
                <w:sz w:val="28"/>
                <w:szCs w:val="28"/>
              </w:rPr>
            </w:pPr>
            <w:r w:rsidRPr="003E59FB">
              <w:rPr>
                <w:color w:val="000000"/>
                <w:sz w:val="28"/>
                <w:szCs w:val="28"/>
              </w:rPr>
              <w:t xml:space="preserve">очистки сточных вод </w:t>
            </w:r>
            <w:proofErr w:type="spellStart"/>
            <w:r w:rsidRPr="003E59FB">
              <w:rPr>
                <w:color w:val="000000"/>
                <w:sz w:val="28"/>
                <w:szCs w:val="28"/>
              </w:rPr>
              <w:t>Э</w:t>
            </w:r>
            <w:proofErr w:type="gramStart"/>
            <w:r w:rsidRPr="003E59FB">
              <w:rPr>
                <w:color w:val="000000"/>
                <w:sz w:val="28"/>
                <w:szCs w:val="28"/>
                <w:vertAlign w:val="superscript"/>
              </w:rPr>
              <w:t>i</w:t>
            </w:r>
            <w:proofErr w:type="spellEnd"/>
            <w:proofErr w:type="gramEnd"/>
          </w:p>
        </w:tc>
      </w:tr>
      <w:tr w:rsidR="003E59FB" w:rsidRPr="003E59FB" w:rsidTr="00C84E58">
        <w:trPr>
          <w:trHeight w:val="325"/>
        </w:trPr>
        <w:tc>
          <w:tcPr>
            <w:tcW w:w="2547" w:type="dxa"/>
            <w:vMerge/>
          </w:tcPr>
          <w:p w:rsidR="003E59FB" w:rsidRPr="003E59FB" w:rsidRDefault="003E59FB" w:rsidP="003E59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</w:tcPr>
          <w:p w:rsidR="003E59FB" w:rsidRPr="003E59FB" w:rsidRDefault="003E59FB" w:rsidP="003E59FB">
            <w:pPr>
              <w:rPr>
                <w:color w:val="000000"/>
                <w:sz w:val="28"/>
                <w:szCs w:val="28"/>
              </w:rPr>
            </w:pPr>
            <w:r w:rsidRPr="003E59FB">
              <w:rPr>
                <w:color w:val="000000"/>
                <w:sz w:val="28"/>
                <w:szCs w:val="28"/>
              </w:rPr>
              <w:t>до очистки</w:t>
            </w:r>
            <w:r w:rsidRPr="003E59FB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613B7F02" wp14:editId="42845FF8">
                  <wp:extent cx="334645" cy="267335"/>
                  <wp:effectExtent l="0" t="0" r="8255" b="0"/>
                  <wp:docPr id="11" name="Рисунок 9" descr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645" cy="2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59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36" w:type="dxa"/>
          </w:tcPr>
          <w:p w:rsidR="003E59FB" w:rsidRPr="003E59FB" w:rsidRDefault="003E59FB" w:rsidP="003E59FB">
            <w:pPr>
              <w:rPr>
                <w:color w:val="000000"/>
                <w:sz w:val="28"/>
                <w:szCs w:val="28"/>
              </w:rPr>
            </w:pPr>
            <w:r w:rsidRPr="003E59FB">
              <w:rPr>
                <w:color w:val="000000"/>
                <w:sz w:val="28"/>
                <w:szCs w:val="28"/>
              </w:rPr>
              <w:t>после очистки</w:t>
            </w:r>
            <w:r w:rsidRPr="003E59FB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6B628AAD" wp14:editId="3E6F0A08">
                  <wp:extent cx="408940" cy="257810"/>
                  <wp:effectExtent l="0" t="0" r="0" b="8890"/>
                  <wp:docPr id="12" name="Рисунок 7" descr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94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vMerge/>
          </w:tcPr>
          <w:p w:rsidR="003E59FB" w:rsidRPr="003E59FB" w:rsidRDefault="003E59FB" w:rsidP="003E59FB">
            <w:pPr>
              <w:rPr>
                <w:color w:val="000000"/>
                <w:sz w:val="28"/>
                <w:szCs w:val="28"/>
              </w:rPr>
            </w:pPr>
          </w:p>
        </w:tc>
      </w:tr>
      <w:tr w:rsidR="003E59FB" w:rsidRPr="003E59FB" w:rsidTr="00C84E58">
        <w:tc>
          <w:tcPr>
            <w:tcW w:w="2547" w:type="dxa"/>
          </w:tcPr>
          <w:p w:rsidR="003E59FB" w:rsidRPr="003E59FB" w:rsidRDefault="003E59FB" w:rsidP="003E59FB">
            <w:pPr>
              <w:rPr>
                <w:sz w:val="28"/>
                <w:szCs w:val="28"/>
              </w:rPr>
            </w:pPr>
            <w:r w:rsidRPr="003E59FB">
              <w:rPr>
                <w:sz w:val="28"/>
                <w:szCs w:val="28"/>
              </w:rPr>
              <w:t>Сухой остаток</w:t>
            </w:r>
          </w:p>
        </w:tc>
        <w:tc>
          <w:tcPr>
            <w:tcW w:w="2125" w:type="dxa"/>
          </w:tcPr>
          <w:p w:rsidR="003E59FB" w:rsidRPr="003E59FB" w:rsidRDefault="003E59FB" w:rsidP="003E59FB">
            <w:pPr>
              <w:jc w:val="center"/>
              <w:rPr>
                <w:sz w:val="28"/>
                <w:szCs w:val="28"/>
              </w:rPr>
            </w:pPr>
            <w:r w:rsidRPr="003E59FB">
              <w:rPr>
                <w:sz w:val="28"/>
                <w:szCs w:val="28"/>
              </w:rPr>
              <w:t>-</w:t>
            </w:r>
          </w:p>
        </w:tc>
        <w:tc>
          <w:tcPr>
            <w:tcW w:w="2336" w:type="dxa"/>
          </w:tcPr>
          <w:p w:rsidR="003E59FB" w:rsidRPr="003E59FB" w:rsidRDefault="003E59FB" w:rsidP="003E59FB">
            <w:pPr>
              <w:jc w:val="center"/>
              <w:rPr>
                <w:sz w:val="28"/>
                <w:szCs w:val="28"/>
              </w:rPr>
            </w:pPr>
            <w:r w:rsidRPr="003E59FB">
              <w:rPr>
                <w:sz w:val="28"/>
                <w:szCs w:val="28"/>
              </w:rPr>
              <w:t>275</w:t>
            </w:r>
          </w:p>
        </w:tc>
        <w:tc>
          <w:tcPr>
            <w:tcW w:w="2337" w:type="dxa"/>
          </w:tcPr>
          <w:p w:rsidR="003E59FB" w:rsidRPr="003E59FB" w:rsidRDefault="003E59FB" w:rsidP="003E59FB">
            <w:pPr>
              <w:jc w:val="center"/>
              <w:rPr>
                <w:sz w:val="28"/>
                <w:szCs w:val="28"/>
              </w:rPr>
            </w:pPr>
            <w:r w:rsidRPr="003E59FB">
              <w:rPr>
                <w:sz w:val="28"/>
                <w:szCs w:val="28"/>
              </w:rPr>
              <w:t>0</w:t>
            </w:r>
          </w:p>
        </w:tc>
      </w:tr>
      <w:tr w:rsidR="003E59FB" w:rsidRPr="003E59FB" w:rsidTr="00C84E58">
        <w:tc>
          <w:tcPr>
            <w:tcW w:w="2547" w:type="dxa"/>
          </w:tcPr>
          <w:p w:rsidR="003E59FB" w:rsidRPr="003E59FB" w:rsidRDefault="003E59FB" w:rsidP="003E59FB">
            <w:pPr>
              <w:rPr>
                <w:color w:val="000000"/>
                <w:sz w:val="28"/>
                <w:szCs w:val="28"/>
              </w:rPr>
            </w:pPr>
            <w:proofErr w:type="gramStart"/>
            <w:r w:rsidRPr="003E59FB">
              <w:rPr>
                <w:color w:val="000000"/>
                <w:sz w:val="28"/>
                <w:szCs w:val="28"/>
              </w:rPr>
              <w:t>Сульфат-ионы</w:t>
            </w:r>
            <w:proofErr w:type="gramEnd"/>
          </w:p>
        </w:tc>
        <w:tc>
          <w:tcPr>
            <w:tcW w:w="2125" w:type="dxa"/>
          </w:tcPr>
          <w:p w:rsidR="003E59FB" w:rsidRPr="003E59FB" w:rsidRDefault="003E59FB" w:rsidP="003E59FB">
            <w:pPr>
              <w:jc w:val="center"/>
              <w:rPr>
                <w:color w:val="000000"/>
                <w:sz w:val="28"/>
                <w:szCs w:val="28"/>
              </w:rPr>
            </w:pPr>
            <w:r w:rsidRPr="003E59FB">
              <w:rPr>
                <w:color w:val="000000"/>
                <w:sz w:val="28"/>
                <w:szCs w:val="28"/>
              </w:rPr>
              <w:t>94,9</w:t>
            </w:r>
          </w:p>
        </w:tc>
        <w:tc>
          <w:tcPr>
            <w:tcW w:w="2336" w:type="dxa"/>
          </w:tcPr>
          <w:p w:rsidR="003E59FB" w:rsidRPr="003E59FB" w:rsidRDefault="003E59FB" w:rsidP="003E59FB">
            <w:pPr>
              <w:jc w:val="center"/>
              <w:rPr>
                <w:color w:val="000000"/>
                <w:sz w:val="28"/>
                <w:szCs w:val="28"/>
              </w:rPr>
            </w:pPr>
            <w:r w:rsidRPr="003E59FB">
              <w:rPr>
                <w:color w:val="000000"/>
                <w:sz w:val="28"/>
                <w:szCs w:val="28"/>
              </w:rPr>
              <w:t>19,3</w:t>
            </w:r>
          </w:p>
        </w:tc>
        <w:tc>
          <w:tcPr>
            <w:tcW w:w="2337" w:type="dxa"/>
          </w:tcPr>
          <w:p w:rsidR="003E59FB" w:rsidRPr="003E59FB" w:rsidRDefault="003E59FB" w:rsidP="003E59FB">
            <w:pPr>
              <w:jc w:val="center"/>
              <w:rPr>
                <w:color w:val="000000"/>
                <w:sz w:val="28"/>
                <w:szCs w:val="28"/>
              </w:rPr>
            </w:pPr>
            <w:r w:rsidRPr="003E59FB">
              <w:rPr>
                <w:color w:val="000000"/>
                <w:sz w:val="28"/>
                <w:szCs w:val="28"/>
              </w:rPr>
              <w:t>79,7</w:t>
            </w:r>
          </w:p>
        </w:tc>
      </w:tr>
      <w:tr w:rsidR="003E59FB" w:rsidRPr="003E59FB" w:rsidTr="00C84E58">
        <w:tc>
          <w:tcPr>
            <w:tcW w:w="2547" w:type="dxa"/>
          </w:tcPr>
          <w:p w:rsidR="003E59FB" w:rsidRPr="003E59FB" w:rsidRDefault="003E59FB" w:rsidP="003E59FB">
            <w:pPr>
              <w:rPr>
                <w:color w:val="000000"/>
                <w:sz w:val="28"/>
                <w:szCs w:val="28"/>
              </w:rPr>
            </w:pPr>
            <w:r w:rsidRPr="003E59FB">
              <w:rPr>
                <w:color w:val="000000"/>
                <w:sz w:val="28"/>
                <w:szCs w:val="28"/>
              </w:rPr>
              <w:t>Хлориды</w:t>
            </w:r>
          </w:p>
        </w:tc>
        <w:tc>
          <w:tcPr>
            <w:tcW w:w="2125" w:type="dxa"/>
          </w:tcPr>
          <w:p w:rsidR="003E59FB" w:rsidRPr="003E59FB" w:rsidRDefault="003E59FB" w:rsidP="003E59FB">
            <w:pPr>
              <w:jc w:val="center"/>
              <w:rPr>
                <w:color w:val="000000"/>
                <w:sz w:val="28"/>
                <w:szCs w:val="28"/>
              </w:rPr>
            </w:pPr>
            <w:r w:rsidRPr="003E59FB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336" w:type="dxa"/>
          </w:tcPr>
          <w:p w:rsidR="003E59FB" w:rsidRPr="003E59FB" w:rsidRDefault="003E59FB" w:rsidP="003E59FB">
            <w:pPr>
              <w:jc w:val="center"/>
              <w:rPr>
                <w:color w:val="000000"/>
                <w:sz w:val="28"/>
                <w:szCs w:val="28"/>
              </w:rPr>
            </w:pPr>
            <w:r w:rsidRPr="003E59FB">
              <w:rPr>
                <w:color w:val="000000"/>
                <w:sz w:val="28"/>
                <w:szCs w:val="28"/>
              </w:rPr>
              <w:t>12,8</w:t>
            </w:r>
          </w:p>
        </w:tc>
        <w:tc>
          <w:tcPr>
            <w:tcW w:w="2337" w:type="dxa"/>
          </w:tcPr>
          <w:p w:rsidR="003E59FB" w:rsidRPr="003E59FB" w:rsidRDefault="003E59FB" w:rsidP="003E59FB">
            <w:pPr>
              <w:jc w:val="center"/>
              <w:rPr>
                <w:color w:val="000000"/>
                <w:sz w:val="28"/>
                <w:szCs w:val="28"/>
              </w:rPr>
            </w:pPr>
            <w:r w:rsidRPr="003E59FB">
              <w:rPr>
                <w:color w:val="000000"/>
                <w:sz w:val="28"/>
                <w:szCs w:val="28"/>
              </w:rPr>
              <w:t>44,3</w:t>
            </w:r>
          </w:p>
        </w:tc>
      </w:tr>
      <w:tr w:rsidR="003E59FB" w:rsidRPr="003E59FB" w:rsidTr="00C84E58">
        <w:tc>
          <w:tcPr>
            <w:tcW w:w="2547" w:type="dxa"/>
          </w:tcPr>
          <w:p w:rsidR="003E59FB" w:rsidRPr="003E59FB" w:rsidRDefault="003E59FB" w:rsidP="003E59FB">
            <w:pPr>
              <w:rPr>
                <w:color w:val="000000"/>
                <w:sz w:val="28"/>
                <w:szCs w:val="28"/>
              </w:rPr>
            </w:pPr>
            <w:r w:rsidRPr="003E59FB">
              <w:rPr>
                <w:color w:val="000000"/>
                <w:sz w:val="28"/>
                <w:szCs w:val="28"/>
              </w:rPr>
              <w:t>Анионы  АПАВ</w:t>
            </w:r>
          </w:p>
        </w:tc>
        <w:tc>
          <w:tcPr>
            <w:tcW w:w="2125" w:type="dxa"/>
          </w:tcPr>
          <w:p w:rsidR="003E59FB" w:rsidRPr="003E59FB" w:rsidRDefault="003E59FB" w:rsidP="003E59FB">
            <w:pPr>
              <w:jc w:val="center"/>
              <w:rPr>
                <w:color w:val="000000"/>
                <w:sz w:val="28"/>
                <w:szCs w:val="28"/>
              </w:rPr>
            </w:pPr>
            <w:r w:rsidRPr="003E59FB">
              <w:rPr>
                <w:color w:val="000000"/>
                <w:sz w:val="28"/>
                <w:szCs w:val="28"/>
              </w:rPr>
              <w:t>0,0884</w:t>
            </w:r>
          </w:p>
        </w:tc>
        <w:tc>
          <w:tcPr>
            <w:tcW w:w="2336" w:type="dxa"/>
          </w:tcPr>
          <w:p w:rsidR="003E59FB" w:rsidRPr="003E59FB" w:rsidRDefault="003E59FB" w:rsidP="003E59FB">
            <w:pPr>
              <w:jc w:val="center"/>
              <w:rPr>
                <w:color w:val="000000"/>
                <w:sz w:val="28"/>
                <w:szCs w:val="28"/>
              </w:rPr>
            </w:pPr>
            <w:r w:rsidRPr="003E59FB">
              <w:rPr>
                <w:color w:val="000000"/>
                <w:sz w:val="28"/>
                <w:szCs w:val="28"/>
              </w:rPr>
              <w:t>0,049</w:t>
            </w:r>
          </w:p>
        </w:tc>
        <w:tc>
          <w:tcPr>
            <w:tcW w:w="2337" w:type="dxa"/>
          </w:tcPr>
          <w:p w:rsidR="003E59FB" w:rsidRPr="003E59FB" w:rsidRDefault="003E59FB" w:rsidP="003E59FB">
            <w:pPr>
              <w:jc w:val="center"/>
              <w:rPr>
                <w:color w:val="000000"/>
                <w:sz w:val="28"/>
                <w:szCs w:val="28"/>
              </w:rPr>
            </w:pPr>
            <w:r w:rsidRPr="003E59FB">
              <w:rPr>
                <w:color w:val="000000"/>
                <w:sz w:val="28"/>
                <w:szCs w:val="28"/>
              </w:rPr>
              <w:t>44,6</w:t>
            </w:r>
          </w:p>
        </w:tc>
      </w:tr>
      <w:tr w:rsidR="003E59FB" w:rsidRPr="003E59FB" w:rsidTr="00C84E58">
        <w:tc>
          <w:tcPr>
            <w:tcW w:w="2547" w:type="dxa"/>
          </w:tcPr>
          <w:p w:rsidR="003E59FB" w:rsidRPr="003E59FB" w:rsidRDefault="003E59FB" w:rsidP="003E59FB">
            <w:pPr>
              <w:rPr>
                <w:color w:val="000000"/>
                <w:sz w:val="28"/>
                <w:szCs w:val="28"/>
              </w:rPr>
            </w:pPr>
            <w:r w:rsidRPr="003E59FB">
              <w:rPr>
                <w:color w:val="000000"/>
                <w:sz w:val="28"/>
                <w:szCs w:val="28"/>
              </w:rPr>
              <w:t>Железо</w:t>
            </w:r>
          </w:p>
        </w:tc>
        <w:tc>
          <w:tcPr>
            <w:tcW w:w="2125" w:type="dxa"/>
          </w:tcPr>
          <w:p w:rsidR="003E59FB" w:rsidRPr="003E59FB" w:rsidRDefault="003E59FB" w:rsidP="003E59FB">
            <w:pPr>
              <w:jc w:val="center"/>
              <w:rPr>
                <w:color w:val="000000"/>
                <w:sz w:val="28"/>
                <w:szCs w:val="28"/>
              </w:rPr>
            </w:pPr>
            <w:r w:rsidRPr="003E59FB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2336" w:type="dxa"/>
          </w:tcPr>
          <w:p w:rsidR="003E59FB" w:rsidRPr="003E59FB" w:rsidRDefault="003E59FB" w:rsidP="003E59FB">
            <w:pPr>
              <w:jc w:val="center"/>
              <w:rPr>
                <w:color w:val="000000"/>
                <w:sz w:val="28"/>
                <w:szCs w:val="28"/>
              </w:rPr>
            </w:pPr>
            <w:r w:rsidRPr="003E59FB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2337" w:type="dxa"/>
          </w:tcPr>
          <w:p w:rsidR="003E59FB" w:rsidRPr="003E59FB" w:rsidRDefault="003E59FB" w:rsidP="003E59FB">
            <w:pPr>
              <w:jc w:val="center"/>
              <w:rPr>
                <w:color w:val="000000"/>
                <w:sz w:val="28"/>
                <w:szCs w:val="28"/>
              </w:rPr>
            </w:pPr>
            <w:r w:rsidRPr="003E59FB">
              <w:rPr>
                <w:color w:val="000000"/>
                <w:sz w:val="28"/>
                <w:szCs w:val="28"/>
              </w:rPr>
              <w:t>0</w:t>
            </w:r>
          </w:p>
        </w:tc>
      </w:tr>
      <w:tr w:rsidR="003E59FB" w:rsidRPr="003E59FB" w:rsidTr="00C84E58">
        <w:tc>
          <w:tcPr>
            <w:tcW w:w="2547" w:type="dxa"/>
          </w:tcPr>
          <w:p w:rsidR="003E59FB" w:rsidRPr="003E59FB" w:rsidRDefault="003E59FB" w:rsidP="003E59FB">
            <w:pPr>
              <w:rPr>
                <w:color w:val="000000"/>
                <w:sz w:val="28"/>
                <w:szCs w:val="28"/>
              </w:rPr>
            </w:pPr>
            <w:r w:rsidRPr="003E59FB">
              <w:rPr>
                <w:color w:val="000000"/>
                <w:sz w:val="28"/>
                <w:szCs w:val="28"/>
              </w:rPr>
              <w:t>Нефтепродукты</w:t>
            </w:r>
          </w:p>
        </w:tc>
        <w:tc>
          <w:tcPr>
            <w:tcW w:w="2125" w:type="dxa"/>
          </w:tcPr>
          <w:p w:rsidR="003E59FB" w:rsidRPr="003E59FB" w:rsidRDefault="003E59FB" w:rsidP="003E59FB">
            <w:pPr>
              <w:jc w:val="center"/>
              <w:rPr>
                <w:color w:val="000000"/>
                <w:sz w:val="28"/>
                <w:szCs w:val="28"/>
              </w:rPr>
            </w:pPr>
            <w:r w:rsidRPr="003E59FB">
              <w:rPr>
                <w:color w:val="000000"/>
                <w:sz w:val="28"/>
                <w:szCs w:val="28"/>
              </w:rPr>
              <w:t>0,06</w:t>
            </w:r>
          </w:p>
        </w:tc>
        <w:tc>
          <w:tcPr>
            <w:tcW w:w="2336" w:type="dxa"/>
          </w:tcPr>
          <w:p w:rsidR="003E59FB" w:rsidRPr="003E59FB" w:rsidRDefault="003E59FB" w:rsidP="003E59FB">
            <w:pPr>
              <w:jc w:val="center"/>
              <w:rPr>
                <w:color w:val="000000"/>
                <w:sz w:val="28"/>
                <w:szCs w:val="28"/>
              </w:rPr>
            </w:pPr>
            <w:r w:rsidRPr="003E59FB">
              <w:rPr>
                <w:color w:val="000000"/>
                <w:sz w:val="28"/>
                <w:szCs w:val="28"/>
              </w:rPr>
              <w:t>0,05</w:t>
            </w:r>
          </w:p>
        </w:tc>
        <w:tc>
          <w:tcPr>
            <w:tcW w:w="2337" w:type="dxa"/>
          </w:tcPr>
          <w:p w:rsidR="003E59FB" w:rsidRPr="003E59FB" w:rsidRDefault="003E59FB" w:rsidP="003E59FB">
            <w:pPr>
              <w:jc w:val="center"/>
              <w:rPr>
                <w:color w:val="000000"/>
                <w:sz w:val="28"/>
                <w:szCs w:val="28"/>
              </w:rPr>
            </w:pPr>
            <w:r w:rsidRPr="003E59FB">
              <w:rPr>
                <w:color w:val="000000"/>
                <w:sz w:val="28"/>
                <w:szCs w:val="28"/>
              </w:rPr>
              <w:t>16,7</w:t>
            </w:r>
          </w:p>
        </w:tc>
      </w:tr>
      <w:tr w:rsidR="003E59FB" w:rsidRPr="003E59FB" w:rsidTr="00C84E58">
        <w:tc>
          <w:tcPr>
            <w:tcW w:w="2547" w:type="dxa"/>
          </w:tcPr>
          <w:p w:rsidR="003E59FB" w:rsidRPr="003E59FB" w:rsidRDefault="003E59FB" w:rsidP="003E59FB">
            <w:pPr>
              <w:rPr>
                <w:color w:val="000000"/>
                <w:sz w:val="28"/>
                <w:szCs w:val="28"/>
              </w:rPr>
            </w:pPr>
            <w:r w:rsidRPr="003E59FB">
              <w:rPr>
                <w:color w:val="000000"/>
                <w:sz w:val="28"/>
                <w:szCs w:val="28"/>
              </w:rPr>
              <w:t>Нитрит</w:t>
            </w:r>
          </w:p>
        </w:tc>
        <w:tc>
          <w:tcPr>
            <w:tcW w:w="2125" w:type="dxa"/>
          </w:tcPr>
          <w:p w:rsidR="003E59FB" w:rsidRPr="003E59FB" w:rsidRDefault="003E59FB" w:rsidP="003E59FB">
            <w:pPr>
              <w:jc w:val="center"/>
              <w:rPr>
                <w:color w:val="000000"/>
                <w:sz w:val="28"/>
                <w:szCs w:val="28"/>
              </w:rPr>
            </w:pPr>
            <w:r w:rsidRPr="003E59F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36" w:type="dxa"/>
          </w:tcPr>
          <w:p w:rsidR="003E59FB" w:rsidRPr="003E59FB" w:rsidRDefault="003E59FB" w:rsidP="003E59FB">
            <w:pPr>
              <w:jc w:val="center"/>
              <w:rPr>
                <w:color w:val="000000"/>
                <w:sz w:val="28"/>
                <w:szCs w:val="28"/>
              </w:rPr>
            </w:pPr>
            <w:r w:rsidRPr="003E59F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37" w:type="dxa"/>
          </w:tcPr>
          <w:p w:rsidR="003E59FB" w:rsidRPr="003E59FB" w:rsidRDefault="003E59FB" w:rsidP="003E59FB">
            <w:pPr>
              <w:jc w:val="center"/>
              <w:rPr>
                <w:color w:val="000000"/>
                <w:sz w:val="28"/>
                <w:szCs w:val="28"/>
              </w:rPr>
            </w:pPr>
            <w:r w:rsidRPr="003E59FB">
              <w:rPr>
                <w:color w:val="000000"/>
                <w:sz w:val="28"/>
                <w:szCs w:val="28"/>
              </w:rPr>
              <w:t>-</w:t>
            </w:r>
          </w:p>
        </w:tc>
      </w:tr>
      <w:tr w:rsidR="003E59FB" w:rsidRPr="003E59FB" w:rsidTr="00C84E58">
        <w:tc>
          <w:tcPr>
            <w:tcW w:w="2547" w:type="dxa"/>
          </w:tcPr>
          <w:p w:rsidR="003E59FB" w:rsidRPr="003E59FB" w:rsidRDefault="003E59FB" w:rsidP="003E59FB">
            <w:pPr>
              <w:rPr>
                <w:color w:val="000000"/>
                <w:sz w:val="28"/>
                <w:szCs w:val="28"/>
              </w:rPr>
            </w:pPr>
            <w:r w:rsidRPr="003E59FB">
              <w:rPr>
                <w:color w:val="000000"/>
                <w:sz w:val="28"/>
                <w:szCs w:val="28"/>
              </w:rPr>
              <w:t>Нитрат</w:t>
            </w:r>
          </w:p>
        </w:tc>
        <w:tc>
          <w:tcPr>
            <w:tcW w:w="2125" w:type="dxa"/>
          </w:tcPr>
          <w:p w:rsidR="003E59FB" w:rsidRPr="003E59FB" w:rsidRDefault="003E59FB" w:rsidP="003E59FB">
            <w:pPr>
              <w:jc w:val="center"/>
              <w:rPr>
                <w:color w:val="000000"/>
                <w:sz w:val="28"/>
                <w:szCs w:val="28"/>
              </w:rPr>
            </w:pPr>
            <w:r w:rsidRPr="003E59F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36" w:type="dxa"/>
          </w:tcPr>
          <w:p w:rsidR="003E59FB" w:rsidRPr="003E59FB" w:rsidRDefault="003E59FB" w:rsidP="003E59FB">
            <w:pPr>
              <w:jc w:val="center"/>
              <w:rPr>
                <w:color w:val="000000"/>
                <w:sz w:val="28"/>
                <w:szCs w:val="28"/>
              </w:rPr>
            </w:pPr>
            <w:r w:rsidRPr="003E59F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37" w:type="dxa"/>
          </w:tcPr>
          <w:p w:rsidR="003E59FB" w:rsidRPr="003E59FB" w:rsidRDefault="003E59FB" w:rsidP="003E59FB">
            <w:pPr>
              <w:jc w:val="center"/>
              <w:rPr>
                <w:color w:val="000000"/>
                <w:sz w:val="28"/>
                <w:szCs w:val="28"/>
              </w:rPr>
            </w:pPr>
            <w:r w:rsidRPr="003E59FB"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3E59FB" w:rsidRPr="003E59FB" w:rsidRDefault="003E59FB" w:rsidP="003E59FB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</w:p>
    <w:p w:rsidR="003E59FB" w:rsidRPr="003E59FB" w:rsidRDefault="003E59FB" w:rsidP="003E59FB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3E59FB">
        <w:rPr>
          <w:b/>
          <w:bCs/>
          <w:color w:val="000000"/>
          <w:sz w:val="28"/>
          <w:szCs w:val="28"/>
        </w:rPr>
        <w:t>Утвержденный норматив допустимого сброса веществ в водный объект для биологических очистных сооружений МУП «ЖКС»</w:t>
      </w:r>
    </w:p>
    <w:p w:rsidR="003E59FB" w:rsidRPr="003E59FB" w:rsidRDefault="003E59FB" w:rsidP="003E59FB">
      <w:pPr>
        <w:shd w:val="clear" w:color="auto" w:fill="FFFFFF"/>
        <w:ind w:firstLine="540"/>
        <w:jc w:val="right"/>
        <w:rPr>
          <w:b/>
          <w:bCs/>
          <w:color w:val="000000"/>
          <w:sz w:val="28"/>
          <w:szCs w:val="28"/>
        </w:rPr>
      </w:pPr>
      <w:r w:rsidRPr="003E59FB">
        <w:rPr>
          <w:b/>
          <w:bCs/>
          <w:color w:val="000000"/>
          <w:sz w:val="28"/>
          <w:szCs w:val="28"/>
        </w:rPr>
        <w:t>Таблица 2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E59FB" w:rsidRPr="003E59FB" w:rsidTr="00C84E58">
        <w:tc>
          <w:tcPr>
            <w:tcW w:w="3115" w:type="dxa"/>
          </w:tcPr>
          <w:p w:rsidR="003E59FB" w:rsidRPr="003E59FB" w:rsidRDefault="003E59FB" w:rsidP="003E59F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59FB">
              <w:rPr>
                <w:b/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15" w:type="dxa"/>
          </w:tcPr>
          <w:p w:rsidR="003E59FB" w:rsidRPr="003E59FB" w:rsidRDefault="003E59FB" w:rsidP="003E59F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59FB">
              <w:rPr>
                <w:b/>
                <w:bCs/>
                <w:color w:val="000000"/>
                <w:sz w:val="28"/>
                <w:szCs w:val="28"/>
              </w:rPr>
              <w:t>Единицы измерения</w:t>
            </w:r>
          </w:p>
        </w:tc>
        <w:tc>
          <w:tcPr>
            <w:tcW w:w="3115" w:type="dxa"/>
          </w:tcPr>
          <w:p w:rsidR="003E59FB" w:rsidRPr="003E59FB" w:rsidRDefault="003E59FB" w:rsidP="003E59F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59FB">
              <w:rPr>
                <w:b/>
                <w:bCs/>
                <w:color w:val="000000"/>
                <w:sz w:val="28"/>
                <w:szCs w:val="28"/>
              </w:rPr>
              <w:t>Допустимая</w:t>
            </w:r>
          </w:p>
        </w:tc>
      </w:tr>
      <w:tr w:rsidR="003E59FB" w:rsidRPr="003E59FB" w:rsidTr="00C84E58">
        <w:tc>
          <w:tcPr>
            <w:tcW w:w="3115" w:type="dxa"/>
          </w:tcPr>
          <w:p w:rsidR="003E59FB" w:rsidRPr="003E59FB" w:rsidRDefault="003E59FB" w:rsidP="003E59F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59FB">
              <w:rPr>
                <w:color w:val="000000"/>
                <w:sz w:val="28"/>
                <w:szCs w:val="28"/>
              </w:rPr>
              <w:t>Сухой остаток</w:t>
            </w:r>
          </w:p>
        </w:tc>
        <w:tc>
          <w:tcPr>
            <w:tcW w:w="3115" w:type="dxa"/>
          </w:tcPr>
          <w:p w:rsidR="003E59FB" w:rsidRPr="003E59FB" w:rsidRDefault="003E59FB" w:rsidP="003E59F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E59FB">
              <w:rPr>
                <w:bCs/>
                <w:color w:val="000000"/>
                <w:sz w:val="28"/>
                <w:szCs w:val="28"/>
              </w:rPr>
              <w:t>мг/дм3</w:t>
            </w:r>
          </w:p>
        </w:tc>
        <w:tc>
          <w:tcPr>
            <w:tcW w:w="3115" w:type="dxa"/>
          </w:tcPr>
          <w:p w:rsidR="003E59FB" w:rsidRPr="003E59FB" w:rsidRDefault="003E59FB" w:rsidP="003E59F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E59FB">
              <w:rPr>
                <w:bCs/>
                <w:color w:val="000000"/>
                <w:sz w:val="28"/>
                <w:szCs w:val="28"/>
              </w:rPr>
              <w:t>1000,0</w:t>
            </w:r>
          </w:p>
        </w:tc>
      </w:tr>
      <w:tr w:rsidR="003E59FB" w:rsidRPr="003E59FB" w:rsidTr="00C84E58">
        <w:tc>
          <w:tcPr>
            <w:tcW w:w="3115" w:type="dxa"/>
          </w:tcPr>
          <w:p w:rsidR="003E59FB" w:rsidRPr="003E59FB" w:rsidRDefault="003E59FB" w:rsidP="003E59FB">
            <w:pPr>
              <w:spacing w:before="21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3E59FB">
              <w:rPr>
                <w:color w:val="000000"/>
                <w:sz w:val="28"/>
                <w:szCs w:val="28"/>
              </w:rPr>
              <w:t>Сульфат-ионы</w:t>
            </w:r>
            <w:proofErr w:type="gramEnd"/>
          </w:p>
        </w:tc>
        <w:tc>
          <w:tcPr>
            <w:tcW w:w="3115" w:type="dxa"/>
          </w:tcPr>
          <w:p w:rsidR="003E59FB" w:rsidRPr="003E59FB" w:rsidRDefault="003E59FB" w:rsidP="003E59FB">
            <w:pPr>
              <w:spacing w:before="210"/>
              <w:jc w:val="center"/>
              <w:rPr>
                <w:bCs/>
                <w:color w:val="000000"/>
                <w:sz w:val="28"/>
                <w:szCs w:val="28"/>
              </w:rPr>
            </w:pPr>
            <w:r w:rsidRPr="003E59FB">
              <w:rPr>
                <w:bCs/>
                <w:color w:val="000000"/>
                <w:sz w:val="28"/>
                <w:szCs w:val="28"/>
              </w:rPr>
              <w:t>мг/дм3</w:t>
            </w:r>
          </w:p>
        </w:tc>
        <w:tc>
          <w:tcPr>
            <w:tcW w:w="3115" w:type="dxa"/>
          </w:tcPr>
          <w:p w:rsidR="003E59FB" w:rsidRPr="003E59FB" w:rsidRDefault="003E59FB" w:rsidP="003E59FB">
            <w:pPr>
              <w:spacing w:before="210"/>
              <w:jc w:val="center"/>
              <w:rPr>
                <w:bCs/>
                <w:color w:val="000000"/>
                <w:sz w:val="28"/>
                <w:szCs w:val="28"/>
              </w:rPr>
            </w:pPr>
            <w:r w:rsidRPr="003E59FB">
              <w:rPr>
                <w:bCs/>
                <w:color w:val="000000"/>
                <w:sz w:val="28"/>
                <w:szCs w:val="28"/>
              </w:rPr>
              <w:t>100,000</w:t>
            </w:r>
          </w:p>
        </w:tc>
      </w:tr>
      <w:tr w:rsidR="003E59FB" w:rsidRPr="003E59FB" w:rsidTr="00C84E58">
        <w:tc>
          <w:tcPr>
            <w:tcW w:w="3115" w:type="dxa"/>
          </w:tcPr>
          <w:p w:rsidR="003E59FB" w:rsidRPr="003E59FB" w:rsidRDefault="003E59FB" w:rsidP="003E59FB">
            <w:pPr>
              <w:spacing w:before="21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59FB">
              <w:rPr>
                <w:color w:val="000000"/>
                <w:sz w:val="28"/>
                <w:szCs w:val="28"/>
              </w:rPr>
              <w:t>Хлориды</w:t>
            </w:r>
          </w:p>
        </w:tc>
        <w:tc>
          <w:tcPr>
            <w:tcW w:w="3115" w:type="dxa"/>
          </w:tcPr>
          <w:p w:rsidR="003E59FB" w:rsidRPr="003E59FB" w:rsidRDefault="003E59FB" w:rsidP="003E59FB">
            <w:pPr>
              <w:spacing w:before="210"/>
              <w:jc w:val="center"/>
              <w:rPr>
                <w:bCs/>
                <w:color w:val="000000"/>
                <w:sz w:val="28"/>
                <w:szCs w:val="28"/>
              </w:rPr>
            </w:pPr>
            <w:r w:rsidRPr="003E59FB">
              <w:rPr>
                <w:bCs/>
                <w:color w:val="000000"/>
                <w:sz w:val="28"/>
                <w:szCs w:val="28"/>
              </w:rPr>
              <w:t>мг/дм3</w:t>
            </w:r>
          </w:p>
        </w:tc>
        <w:tc>
          <w:tcPr>
            <w:tcW w:w="3115" w:type="dxa"/>
          </w:tcPr>
          <w:p w:rsidR="003E59FB" w:rsidRPr="003E59FB" w:rsidRDefault="003E59FB" w:rsidP="003E59FB">
            <w:pPr>
              <w:spacing w:before="210"/>
              <w:jc w:val="center"/>
              <w:rPr>
                <w:bCs/>
                <w:color w:val="000000"/>
                <w:sz w:val="28"/>
                <w:szCs w:val="28"/>
              </w:rPr>
            </w:pPr>
            <w:r w:rsidRPr="003E59FB">
              <w:rPr>
                <w:bCs/>
                <w:color w:val="000000"/>
                <w:sz w:val="28"/>
                <w:szCs w:val="28"/>
              </w:rPr>
              <w:t>300,000</w:t>
            </w:r>
          </w:p>
        </w:tc>
      </w:tr>
      <w:tr w:rsidR="003E59FB" w:rsidRPr="003E59FB" w:rsidTr="00C84E58">
        <w:tc>
          <w:tcPr>
            <w:tcW w:w="3115" w:type="dxa"/>
          </w:tcPr>
          <w:p w:rsidR="003E59FB" w:rsidRPr="003E59FB" w:rsidRDefault="003E59FB" w:rsidP="003E59FB">
            <w:pPr>
              <w:spacing w:before="21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59FB">
              <w:rPr>
                <w:color w:val="000000"/>
                <w:sz w:val="28"/>
                <w:szCs w:val="28"/>
              </w:rPr>
              <w:t>Анионы  АПАВ</w:t>
            </w:r>
          </w:p>
        </w:tc>
        <w:tc>
          <w:tcPr>
            <w:tcW w:w="3115" w:type="dxa"/>
          </w:tcPr>
          <w:p w:rsidR="003E59FB" w:rsidRPr="003E59FB" w:rsidRDefault="003E59FB" w:rsidP="003E59FB">
            <w:pPr>
              <w:spacing w:before="210"/>
              <w:jc w:val="center"/>
              <w:rPr>
                <w:bCs/>
                <w:color w:val="000000"/>
                <w:sz w:val="28"/>
                <w:szCs w:val="28"/>
              </w:rPr>
            </w:pPr>
            <w:r w:rsidRPr="003E59FB">
              <w:rPr>
                <w:bCs/>
                <w:color w:val="000000"/>
                <w:sz w:val="28"/>
                <w:szCs w:val="28"/>
              </w:rPr>
              <w:t>мг/дм3</w:t>
            </w:r>
          </w:p>
        </w:tc>
        <w:tc>
          <w:tcPr>
            <w:tcW w:w="3115" w:type="dxa"/>
          </w:tcPr>
          <w:p w:rsidR="003E59FB" w:rsidRPr="003E59FB" w:rsidRDefault="003E59FB" w:rsidP="003E59FB">
            <w:pPr>
              <w:spacing w:before="210"/>
              <w:jc w:val="center"/>
              <w:rPr>
                <w:bCs/>
                <w:color w:val="000000"/>
                <w:sz w:val="28"/>
                <w:szCs w:val="28"/>
              </w:rPr>
            </w:pPr>
            <w:r w:rsidRPr="003E59FB">
              <w:rPr>
                <w:bCs/>
                <w:color w:val="000000"/>
                <w:sz w:val="28"/>
                <w:szCs w:val="28"/>
              </w:rPr>
              <w:t>0,500</w:t>
            </w:r>
          </w:p>
        </w:tc>
      </w:tr>
      <w:tr w:rsidR="003E59FB" w:rsidRPr="003E59FB" w:rsidTr="00C84E58">
        <w:tc>
          <w:tcPr>
            <w:tcW w:w="3115" w:type="dxa"/>
          </w:tcPr>
          <w:p w:rsidR="003E59FB" w:rsidRPr="003E59FB" w:rsidRDefault="003E59FB" w:rsidP="003E59FB">
            <w:pPr>
              <w:spacing w:before="21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59FB">
              <w:rPr>
                <w:color w:val="000000"/>
                <w:sz w:val="28"/>
                <w:szCs w:val="28"/>
              </w:rPr>
              <w:t>Железо</w:t>
            </w:r>
          </w:p>
        </w:tc>
        <w:tc>
          <w:tcPr>
            <w:tcW w:w="3115" w:type="dxa"/>
          </w:tcPr>
          <w:p w:rsidR="003E59FB" w:rsidRPr="003E59FB" w:rsidRDefault="003E59FB" w:rsidP="003E59FB">
            <w:pPr>
              <w:spacing w:before="210"/>
              <w:jc w:val="center"/>
              <w:rPr>
                <w:bCs/>
                <w:color w:val="000000"/>
                <w:sz w:val="28"/>
                <w:szCs w:val="28"/>
              </w:rPr>
            </w:pPr>
            <w:r w:rsidRPr="003E59FB">
              <w:rPr>
                <w:bCs/>
                <w:color w:val="000000"/>
                <w:sz w:val="28"/>
                <w:szCs w:val="28"/>
              </w:rPr>
              <w:t>мг/дм3</w:t>
            </w:r>
          </w:p>
        </w:tc>
        <w:tc>
          <w:tcPr>
            <w:tcW w:w="3115" w:type="dxa"/>
          </w:tcPr>
          <w:p w:rsidR="003E59FB" w:rsidRPr="003E59FB" w:rsidRDefault="003E59FB" w:rsidP="003E59FB">
            <w:pPr>
              <w:spacing w:before="210"/>
              <w:jc w:val="center"/>
              <w:rPr>
                <w:bCs/>
                <w:color w:val="000000"/>
                <w:sz w:val="28"/>
                <w:szCs w:val="28"/>
              </w:rPr>
            </w:pPr>
            <w:r w:rsidRPr="003E59FB">
              <w:rPr>
                <w:bCs/>
                <w:color w:val="000000"/>
                <w:sz w:val="28"/>
                <w:szCs w:val="28"/>
              </w:rPr>
              <w:t>0,100</w:t>
            </w:r>
          </w:p>
        </w:tc>
      </w:tr>
      <w:tr w:rsidR="003E59FB" w:rsidRPr="003E59FB" w:rsidTr="00C84E58">
        <w:tc>
          <w:tcPr>
            <w:tcW w:w="3115" w:type="dxa"/>
          </w:tcPr>
          <w:p w:rsidR="003E59FB" w:rsidRPr="003E59FB" w:rsidRDefault="003E59FB" w:rsidP="003E59FB">
            <w:pPr>
              <w:spacing w:before="21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59FB">
              <w:rPr>
                <w:color w:val="000000"/>
                <w:sz w:val="28"/>
                <w:szCs w:val="28"/>
              </w:rPr>
              <w:t>Нефтепродукты</w:t>
            </w:r>
          </w:p>
        </w:tc>
        <w:tc>
          <w:tcPr>
            <w:tcW w:w="3115" w:type="dxa"/>
          </w:tcPr>
          <w:p w:rsidR="003E59FB" w:rsidRPr="003E59FB" w:rsidRDefault="003E59FB" w:rsidP="003E59FB">
            <w:pPr>
              <w:spacing w:before="210"/>
              <w:jc w:val="center"/>
              <w:rPr>
                <w:bCs/>
                <w:color w:val="000000"/>
                <w:sz w:val="28"/>
                <w:szCs w:val="28"/>
              </w:rPr>
            </w:pPr>
            <w:r w:rsidRPr="003E59FB">
              <w:rPr>
                <w:bCs/>
                <w:color w:val="000000"/>
                <w:sz w:val="28"/>
                <w:szCs w:val="28"/>
              </w:rPr>
              <w:t>мг/дм3</w:t>
            </w:r>
          </w:p>
        </w:tc>
        <w:tc>
          <w:tcPr>
            <w:tcW w:w="3115" w:type="dxa"/>
          </w:tcPr>
          <w:p w:rsidR="003E59FB" w:rsidRPr="003E59FB" w:rsidRDefault="003E59FB" w:rsidP="003E59FB">
            <w:pPr>
              <w:spacing w:before="210"/>
              <w:jc w:val="center"/>
              <w:rPr>
                <w:bCs/>
                <w:color w:val="000000"/>
                <w:sz w:val="28"/>
                <w:szCs w:val="28"/>
              </w:rPr>
            </w:pPr>
            <w:r w:rsidRPr="003E59FB">
              <w:rPr>
                <w:bCs/>
                <w:color w:val="000000"/>
                <w:sz w:val="28"/>
                <w:szCs w:val="28"/>
              </w:rPr>
              <w:t>0,050</w:t>
            </w:r>
          </w:p>
        </w:tc>
      </w:tr>
      <w:tr w:rsidR="003E59FB" w:rsidRPr="003E59FB" w:rsidTr="00C84E58">
        <w:tc>
          <w:tcPr>
            <w:tcW w:w="3115" w:type="dxa"/>
          </w:tcPr>
          <w:p w:rsidR="003E59FB" w:rsidRPr="003E59FB" w:rsidRDefault="003E59FB" w:rsidP="003E59FB">
            <w:pPr>
              <w:spacing w:before="21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59FB">
              <w:rPr>
                <w:color w:val="000000"/>
                <w:sz w:val="28"/>
                <w:szCs w:val="28"/>
              </w:rPr>
              <w:t>Нитрит</w:t>
            </w:r>
          </w:p>
        </w:tc>
        <w:tc>
          <w:tcPr>
            <w:tcW w:w="3115" w:type="dxa"/>
          </w:tcPr>
          <w:p w:rsidR="003E59FB" w:rsidRPr="003E59FB" w:rsidRDefault="003E59FB" w:rsidP="003E59FB">
            <w:pPr>
              <w:spacing w:before="210"/>
              <w:jc w:val="center"/>
              <w:rPr>
                <w:bCs/>
                <w:color w:val="000000"/>
                <w:sz w:val="28"/>
                <w:szCs w:val="28"/>
              </w:rPr>
            </w:pPr>
            <w:r w:rsidRPr="003E59FB">
              <w:rPr>
                <w:bCs/>
                <w:color w:val="000000"/>
                <w:sz w:val="28"/>
                <w:szCs w:val="28"/>
              </w:rPr>
              <w:t>мг/дм3</w:t>
            </w:r>
          </w:p>
        </w:tc>
        <w:tc>
          <w:tcPr>
            <w:tcW w:w="3115" w:type="dxa"/>
          </w:tcPr>
          <w:p w:rsidR="003E59FB" w:rsidRPr="003E59FB" w:rsidRDefault="003E59FB" w:rsidP="003E59FB">
            <w:pPr>
              <w:spacing w:before="210"/>
              <w:jc w:val="center"/>
              <w:rPr>
                <w:bCs/>
                <w:color w:val="000000"/>
                <w:sz w:val="28"/>
                <w:szCs w:val="28"/>
              </w:rPr>
            </w:pPr>
            <w:r w:rsidRPr="003E59FB">
              <w:rPr>
                <w:bCs/>
                <w:color w:val="000000"/>
                <w:sz w:val="28"/>
                <w:szCs w:val="28"/>
              </w:rPr>
              <w:t>Не устанавливается</w:t>
            </w:r>
          </w:p>
        </w:tc>
      </w:tr>
      <w:tr w:rsidR="003E59FB" w:rsidRPr="003E59FB" w:rsidTr="00C84E58">
        <w:tc>
          <w:tcPr>
            <w:tcW w:w="3115" w:type="dxa"/>
          </w:tcPr>
          <w:p w:rsidR="003E59FB" w:rsidRPr="003E59FB" w:rsidRDefault="003E59FB" w:rsidP="003E59FB">
            <w:pPr>
              <w:spacing w:before="21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59FB">
              <w:rPr>
                <w:color w:val="000000"/>
                <w:sz w:val="28"/>
                <w:szCs w:val="28"/>
              </w:rPr>
              <w:t>Нитрат</w:t>
            </w:r>
          </w:p>
        </w:tc>
        <w:tc>
          <w:tcPr>
            <w:tcW w:w="3115" w:type="dxa"/>
          </w:tcPr>
          <w:p w:rsidR="003E59FB" w:rsidRPr="003E59FB" w:rsidRDefault="003E59FB" w:rsidP="003E59FB">
            <w:pPr>
              <w:spacing w:before="210"/>
              <w:jc w:val="center"/>
              <w:rPr>
                <w:bCs/>
                <w:color w:val="000000"/>
                <w:sz w:val="28"/>
                <w:szCs w:val="28"/>
              </w:rPr>
            </w:pPr>
            <w:r w:rsidRPr="003E59FB">
              <w:rPr>
                <w:bCs/>
                <w:color w:val="000000"/>
                <w:sz w:val="28"/>
                <w:szCs w:val="28"/>
              </w:rPr>
              <w:t>мг/дм3</w:t>
            </w:r>
          </w:p>
        </w:tc>
        <w:tc>
          <w:tcPr>
            <w:tcW w:w="3115" w:type="dxa"/>
          </w:tcPr>
          <w:p w:rsidR="003E59FB" w:rsidRPr="003E59FB" w:rsidRDefault="003E59FB" w:rsidP="003E59FB">
            <w:pPr>
              <w:spacing w:before="210"/>
              <w:jc w:val="center"/>
              <w:rPr>
                <w:bCs/>
                <w:color w:val="000000"/>
                <w:sz w:val="28"/>
                <w:szCs w:val="28"/>
              </w:rPr>
            </w:pPr>
            <w:r w:rsidRPr="003E59FB">
              <w:rPr>
                <w:bCs/>
                <w:color w:val="000000"/>
                <w:sz w:val="28"/>
                <w:szCs w:val="28"/>
              </w:rPr>
              <w:t>Не устанавливается</w:t>
            </w:r>
          </w:p>
        </w:tc>
      </w:tr>
    </w:tbl>
    <w:p w:rsidR="003E59FB" w:rsidRPr="003E59FB" w:rsidRDefault="003E59FB" w:rsidP="003E59FB">
      <w:pPr>
        <w:shd w:val="clear" w:color="auto" w:fill="FFFFFF"/>
        <w:ind w:firstLine="709"/>
        <w:rPr>
          <w:b/>
          <w:bCs/>
          <w:color w:val="000000"/>
          <w:sz w:val="18"/>
          <w:szCs w:val="18"/>
        </w:rPr>
      </w:pPr>
    </w:p>
    <w:p w:rsidR="003E59FB" w:rsidRPr="003E59FB" w:rsidRDefault="003E59FB" w:rsidP="003E59F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3E59FB">
        <w:rPr>
          <w:b/>
          <w:bCs/>
          <w:color w:val="000000"/>
          <w:sz w:val="28"/>
          <w:szCs w:val="28"/>
        </w:rPr>
        <w:lastRenderedPageBreak/>
        <w:t xml:space="preserve">Расчет нормативов состава сточных вод для объектов абонентов централизованной системы водоотведения </w:t>
      </w:r>
      <w:r w:rsidR="00CD635C">
        <w:rPr>
          <w:b/>
          <w:bCs/>
          <w:color w:val="000000"/>
          <w:sz w:val="28"/>
          <w:szCs w:val="28"/>
        </w:rPr>
        <w:t>на территории муниципального образования</w:t>
      </w:r>
      <w:r w:rsidRPr="003E59FB">
        <w:rPr>
          <w:b/>
          <w:bCs/>
          <w:color w:val="000000"/>
          <w:sz w:val="28"/>
          <w:szCs w:val="28"/>
        </w:rPr>
        <w:t xml:space="preserve"> </w:t>
      </w:r>
      <w:r w:rsidR="00CD635C">
        <w:rPr>
          <w:b/>
          <w:bCs/>
          <w:color w:val="000000"/>
          <w:sz w:val="28"/>
          <w:szCs w:val="28"/>
        </w:rPr>
        <w:t>«</w:t>
      </w:r>
      <w:r w:rsidRPr="003E59FB">
        <w:rPr>
          <w:b/>
          <w:bCs/>
          <w:color w:val="000000"/>
          <w:sz w:val="28"/>
          <w:szCs w:val="28"/>
        </w:rPr>
        <w:t>Новодугинск</w:t>
      </w:r>
      <w:r w:rsidR="00CD635C">
        <w:rPr>
          <w:b/>
          <w:bCs/>
          <w:color w:val="000000"/>
          <w:sz w:val="28"/>
          <w:szCs w:val="28"/>
        </w:rPr>
        <w:t>ий</w:t>
      </w:r>
      <w:r w:rsidRPr="003E59FB">
        <w:rPr>
          <w:b/>
          <w:bCs/>
          <w:color w:val="000000"/>
          <w:sz w:val="28"/>
          <w:szCs w:val="28"/>
        </w:rPr>
        <w:t xml:space="preserve"> муниципальн</w:t>
      </w:r>
      <w:r w:rsidR="00CD635C">
        <w:rPr>
          <w:b/>
          <w:bCs/>
          <w:color w:val="000000"/>
          <w:sz w:val="28"/>
          <w:szCs w:val="28"/>
        </w:rPr>
        <w:t>ый</w:t>
      </w:r>
      <w:r w:rsidRPr="003E59FB">
        <w:rPr>
          <w:b/>
          <w:bCs/>
          <w:color w:val="000000"/>
          <w:sz w:val="28"/>
          <w:szCs w:val="28"/>
        </w:rPr>
        <w:t xml:space="preserve"> округ</w:t>
      </w:r>
      <w:r w:rsidR="00CD635C">
        <w:rPr>
          <w:b/>
          <w:bCs/>
          <w:color w:val="000000"/>
          <w:sz w:val="28"/>
          <w:szCs w:val="28"/>
        </w:rPr>
        <w:t>»</w:t>
      </w:r>
      <w:r w:rsidRPr="003E59FB">
        <w:rPr>
          <w:b/>
          <w:bCs/>
          <w:color w:val="000000"/>
          <w:sz w:val="28"/>
          <w:szCs w:val="28"/>
        </w:rPr>
        <w:t xml:space="preserve"> Смоленской области</w:t>
      </w:r>
    </w:p>
    <w:p w:rsidR="003E59FB" w:rsidRPr="003E59FB" w:rsidRDefault="003E59FB" w:rsidP="003E59FB">
      <w:pPr>
        <w:shd w:val="clear" w:color="auto" w:fill="FFFFFF"/>
        <w:ind w:firstLine="709"/>
        <w:rPr>
          <w:b/>
          <w:bCs/>
          <w:color w:val="000000"/>
          <w:sz w:val="18"/>
          <w:szCs w:val="18"/>
        </w:rPr>
      </w:pPr>
    </w:p>
    <w:p w:rsidR="003E59FB" w:rsidRPr="003E59FB" w:rsidRDefault="003E59FB" w:rsidP="003E59FB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3E59FB">
        <w:rPr>
          <w:color w:val="000000"/>
          <w:sz w:val="28"/>
          <w:szCs w:val="28"/>
        </w:rPr>
        <w:t>Сухой остаток 1000*100%/(100-0)=1000</w:t>
      </w:r>
    </w:p>
    <w:p w:rsidR="003E59FB" w:rsidRPr="003E59FB" w:rsidRDefault="003E59FB" w:rsidP="003E59FB">
      <w:pPr>
        <w:shd w:val="clear" w:color="auto" w:fill="FFFFFF"/>
        <w:ind w:firstLine="709"/>
        <w:rPr>
          <w:color w:val="000000"/>
          <w:sz w:val="28"/>
          <w:szCs w:val="28"/>
        </w:rPr>
      </w:pPr>
      <w:proofErr w:type="gramStart"/>
      <w:r w:rsidRPr="003E59FB">
        <w:rPr>
          <w:color w:val="000000"/>
          <w:sz w:val="28"/>
          <w:szCs w:val="28"/>
        </w:rPr>
        <w:t>Сульфат-ионы</w:t>
      </w:r>
      <w:proofErr w:type="gramEnd"/>
      <w:r w:rsidRPr="003E59FB">
        <w:rPr>
          <w:color w:val="000000"/>
          <w:sz w:val="28"/>
          <w:szCs w:val="28"/>
        </w:rPr>
        <w:t xml:space="preserve"> 100*100%/(100-79,7)=492,6</w:t>
      </w:r>
    </w:p>
    <w:p w:rsidR="003E59FB" w:rsidRPr="003E59FB" w:rsidRDefault="003E59FB" w:rsidP="003E59FB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3E59FB">
        <w:rPr>
          <w:color w:val="000000"/>
          <w:sz w:val="28"/>
          <w:szCs w:val="28"/>
        </w:rPr>
        <w:t>Хлориды  300*100%/(100-44,3)=538,6</w:t>
      </w:r>
    </w:p>
    <w:p w:rsidR="003E59FB" w:rsidRPr="003E59FB" w:rsidRDefault="003E59FB" w:rsidP="003E59FB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3E59FB">
        <w:rPr>
          <w:color w:val="000000"/>
          <w:sz w:val="28"/>
          <w:szCs w:val="28"/>
        </w:rPr>
        <w:t>Анионы АПАВ 0,5*100%/(100-44,6)=0,9</w:t>
      </w:r>
    </w:p>
    <w:p w:rsidR="003E59FB" w:rsidRPr="003E59FB" w:rsidRDefault="003E59FB" w:rsidP="003E59FB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3E59FB">
        <w:rPr>
          <w:color w:val="000000"/>
          <w:sz w:val="28"/>
          <w:szCs w:val="28"/>
        </w:rPr>
        <w:t>Железо 0,100*100%/(100-0)=0,1</w:t>
      </w:r>
    </w:p>
    <w:p w:rsidR="003E59FB" w:rsidRPr="003E59FB" w:rsidRDefault="003E59FB" w:rsidP="003E59FB">
      <w:pPr>
        <w:shd w:val="clear" w:color="auto" w:fill="FFFFFF"/>
        <w:ind w:firstLine="709"/>
        <w:rPr>
          <w:color w:val="000000"/>
          <w:sz w:val="28"/>
          <w:szCs w:val="28"/>
        </w:rPr>
      </w:pPr>
      <w:proofErr w:type="spellStart"/>
      <w:r w:rsidRPr="003E59FB">
        <w:rPr>
          <w:color w:val="000000"/>
          <w:sz w:val="28"/>
          <w:szCs w:val="28"/>
        </w:rPr>
        <w:t>Нефтепрдукты</w:t>
      </w:r>
      <w:proofErr w:type="spellEnd"/>
      <w:r w:rsidRPr="003E59FB">
        <w:rPr>
          <w:color w:val="000000"/>
          <w:sz w:val="28"/>
          <w:szCs w:val="28"/>
        </w:rPr>
        <w:t xml:space="preserve"> 0,050*100%/(100-16,7)=0,06</w:t>
      </w:r>
    </w:p>
    <w:p w:rsidR="003E59FB" w:rsidRPr="003E59FB" w:rsidRDefault="003E59FB" w:rsidP="003E59FB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3E59FB">
        <w:rPr>
          <w:color w:val="000000"/>
          <w:sz w:val="28"/>
          <w:szCs w:val="28"/>
        </w:rPr>
        <w:t>Нитрит не устанавливается</w:t>
      </w:r>
    </w:p>
    <w:p w:rsidR="003E59FB" w:rsidRPr="003E59FB" w:rsidRDefault="003E59FB" w:rsidP="003E59FB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3E59FB">
        <w:rPr>
          <w:color w:val="000000"/>
          <w:sz w:val="28"/>
          <w:szCs w:val="28"/>
        </w:rPr>
        <w:t>Нитрат не устанавливается</w:t>
      </w:r>
    </w:p>
    <w:p w:rsidR="003E59FB" w:rsidRPr="003E59FB" w:rsidRDefault="003E59FB" w:rsidP="003E59FB">
      <w:pPr>
        <w:ind w:firstLine="709"/>
        <w:rPr>
          <w:rFonts w:eastAsia="Calibri"/>
          <w:b/>
          <w:bCs/>
          <w:kern w:val="2"/>
          <w:sz w:val="18"/>
          <w:szCs w:val="18"/>
          <w:lang w:eastAsia="en-US"/>
          <w14:ligatures w14:val="standardContextual"/>
        </w:rPr>
      </w:pPr>
    </w:p>
    <w:p w:rsidR="003E59FB" w:rsidRPr="003E59FB" w:rsidRDefault="003E59FB" w:rsidP="003E59F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  <w14:ligatures w14:val="standardContextual"/>
        </w:rPr>
      </w:pPr>
      <w:proofErr w:type="gramStart"/>
      <w:r w:rsidRPr="003E59FB">
        <w:rPr>
          <w:rFonts w:eastAsia="Calibri"/>
          <w:sz w:val="28"/>
          <w:szCs w:val="28"/>
          <w:lang w:eastAsia="en-US"/>
          <w14:ligatures w14:val="standardContextual"/>
        </w:rPr>
        <w:t>Нормативы состава сточных вод при сбросе сточных вод через централизованные общесплавные и бытовые системы водоотведения поселений, муниципальных округов или городских округов либо централизованные комбинированные системы водоотведения поселений, муниципальных округов или городских округов (применительно к сбросу в общесплавные и бытовые системы водоотведения) в отношении технологически нормируемых веществ (взвешенные вещества, БПК5, ХПК, аммоний-ион, фосфор фосфатов), а также нормативы состава сточных вод при</w:t>
      </w:r>
      <w:proofErr w:type="gramEnd"/>
      <w:r w:rsidRPr="003E59FB">
        <w:rPr>
          <w:rFonts w:eastAsia="Calibri"/>
          <w:sz w:val="28"/>
          <w:szCs w:val="28"/>
          <w:lang w:eastAsia="en-US"/>
          <w14:ligatures w14:val="standardContextual"/>
        </w:rPr>
        <w:t xml:space="preserve"> сбросе сточных вод через централизованные ливневые системы водоотведения поселений, муниципальных округов или городских округов либо централизованные комбинированные системы водоотведения поселений, муниципальных округов или городских округов (применительно к сбросу в ливневые системы водоотведения) в отношении технологически нормируемых веществ (ХПК, БПК5, взвешенные вещества, нефтепродукты, фосфор фосфатов) устанавливаются равными значениям нормативов состава сточных вод в </w:t>
      </w:r>
      <w:proofErr w:type="gramStart"/>
      <w:r w:rsidRPr="003E59FB">
        <w:rPr>
          <w:rFonts w:eastAsia="Calibri"/>
          <w:sz w:val="28"/>
          <w:szCs w:val="28"/>
          <w:lang w:eastAsia="en-US"/>
          <w14:ligatures w14:val="standardContextual"/>
        </w:rPr>
        <w:t>отношении</w:t>
      </w:r>
      <w:proofErr w:type="gramEnd"/>
      <w:r w:rsidRPr="003E59FB">
        <w:rPr>
          <w:rFonts w:eastAsia="Calibri"/>
          <w:sz w:val="28"/>
          <w:szCs w:val="28"/>
          <w:lang w:eastAsia="en-US"/>
          <w14:ligatures w14:val="standardContextual"/>
        </w:rPr>
        <w:t xml:space="preserve"> технологически нормируемых веществ при сбросе сточных вод </w:t>
      </w:r>
      <w:proofErr w:type="gramStart"/>
      <w:r w:rsidRPr="003E59FB">
        <w:rPr>
          <w:rFonts w:eastAsia="Calibri"/>
          <w:sz w:val="28"/>
          <w:szCs w:val="28"/>
          <w:lang w:eastAsia="en-US"/>
          <w14:ligatures w14:val="standardContextual"/>
        </w:rPr>
        <w:t>в централизованные системы водоотведения поселений, муниципальных округов или городских округов согласно приложению № 7</w:t>
      </w:r>
      <w:r w:rsidR="00FF078D">
        <w:rPr>
          <w:rFonts w:eastAsia="Calibri"/>
          <w:sz w:val="28"/>
          <w:szCs w:val="28"/>
          <w:lang w:eastAsia="en-US"/>
          <w14:ligatures w14:val="standardContextual"/>
        </w:rPr>
        <w:t xml:space="preserve"> к Правилам холодного водоснабжения и водоотведения, утвержденным Постановлением Правительства Российской Федерации от 29.07.2013 № 644 « Об утверждении правил холодного водоснабжения и водоотведения и о внесении изменений в некоторые акты Правительства Российской Федерации»</w:t>
      </w:r>
      <w:r w:rsidRPr="003E59FB">
        <w:rPr>
          <w:rFonts w:eastAsia="Calibri"/>
          <w:sz w:val="28"/>
          <w:szCs w:val="28"/>
          <w:lang w:eastAsia="en-US"/>
          <w14:ligatures w14:val="standardContextual"/>
        </w:rPr>
        <w:t xml:space="preserve"> (в ред</w:t>
      </w:r>
      <w:r w:rsidR="00FF078D">
        <w:rPr>
          <w:rFonts w:eastAsia="Calibri"/>
          <w:sz w:val="28"/>
          <w:szCs w:val="28"/>
          <w:lang w:eastAsia="en-US"/>
          <w14:ligatures w14:val="standardContextual"/>
        </w:rPr>
        <w:t>акции</w:t>
      </w:r>
      <w:r w:rsidRPr="003E59FB">
        <w:rPr>
          <w:rFonts w:eastAsia="Calibri"/>
          <w:sz w:val="28"/>
          <w:szCs w:val="28"/>
          <w:lang w:eastAsia="en-US"/>
          <w14:ligatures w14:val="standardContextual"/>
        </w:rPr>
        <w:t xml:space="preserve"> Постановления Правительства РФ </w:t>
      </w:r>
      <w:hyperlink r:id="rId16" w:anchor="l26" w:history="1">
        <w:r w:rsidRPr="00FF078D">
          <w:rPr>
            <w:rFonts w:eastAsia="Calibri"/>
            <w:sz w:val="28"/>
            <w:szCs w:val="28"/>
            <w:lang w:eastAsia="en-US"/>
            <w14:ligatures w14:val="standardContextual"/>
          </w:rPr>
          <w:t>от 28.11.2023 № 2004</w:t>
        </w:r>
      </w:hyperlink>
      <w:r w:rsidRPr="00FF078D">
        <w:rPr>
          <w:rFonts w:eastAsia="Calibri"/>
          <w:sz w:val="28"/>
          <w:szCs w:val="28"/>
          <w:lang w:eastAsia="en-US"/>
          <w14:ligatures w14:val="standardContextual"/>
        </w:rPr>
        <w:t>)</w:t>
      </w:r>
      <w:r w:rsidR="00FF078D">
        <w:rPr>
          <w:rFonts w:eastAsia="Calibri"/>
          <w:sz w:val="28"/>
          <w:szCs w:val="28"/>
          <w:lang w:eastAsia="en-US"/>
          <w14:ligatures w14:val="standardContextual"/>
        </w:rPr>
        <w:t>.</w:t>
      </w:r>
      <w:proofErr w:type="gramEnd"/>
    </w:p>
    <w:p w:rsidR="003E59FB" w:rsidRPr="003E59FB" w:rsidRDefault="003E59FB" w:rsidP="003E59FB">
      <w:pPr>
        <w:widowControl w:val="0"/>
        <w:autoSpaceDE w:val="0"/>
        <w:autoSpaceDN w:val="0"/>
        <w:adjustRightInd w:val="0"/>
        <w:spacing w:after="150"/>
        <w:jc w:val="right"/>
        <w:rPr>
          <w:rFonts w:eastAsia="Calibri"/>
          <w:i/>
          <w:iCs/>
          <w:sz w:val="24"/>
          <w:szCs w:val="24"/>
          <w:lang w:eastAsia="en-US"/>
          <w14:ligatures w14:val="standardContextual"/>
        </w:rPr>
      </w:pPr>
    </w:p>
    <w:p w:rsidR="003E59FB" w:rsidRPr="003E59FB" w:rsidRDefault="003E59FB" w:rsidP="003E59FB">
      <w:pPr>
        <w:widowControl w:val="0"/>
        <w:autoSpaceDE w:val="0"/>
        <w:autoSpaceDN w:val="0"/>
        <w:adjustRightInd w:val="0"/>
        <w:spacing w:after="150"/>
        <w:jc w:val="right"/>
        <w:rPr>
          <w:rFonts w:eastAsia="Calibri"/>
          <w:i/>
          <w:iCs/>
          <w:sz w:val="24"/>
          <w:szCs w:val="24"/>
          <w:lang w:eastAsia="en-US"/>
          <w14:ligatures w14:val="standardContextual"/>
        </w:rPr>
      </w:pPr>
    </w:p>
    <w:p w:rsidR="003E59FB" w:rsidRPr="003E59FB" w:rsidRDefault="003E59FB" w:rsidP="003E59FB">
      <w:pPr>
        <w:widowControl w:val="0"/>
        <w:autoSpaceDE w:val="0"/>
        <w:autoSpaceDN w:val="0"/>
        <w:adjustRightInd w:val="0"/>
        <w:spacing w:after="150"/>
        <w:jc w:val="right"/>
        <w:rPr>
          <w:rFonts w:eastAsia="Calibri"/>
          <w:i/>
          <w:iCs/>
          <w:sz w:val="24"/>
          <w:szCs w:val="24"/>
          <w:lang w:eastAsia="en-US"/>
          <w14:ligatures w14:val="standardContextual"/>
        </w:rPr>
      </w:pPr>
    </w:p>
    <w:p w:rsidR="003E59FB" w:rsidRPr="003E59FB" w:rsidRDefault="003E59FB" w:rsidP="003E59FB">
      <w:pPr>
        <w:widowControl w:val="0"/>
        <w:autoSpaceDE w:val="0"/>
        <w:autoSpaceDN w:val="0"/>
        <w:adjustRightInd w:val="0"/>
        <w:spacing w:after="150"/>
        <w:jc w:val="right"/>
        <w:rPr>
          <w:rFonts w:eastAsia="Calibri"/>
          <w:i/>
          <w:iCs/>
          <w:sz w:val="24"/>
          <w:szCs w:val="24"/>
          <w:lang w:eastAsia="en-US"/>
          <w14:ligatures w14:val="standardContextual"/>
        </w:rPr>
      </w:pPr>
    </w:p>
    <w:p w:rsidR="003E59FB" w:rsidRPr="003E59FB" w:rsidRDefault="003E59FB" w:rsidP="003E59FB">
      <w:pPr>
        <w:widowControl w:val="0"/>
        <w:autoSpaceDE w:val="0"/>
        <w:autoSpaceDN w:val="0"/>
        <w:adjustRightInd w:val="0"/>
        <w:spacing w:after="150"/>
        <w:jc w:val="right"/>
        <w:rPr>
          <w:rFonts w:eastAsia="Calibri"/>
          <w:i/>
          <w:iCs/>
          <w:sz w:val="24"/>
          <w:szCs w:val="24"/>
          <w:lang w:eastAsia="en-US"/>
          <w14:ligatures w14:val="standardContextual"/>
        </w:rPr>
      </w:pPr>
    </w:p>
    <w:p w:rsidR="003E59FB" w:rsidRPr="003E59FB" w:rsidRDefault="003E59FB" w:rsidP="003E59FB">
      <w:pPr>
        <w:widowControl w:val="0"/>
        <w:autoSpaceDE w:val="0"/>
        <w:autoSpaceDN w:val="0"/>
        <w:adjustRightInd w:val="0"/>
        <w:spacing w:after="150"/>
        <w:jc w:val="right"/>
        <w:rPr>
          <w:rFonts w:eastAsia="Calibri"/>
          <w:i/>
          <w:iCs/>
          <w:sz w:val="24"/>
          <w:szCs w:val="24"/>
          <w:lang w:eastAsia="en-US"/>
          <w14:ligatures w14:val="standardContextual"/>
        </w:rPr>
      </w:pPr>
    </w:p>
    <w:p w:rsidR="003E59FB" w:rsidRPr="003E59FB" w:rsidRDefault="003E59FB" w:rsidP="003E59FB">
      <w:pPr>
        <w:widowControl w:val="0"/>
        <w:autoSpaceDE w:val="0"/>
        <w:autoSpaceDN w:val="0"/>
        <w:adjustRightInd w:val="0"/>
        <w:spacing w:after="150"/>
        <w:jc w:val="right"/>
        <w:rPr>
          <w:rFonts w:eastAsia="Calibri"/>
          <w:i/>
          <w:iCs/>
          <w:sz w:val="24"/>
          <w:szCs w:val="24"/>
          <w:lang w:eastAsia="en-US"/>
          <w14:ligatures w14:val="standardContextual"/>
        </w:rPr>
      </w:pPr>
    </w:p>
    <w:p w:rsidR="003E59FB" w:rsidRDefault="003E59FB" w:rsidP="003E59FB">
      <w:pPr>
        <w:widowControl w:val="0"/>
        <w:autoSpaceDE w:val="0"/>
        <w:autoSpaceDN w:val="0"/>
        <w:adjustRightInd w:val="0"/>
        <w:spacing w:after="150"/>
        <w:jc w:val="right"/>
        <w:rPr>
          <w:rFonts w:eastAsia="Calibri"/>
          <w:i/>
          <w:iCs/>
          <w:sz w:val="24"/>
          <w:szCs w:val="24"/>
          <w:lang w:eastAsia="en-US"/>
          <w14:ligatures w14:val="standardContextual"/>
        </w:rPr>
      </w:pPr>
    </w:p>
    <w:p w:rsidR="00CD635C" w:rsidRPr="003E59FB" w:rsidRDefault="00CD635C" w:rsidP="003E59FB">
      <w:pPr>
        <w:widowControl w:val="0"/>
        <w:autoSpaceDE w:val="0"/>
        <w:autoSpaceDN w:val="0"/>
        <w:adjustRightInd w:val="0"/>
        <w:spacing w:after="150"/>
        <w:jc w:val="right"/>
        <w:rPr>
          <w:rFonts w:eastAsia="Calibri"/>
          <w:i/>
          <w:iCs/>
          <w:sz w:val="24"/>
          <w:szCs w:val="24"/>
          <w:lang w:eastAsia="en-US"/>
          <w14:ligatures w14:val="standardContextual"/>
        </w:rPr>
      </w:pPr>
    </w:p>
    <w:p w:rsidR="003E59FB" w:rsidRPr="003E59FB" w:rsidRDefault="003E59FB" w:rsidP="003E59FB">
      <w:pPr>
        <w:widowControl w:val="0"/>
        <w:autoSpaceDE w:val="0"/>
        <w:autoSpaceDN w:val="0"/>
        <w:adjustRightInd w:val="0"/>
        <w:spacing w:after="150"/>
        <w:jc w:val="right"/>
        <w:rPr>
          <w:rFonts w:eastAsia="Calibri"/>
          <w:i/>
          <w:iCs/>
          <w:sz w:val="24"/>
          <w:szCs w:val="24"/>
          <w:lang w:eastAsia="en-US"/>
          <w14:ligatures w14:val="standardContextual"/>
        </w:rPr>
      </w:pPr>
    </w:p>
    <w:p w:rsidR="003E59FB" w:rsidRPr="003E59FB" w:rsidRDefault="003E59FB" w:rsidP="003E59FB">
      <w:pPr>
        <w:widowControl w:val="0"/>
        <w:autoSpaceDE w:val="0"/>
        <w:autoSpaceDN w:val="0"/>
        <w:adjustRightInd w:val="0"/>
        <w:spacing w:after="150"/>
        <w:jc w:val="right"/>
        <w:rPr>
          <w:rFonts w:eastAsia="Calibri"/>
          <w:i/>
          <w:iCs/>
          <w:sz w:val="24"/>
          <w:szCs w:val="24"/>
          <w:lang w:eastAsia="en-US"/>
          <w14:ligatures w14:val="standardContextual"/>
        </w:rPr>
      </w:pPr>
    </w:p>
    <w:sectPr w:rsidR="003E59FB" w:rsidRPr="003E59FB" w:rsidSect="00CD635C">
      <w:pgSz w:w="11906" w:h="16838"/>
      <w:pgMar w:top="425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FBE"/>
    <w:rsid w:val="00000680"/>
    <w:rsid w:val="0000561C"/>
    <w:rsid w:val="00006D57"/>
    <w:rsid w:val="00036666"/>
    <w:rsid w:val="00052654"/>
    <w:rsid w:val="0006121B"/>
    <w:rsid w:val="00072E85"/>
    <w:rsid w:val="000A7A4B"/>
    <w:rsid w:val="00113A3C"/>
    <w:rsid w:val="001A4554"/>
    <w:rsid w:val="001E2187"/>
    <w:rsid w:val="001F1EF7"/>
    <w:rsid w:val="0021088C"/>
    <w:rsid w:val="00266FBE"/>
    <w:rsid w:val="002715CF"/>
    <w:rsid w:val="002942B3"/>
    <w:rsid w:val="002E0311"/>
    <w:rsid w:val="002F3E55"/>
    <w:rsid w:val="00306E0F"/>
    <w:rsid w:val="00315EC9"/>
    <w:rsid w:val="00390736"/>
    <w:rsid w:val="00392FBE"/>
    <w:rsid w:val="003D2E62"/>
    <w:rsid w:val="003E59FB"/>
    <w:rsid w:val="003F2A00"/>
    <w:rsid w:val="0044785D"/>
    <w:rsid w:val="0045759B"/>
    <w:rsid w:val="004661AC"/>
    <w:rsid w:val="00520E4B"/>
    <w:rsid w:val="00536A32"/>
    <w:rsid w:val="00571240"/>
    <w:rsid w:val="005D7B8A"/>
    <w:rsid w:val="0061040D"/>
    <w:rsid w:val="006A103A"/>
    <w:rsid w:val="006B75AE"/>
    <w:rsid w:val="006E58C9"/>
    <w:rsid w:val="007256A8"/>
    <w:rsid w:val="00726ACC"/>
    <w:rsid w:val="007641FE"/>
    <w:rsid w:val="00764543"/>
    <w:rsid w:val="00784121"/>
    <w:rsid w:val="007A5F18"/>
    <w:rsid w:val="007B200E"/>
    <w:rsid w:val="008069D6"/>
    <w:rsid w:val="008149F1"/>
    <w:rsid w:val="00831C33"/>
    <w:rsid w:val="008529DC"/>
    <w:rsid w:val="00857FA8"/>
    <w:rsid w:val="00881E5B"/>
    <w:rsid w:val="008A69FF"/>
    <w:rsid w:val="00922137"/>
    <w:rsid w:val="00935FF9"/>
    <w:rsid w:val="009B68F2"/>
    <w:rsid w:val="009C13D6"/>
    <w:rsid w:val="00A776A3"/>
    <w:rsid w:val="00A841BD"/>
    <w:rsid w:val="00A8637C"/>
    <w:rsid w:val="00AA4132"/>
    <w:rsid w:val="00B34992"/>
    <w:rsid w:val="00C06421"/>
    <w:rsid w:val="00C1061B"/>
    <w:rsid w:val="00C7093E"/>
    <w:rsid w:val="00C84C2F"/>
    <w:rsid w:val="00CD334F"/>
    <w:rsid w:val="00CD635C"/>
    <w:rsid w:val="00D279B2"/>
    <w:rsid w:val="00D404A5"/>
    <w:rsid w:val="00D469E6"/>
    <w:rsid w:val="00D548F5"/>
    <w:rsid w:val="00DA0EEE"/>
    <w:rsid w:val="00DB2631"/>
    <w:rsid w:val="00DC6F07"/>
    <w:rsid w:val="00DD15BA"/>
    <w:rsid w:val="00E131FC"/>
    <w:rsid w:val="00EA0689"/>
    <w:rsid w:val="00F227DB"/>
    <w:rsid w:val="00F3786E"/>
    <w:rsid w:val="00F74E84"/>
    <w:rsid w:val="00FF078D"/>
    <w:rsid w:val="00FF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F74E8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92FBE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92F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uiPriority w:val="99"/>
    <w:rsid w:val="00392FB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4575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4E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F74E84"/>
    <w:rPr>
      <w:b/>
      <w:bCs/>
    </w:rPr>
  </w:style>
  <w:style w:type="paragraph" w:styleId="a7">
    <w:name w:val="Normal (Web)"/>
    <w:basedOn w:val="a"/>
    <w:unhideWhenUsed/>
    <w:rsid w:val="00F74E8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131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31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5">
    <w:name w:val="Font Style15"/>
    <w:rsid w:val="002715CF"/>
    <w:rPr>
      <w:rFonts w:ascii="Times New Roman" w:hAnsi="Times New Roman" w:cs="Times New Roman"/>
      <w:sz w:val="26"/>
      <w:szCs w:val="26"/>
    </w:rPr>
  </w:style>
  <w:style w:type="table" w:styleId="aa">
    <w:name w:val="Table Grid"/>
    <w:basedOn w:val="a1"/>
    <w:uiPriority w:val="39"/>
    <w:rsid w:val="003E59F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F74E8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92FBE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92F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uiPriority w:val="99"/>
    <w:rsid w:val="00392FB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4575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4E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F74E84"/>
    <w:rPr>
      <w:b/>
      <w:bCs/>
    </w:rPr>
  </w:style>
  <w:style w:type="paragraph" w:styleId="a7">
    <w:name w:val="Normal (Web)"/>
    <w:basedOn w:val="a"/>
    <w:unhideWhenUsed/>
    <w:rsid w:val="00F74E8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131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31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5">
    <w:name w:val="Font Style15"/>
    <w:rsid w:val="002715CF"/>
    <w:rPr>
      <w:rFonts w:ascii="Times New Roman" w:hAnsi="Times New Roman" w:cs="Times New Roman"/>
      <w:sz w:val="26"/>
      <w:szCs w:val="26"/>
    </w:rPr>
  </w:style>
  <w:style w:type="table" w:styleId="aa">
    <w:name w:val="Table Grid"/>
    <w:basedOn w:val="a1"/>
    <w:uiPriority w:val="39"/>
    <w:rsid w:val="003E59F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s://www.consultant.ru/document/cons_doc_LAW_463212/d4c6cb4e5630ac0fbc8c7ff7aba49e22c1cca718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46065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hyperlink" Target="https://www.consultant.ru/document/cons_doc_LAW_463212/d4c6cb4e5630ac0fbc8c7ff7aba49e22c1cca718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CBEB8A-59CB-4C03-9662-029768704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Net4</dc:creator>
  <cp:lastModifiedBy>DeloProSpec</cp:lastModifiedBy>
  <cp:revision>10</cp:revision>
  <cp:lastPrinted>2025-07-23T13:30:00Z</cp:lastPrinted>
  <dcterms:created xsi:type="dcterms:W3CDTF">2025-07-01T13:36:00Z</dcterms:created>
  <dcterms:modified xsi:type="dcterms:W3CDTF">2025-07-23T13:31:00Z</dcterms:modified>
</cp:coreProperties>
</file>