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AE" w:rsidRDefault="00E242AE" w:rsidP="00E242AE">
      <w:pPr>
        <w:tabs>
          <w:tab w:val="left" w:pos="1905"/>
        </w:tabs>
      </w:pPr>
    </w:p>
    <w:p w:rsidR="00E242AE" w:rsidRPr="00384C94" w:rsidRDefault="00E242AE" w:rsidP="00E242AE">
      <w:pPr>
        <w:tabs>
          <w:tab w:val="left" w:pos="1905"/>
        </w:tabs>
        <w:jc w:val="center"/>
        <w:rPr>
          <w:b/>
          <w:bCs/>
        </w:rPr>
      </w:pPr>
      <w:proofErr w:type="spellStart"/>
      <w:r>
        <w:rPr>
          <w:b/>
          <w:bCs/>
        </w:rPr>
        <w:t>Извековский</w:t>
      </w:r>
      <w:proofErr w:type="spellEnd"/>
      <w:r>
        <w:rPr>
          <w:b/>
          <w:bCs/>
        </w:rPr>
        <w:t xml:space="preserve"> </w:t>
      </w:r>
      <w:r w:rsidRPr="00384C94">
        <w:rPr>
          <w:b/>
          <w:bCs/>
        </w:rPr>
        <w:t>территориальный комитет</w:t>
      </w:r>
    </w:p>
    <w:tbl>
      <w:tblPr>
        <w:tblW w:w="12575" w:type="dxa"/>
        <w:tblLook w:val="04A0"/>
      </w:tblPr>
      <w:tblGrid>
        <w:gridCol w:w="1843"/>
        <w:gridCol w:w="1146"/>
        <w:gridCol w:w="1596"/>
        <w:gridCol w:w="1358"/>
        <w:gridCol w:w="1248"/>
        <w:gridCol w:w="1358"/>
        <w:gridCol w:w="1248"/>
        <w:gridCol w:w="1358"/>
        <w:gridCol w:w="1622"/>
        <w:gridCol w:w="1622"/>
        <w:gridCol w:w="222"/>
      </w:tblGrid>
      <w:tr w:rsidR="00E242AE" w:rsidRPr="00384C94" w:rsidTr="00443D22">
        <w:trPr>
          <w:gridAfter w:val="1"/>
          <w:wAfter w:w="36" w:type="dxa"/>
          <w:trHeight w:val="285"/>
        </w:trPr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Пока+A3:P24атели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85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исследований</w:t>
            </w:r>
          </w:p>
        </w:tc>
      </w:tr>
      <w:tr w:rsidR="00E242AE" w:rsidRPr="00384C94" w:rsidTr="00443D22">
        <w:trPr>
          <w:gridAfter w:val="1"/>
          <w:wAfter w:w="36" w:type="dxa"/>
          <w:trHeight w:val="285"/>
        </w:trPr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gridAfter w:val="1"/>
          <w:wAfter w:w="36" w:type="dxa"/>
          <w:trHeight w:val="285"/>
        </w:trPr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02.01.2004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gridAfter w:val="1"/>
          <w:wAfter w:w="36" w:type="dxa"/>
          <w:trHeight w:val="285"/>
        </w:trPr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1074-01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gridAfter w:val="1"/>
          <w:wAfter w:w="36" w:type="dxa"/>
          <w:trHeight w:val="1058"/>
        </w:trPr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п.3.4.3.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ипецы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ипецы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едведки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Колонка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едведки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д.Мольгино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ригорьевское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ригорьевское</w:t>
            </w:r>
            <w:proofErr w:type="spellEnd"/>
          </w:p>
        </w:tc>
      </w:tr>
      <w:tr w:rsidR="00E242AE" w:rsidRPr="00384C94" w:rsidTr="00443D22">
        <w:trPr>
          <w:gridAfter w:val="1"/>
          <w:wAfter w:w="36" w:type="dxa"/>
          <w:trHeight w:val="293"/>
        </w:trPr>
        <w:tc>
          <w:tcPr>
            <w:tcW w:w="1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Органолептический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химический анализы</w:t>
            </w:r>
          </w:p>
        </w:tc>
      </w:tr>
      <w:tr w:rsidR="00E242AE" w:rsidRPr="00384C94" w:rsidTr="00443D22">
        <w:trPr>
          <w:gridAfter w:val="1"/>
          <w:wAfter w:w="36" w:type="dxa"/>
          <w:trHeight w:val="53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Запах20 град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42AE" w:rsidRPr="00384C94" w:rsidTr="00443D22">
        <w:trPr>
          <w:gridAfter w:val="1"/>
          <w:wAfter w:w="36" w:type="dxa"/>
          <w:trHeight w:val="29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привкус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42AE" w:rsidRPr="00384C94" w:rsidTr="00443D22">
        <w:trPr>
          <w:gridAfter w:val="1"/>
          <w:wAfter w:w="36" w:type="dxa"/>
          <w:trHeight w:val="29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градусов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2,7+0,7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2,2+0,7</w:t>
            </w:r>
          </w:p>
        </w:tc>
      </w:tr>
      <w:tr w:rsidR="00E242AE" w:rsidRPr="00384C94" w:rsidTr="00443D22">
        <w:trPr>
          <w:gridAfter w:val="1"/>
          <w:wAfter w:w="36" w:type="dxa"/>
          <w:trHeight w:val="53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3,6+0,7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6,2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2,2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vertAlign w:val="subscript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0,4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</w:tr>
      <w:tr w:rsidR="00E242AE" w:rsidRPr="00384C94" w:rsidTr="00443D22">
        <w:trPr>
          <w:gridAfter w:val="1"/>
          <w:wAfter w:w="36" w:type="dxa"/>
          <w:trHeight w:val="795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водородный показатель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6,0-9,0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7,05+0,20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7,45+0,20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7,00+0,20</w:t>
            </w:r>
          </w:p>
        </w:tc>
      </w:tr>
      <w:tr w:rsidR="00E242AE" w:rsidRPr="00384C94" w:rsidTr="00443D22">
        <w:trPr>
          <w:gridAfter w:val="1"/>
          <w:wAfter w:w="36" w:type="dxa"/>
          <w:trHeight w:val="509"/>
        </w:trPr>
        <w:tc>
          <w:tcPr>
            <w:tcW w:w="1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Мг-экв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/дм куб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8,3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8,5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8,5+1,3</w:t>
            </w:r>
          </w:p>
        </w:tc>
      </w:tr>
      <w:tr w:rsidR="00E242AE" w:rsidRPr="00384C94" w:rsidTr="00443D22">
        <w:trPr>
          <w:trHeight w:val="293"/>
        </w:trPr>
        <w:tc>
          <w:tcPr>
            <w:tcW w:w="1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525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1,15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+0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0,1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795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и аммоний 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29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сульфаты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29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Нитраты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533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нитриты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293"/>
        </w:trPr>
        <w:tc>
          <w:tcPr>
            <w:tcW w:w="1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Бактериологические исследования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795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КОЭ/100смкуб.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1320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Обобщенные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бактерии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КОЭ/100см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795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микробное число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1,0х10°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1,2х10°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2,0х10°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6,0х10°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3,0х10°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1,0х10°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1,5х10°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2AE" w:rsidRPr="00384C94" w:rsidTr="00443D22">
        <w:trPr>
          <w:trHeight w:val="540"/>
        </w:trPr>
        <w:tc>
          <w:tcPr>
            <w:tcW w:w="1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черным шрифтом выделены показатели, которые не соответствуют государственным санитарным нормам  и гигиеническим нормативам.</w:t>
            </w:r>
          </w:p>
        </w:tc>
        <w:tc>
          <w:tcPr>
            <w:tcW w:w="36" w:type="dxa"/>
            <w:vAlign w:val="center"/>
            <w:hideMark/>
          </w:tcPr>
          <w:p w:rsidR="00E242AE" w:rsidRPr="00384C94" w:rsidRDefault="00E242AE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2AE" w:rsidRDefault="00E242AE" w:rsidP="00E242AE">
      <w:pPr>
        <w:tabs>
          <w:tab w:val="left" w:pos="1905"/>
        </w:tabs>
      </w:pPr>
    </w:p>
    <w:p w:rsidR="00E242AE" w:rsidRDefault="00E242AE" w:rsidP="00E242AE">
      <w:pPr>
        <w:tabs>
          <w:tab w:val="left" w:pos="1905"/>
        </w:tabs>
      </w:pPr>
    </w:p>
    <w:p w:rsidR="00E242AE" w:rsidRDefault="00E242AE" w:rsidP="00E242AE">
      <w:pPr>
        <w:tabs>
          <w:tab w:val="left" w:pos="1905"/>
        </w:tabs>
      </w:pPr>
    </w:p>
    <w:p w:rsidR="00E242AE" w:rsidRDefault="00E242AE" w:rsidP="00E242AE">
      <w:pPr>
        <w:tabs>
          <w:tab w:val="left" w:pos="1905"/>
        </w:tabs>
      </w:pPr>
    </w:p>
    <w:p w:rsidR="00E242AE" w:rsidRDefault="00E242AE" w:rsidP="00E242AE">
      <w:pPr>
        <w:tabs>
          <w:tab w:val="left" w:pos="1905"/>
        </w:tabs>
      </w:pPr>
    </w:p>
    <w:p w:rsidR="001E097C" w:rsidRPr="00E242AE" w:rsidRDefault="001E097C" w:rsidP="00E242AE"/>
    <w:sectPr w:rsidR="001E097C" w:rsidRPr="00E242AE" w:rsidSect="00D46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2E5"/>
    <w:rsid w:val="001E097C"/>
    <w:rsid w:val="003E775C"/>
    <w:rsid w:val="005257EB"/>
    <w:rsid w:val="009804CA"/>
    <w:rsid w:val="00D462E5"/>
    <w:rsid w:val="00E2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5</cp:revision>
  <dcterms:created xsi:type="dcterms:W3CDTF">2026-02-25T11:40:00Z</dcterms:created>
  <dcterms:modified xsi:type="dcterms:W3CDTF">2026-02-25T11:45:00Z</dcterms:modified>
</cp:coreProperties>
</file>