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ский район»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</w:t>
      </w:r>
      <w:r w:rsidR="00952963">
        <w:rPr>
          <w:rFonts w:ascii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sz w:val="20"/>
          <w:szCs w:val="20"/>
        </w:rPr>
        <w:t>униципальными образованиями Смоленской области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295EE6" w:rsidRPr="00D2542A" w:rsidTr="00295EE6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6369D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295EE6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</w:t>
            </w:r>
            <w:proofErr w:type="spellStart"/>
            <w:r w:rsidRPr="00295EE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5E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9,04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6D237C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6D237C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95EE6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295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95EE6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E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295EE6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C38E0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F53CDC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295EE6" w:rsidRPr="00D2542A" w:rsidTr="00295EE6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-1,06</w:t>
            </w:r>
          </w:p>
        </w:tc>
      </w:tr>
      <w:tr w:rsidR="00295EE6" w:rsidRPr="00D2542A" w:rsidTr="00295EE6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5EE6" w:rsidRPr="00D2542A" w:rsidRDefault="00295EE6" w:rsidP="00295EE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5EE6" w:rsidRPr="00D2542A" w:rsidRDefault="00295EE6" w:rsidP="00295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EE6" w:rsidRPr="00D2542A" w:rsidRDefault="00295EE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</w:tr>
    </w:tbl>
    <w:p w:rsidR="00295EE6" w:rsidRPr="00752B05" w:rsidRDefault="00295EE6" w:rsidP="00295EE6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295EE6" w:rsidRPr="00F65339" w:rsidRDefault="00295EE6" w:rsidP="00295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.2024 число субъектов МСП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478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277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10,99</w:t>
      </w:r>
      <w:r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65339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3,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65339">
        <w:rPr>
          <w:rFonts w:ascii="Times New Roman" w:hAnsi="Times New Roman" w:cs="Times New Roman"/>
          <w:sz w:val="24"/>
          <w:szCs w:val="24"/>
        </w:rPr>
        <w:t xml:space="preserve">%.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районе–3 ед. или </w:t>
      </w:r>
      <w:r>
        <w:rPr>
          <w:rFonts w:ascii="Times New Roman" w:hAnsi="Times New Roman" w:cs="Times New Roman"/>
          <w:sz w:val="24"/>
          <w:szCs w:val="24"/>
        </w:rPr>
        <w:t>0,76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1,06%.</w:t>
      </w:r>
      <w:proofErr w:type="gramEnd"/>
    </w:p>
    <w:p w:rsidR="00295EE6" w:rsidRPr="00C32C8F" w:rsidRDefault="00295EE6" w:rsidP="00295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+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7,08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Вяземский район +68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2,82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2,36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В остальных районах отмечено снижение числа зарегистрированных субъектов МСП (наибольшее снижение – в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32C8F">
        <w:rPr>
          <w:rFonts w:ascii="Times New Roman" w:hAnsi="Times New Roman" w:cs="Times New Roman"/>
          <w:sz w:val="24"/>
          <w:szCs w:val="24"/>
        </w:rPr>
        <w:t xml:space="preserve"> районе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1,55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3,46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  <w:bookmarkStart w:id="0" w:name="_GoBack"/>
      <w:bookmarkEnd w:id="0"/>
    </w:p>
    <w:p w:rsidR="00295EE6" w:rsidRPr="00FB23F8" w:rsidRDefault="00295EE6" w:rsidP="00295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>В целом по области с начала 2024 года на 396 ед. или на 1,04% увеличилось количество субъектов МСП, за год произошло увеличение на 1200 ед. или на 3,21%.</w:t>
      </w:r>
    </w:p>
    <w:p w:rsidR="00295EE6" w:rsidRPr="006F1B21" w:rsidRDefault="00295EE6" w:rsidP="00295E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6F1B21">
        <w:rPr>
          <w:rFonts w:ascii="Times New Roman" w:hAnsi="Times New Roman" w:cs="Times New Roman"/>
          <w:sz w:val="24"/>
          <w:szCs w:val="24"/>
        </w:rPr>
        <w:t>ский район» Смоленской области с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1B21">
        <w:rPr>
          <w:rFonts w:ascii="Times New Roman" w:hAnsi="Times New Roman" w:cs="Times New Roman"/>
          <w:sz w:val="24"/>
          <w:szCs w:val="24"/>
        </w:rPr>
        <w:t>.2023г. по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1B21">
        <w:rPr>
          <w:rFonts w:ascii="Times New Roman" w:hAnsi="Times New Roman" w:cs="Times New Roman"/>
          <w:sz w:val="24"/>
          <w:szCs w:val="24"/>
        </w:rPr>
        <w:t xml:space="preserve">.2024г.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6F1B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 xml:space="preserve">9,04 </w:t>
      </w:r>
      <w:r w:rsidRPr="006F1B21">
        <w:rPr>
          <w:rFonts w:ascii="Times New Roman" w:hAnsi="Times New Roman" w:cs="Times New Roman"/>
          <w:sz w:val="24"/>
          <w:szCs w:val="24"/>
        </w:rPr>
        <w:t>%, с начала 2024 года число МСП у</w:t>
      </w:r>
      <w:r>
        <w:rPr>
          <w:rFonts w:ascii="Times New Roman" w:hAnsi="Times New Roman" w:cs="Times New Roman"/>
          <w:sz w:val="24"/>
          <w:szCs w:val="24"/>
        </w:rPr>
        <w:t>величил</w:t>
      </w:r>
      <w:r w:rsidRPr="006F1B21">
        <w:rPr>
          <w:rFonts w:ascii="Times New Roman" w:hAnsi="Times New Roman" w:cs="Times New Roman"/>
          <w:sz w:val="24"/>
          <w:szCs w:val="24"/>
        </w:rPr>
        <w:t xml:space="preserve">ось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6,04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95EE6" w:rsidRDefault="00295EE6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95EE6" w:rsidRDefault="00295EE6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95EE6" w:rsidRDefault="00295EE6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Динамика количества субъектов МСП</w:t>
      </w: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DB37A6" w:rsidRPr="0042427B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DB37A6" w:rsidRPr="0042427B" w:rsidTr="008D60A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295E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295E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295E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95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0F300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0F300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0F3007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95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A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A3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3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F3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95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125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1A3E9E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D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95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1A3E9E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3D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0F3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1A3E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3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A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3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7A6" w:rsidRPr="00F07635" w:rsidRDefault="001A3E9E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</w:tbl>
    <w:p w:rsidR="00DB37A6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7A6" w:rsidRPr="009D49AD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1A3E9E">
        <w:rPr>
          <w:rFonts w:ascii="Times New Roman" w:hAnsi="Times New Roman" w:cs="Times New Roman"/>
          <w:sz w:val="24"/>
          <w:szCs w:val="24"/>
        </w:rPr>
        <w:t>сентябрь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Новодугинс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Pr="009D49AD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 w:rsidR="00E9558F">
        <w:rPr>
          <w:rFonts w:ascii="Times New Roman" w:hAnsi="Times New Roman" w:cs="Times New Roman"/>
          <w:sz w:val="24"/>
          <w:szCs w:val="24"/>
        </w:rPr>
        <w:t>2</w:t>
      </w:r>
      <w:r w:rsidRPr="009D49AD">
        <w:rPr>
          <w:rFonts w:ascii="Times New Roman" w:hAnsi="Times New Roman" w:cs="Times New Roman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sz w:val="24"/>
          <w:szCs w:val="24"/>
        </w:rPr>
        <w:t xml:space="preserve">рост </w:t>
      </w:r>
      <w:r w:rsidR="00E9558F">
        <w:rPr>
          <w:rFonts w:ascii="Times New Roman" w:hAnsi="Times New Roman" w:cs="Times New Roman"/>
          <w:sz w:val="24"/>
          <w:szCs w:val="24"/>
        </w:rPr>
        <w:t>4,3</w:t>
      </w:r>
      <w:r w:rsidRPr="009D49AD">
        <w:rPr>
          <w:rFonts w:ascii="Times New Roman" w:hAnsi="Times New Roman" w:cs="Times New Roman"/>
          <w:sz w:val="24"/>
          <w:szCs w:val="24"/>
        </w:rPr>
        <w:t xml:space="preserve"> %, при этом количество ИП </w:t>
      </w:r>
      <w:r w:rsidR="003D5F58">
        <w:rPr>
          <w:rFonts w:ascii="Times New Roman" w:hAnsi="Times New Roman" w:cs="Times New Roman"/>
          <w:sz w:val="24"/>
          <w:szCs w:val="24"/>
        </w:rPr>
        <w:t>возросло до 1</w:t>
      </w:r>
      <w:r w:rsidR="00E9558F">
        <w:rPr>
          <w:rFonts w:ascii="Times New Roman" w:hAnsi="Times New Roman" w:cs="Times New Roman"/>
          <w:sz w:val="24"/>
          <w:szCs w:val="24"/>
        </w:rPr>
        <w:t>44</w:t>
      </w:r>
      <w:r w:rsidR="003D5F58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E9558F">
        <w:rPr>
          <w:rFonts w:ascii="Times New Roman" w:hAnsi="Times New Roman" w:cs="Times New Roman"/>
          <w:sz w:val="24"/>
          <w:szCs w:val="24"/>
        </w:rPr>
        <w:t>9</w:t>
      </w:r>
      <w:r w:rsidR="003D5F58">
        <w:rPr>
          <w:rFonts w:ascii="Times New Roman" w:hAnsi="Times New Roman" w:cs="Times New Roman"/>
          <w:sz w:val="24"/>
          <w:szCs w:val="24"/>
        </w:rPr>
        <w:t xml:space="preserve"> ед. больше, чем на 1 января 2024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A6" w:rsidRPr="005046A9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AD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3D5F58">
        <w:rPr>
          <w:rFonts w:ascii="Times New Roman" w:hAnsi="Times New Roman" w:cs="Times New Roman"/>
          <w:sz w:val="24"/>
          <w:szCs w:val="24"/>
        </w:rPr>
        <w:t xml:space="preserve">10 </w:t>
      </w:r>
      <w:r w:rsidR="00E9558F">
        <w:rPr>
          <w:rFonts w:ascii="Times New Roman" w:hAnsi="Times New Roman" w:cs="Times New Roman"/>
          <w:sz w:val="24"/>
          <w:szCs w:val="24"/>
        </w:rPr>
        <w:t>окт</w:t>
      </w:r>
      <w:r w:rsidR="003D5F58">
        <w:rPr>
          <w:rFonts w:ascii="Times New Roman" w:hAnsi="Times New Roman" w:cs="Times New Roman"/>
          <w:sz w:val="24"/>
          <w:szCs w:val="24"/>
        </w:rPr>
        <w:t>ября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E9558F">
        <w:rPr>
          <w:rFonts w:ascii="Times New Roman" w:hAnsi="Times New Roman" w:cs="Times New Roman"/>
          <w:sz w:val="24"/>
          <w:szCs w:val="24"/>
        </w:rPr>
        <w:t>10 окт</w:t>
      </w:r>
      <w:r w:rsidR="003D5F58">
        <w:rPr>
          <w:rFonts w:ascii="Times New Roman" w:hAnsi="Times New Roman" w:cs="Times New Roman"/>
          <w:sz w:val="24"/>
          <w:szCs w:val="24"/>
        </w:rPr>
        <w:t>ября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2024 г.) наблюдается у</w:t>
      </w:r>
      <w:r>
        <w:rPr>
          <w:rFonts w:ascii="Times New Roman" w:hAnsi="Times New Roman" w:cs="Times New Roman"/>
          <w:sz w:val="24"/>
          <w:szCs w:val="24"/>
        </w:rPr>
        <w:t>величени</w:t>
      </w:r>
      <w:r w:rsidR="00E9558F">
        <w:rPr>
          <w:rFonts w:ascii="Times New Roman" w:hAnsi="Times New Roman" w:cs="Times New Roman"/>
          <w:sz w:val="24"/>
          <w:szCs w:val="24"/>
        </w:rPr>
        <w:t>я</w:t>
      </w:r>
      <w:r w:rsidRPr="009D49AD">
        <w:rPr>
          <w:rFonts w:ascii="Times New Roman" w:hAnsi="Times New Roman" w:cs="Times New Roman"/>
          <w:sz w:val="24"/>
          <w:szCs w:val="24"/>
        </w:rPr>
        <w:t xml:space="preserve"> числа юридических лиц (</w:t>
      </w:r>
      <w:r w:rsidR="000F3007">
        <w:rPr>
          <w:rFonts w:ascii="Times New Roman" w:hAnsi="Times New Roman" w:cs="Times New Roman"/>
          <w:sz w:val="24"/>
          <w:szCs w:val="24"/>
        </w:rPr>
        <w:t>на 1</w:t>
      </w:r>
      <w:r w:rsidR="00E9558F">
        <w:rPr>
          <w:rFonts w:ascii="Times New Roman" w:hAnsi="Times New Roman" w:cs="Times New Roman"/>
          <w:sz w:val="24"/>
          <w:szCs w:val="24"/>
        </w:rPr>
        <w:t xml:space="preserve"> ед.</w:t>
      </w:r>
      <w:r w:rsidR="000F3007">
        <w:rPr>
          <w:rFonts w:ascii="Times New Roman" w:hAnsi="Times New Roman" w:cs="Times New Roman"/>
          <w:sz w:val="24"/>
          <w:szCs w:val="24"/>
        </w:rPr>
        <w:t>, рост 2,1 %</w:t>
      </w:r>
      <w:r w:rsidRPr="009D49AD">
        <w:rPr>
          <w:rFonts w:ascii="Times New Roman" w:hAnsi="Times New Roman" w:cs="Times New Roman"/>
          <w:sz w:val="24"/>
          <w:szCs w:val="24"/>
        </w:rPr>
        <w:t xml:space="preserve">) и </w:t>
      </w:r>
      <w:r w:rsidR="00E9558F">
        <w:rPr>
          <w:rFonts w:ascii="Times New Roman" w:hAnsi="Times New Roman" w:cs="Times New Roman"/>
          <w:sz w:val="24"/>
          <w:szCs w:val="24"/>
        </w:rPr>
        <w:t>рост ч</w:t>
      </w:r>
      <w:r w:rsidRPr="009D49AD">
        <w:rPr>
          <w:rFonts w:ascii="Times New Roman" w:hAnsi="Times New Roman" w:cs="Times New Roman"/>
          <w:sz w:val="24"/>
          <w:szCs w:val="24"/>
        </w:rPr>
        <w:t xml:space="preserve">исла индивидуальных предпринимателей (на </w:t>
      </w:r>
      <w:r w:rsidR="003D5F58">
        <w:rPr>
          <w:rFonts w:ascii="Times New Roman" w:hAnsi="Times New Roman" w:cs="Times New Roman"/>
          <w:sz w:val="24"/>
          <w:szCs w:val="24"/>
        </w:rPr>
        <w:t>1</w:t>
      </w:r>
      <w:r w:rsidR="000F30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D5F58">
        <w:rPr>
          <w:rFonts w:ascii="Times New Roman" w:hAnsi="Times New Roman" w:cs="Times New Roman"/>
          <w:sz w:val="24"/>
          <w:szCs w:val="24"/>
        </w:rPr>
        <w:t>1</w:t>
      </w:r>
      <w:r w:rsidR="000F3007">
        <w:rPr>
          <w:rFonts w:ascii="Times New Roman" w:hAnsi="Times New Roman" w:cs="Times New Roman"/>
          <w:sz w:val="24"/>
          <w:szCs w:val="24"/>
        </w:rPr>
        <w:t>1,6</w:t>
      </w:r>
      <w:r w:rsidRPr="009D49A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E9558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  2023</w:t>
      </w:r>
      <w:r w:rsidRPr="005046A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E9558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увеличилась на 1</w:t>
      </w:r>
      <w:r w:rsidR="00E955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 января 2024 года по </w:t>
      </w:r>
      <w:r w:rsidR="00E9558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тябрь  2024 года число индивидуальных предпринимателей  воз</w:t>
      </w:r>
      <w:r w:rsidR="00E9558F">
        <w:rPr>
          <w:rFonts w:ascii="Times New Roman" w:hAnsi="Times New Roman" w:cs="Times New Roman"/>
          <w:sz w:val="24"/>
          <w:szCs w:val="24"/>
        </w:rPr>
        <w:t>росло на 9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9558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E9558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 2024 года 1</w:t>
      </w:r>
      <w:r w:rsidR="00E9558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«Новодугинский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4661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4661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8D60A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5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D56B51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071B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хозяйство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–(+</w:t>
      </w:r>
      <w:r w:rsidR="00D56B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D56B51">
        <w:rPr>
          <w:rFonts w:ascii="Times New Roman" w:hAnsi="Times New Roman" w:cs="Times New Roman"/>
          <w:color w:val="000000" w:themeColor="text1"/>
          <w:sz w:val="24"/>
          <w:szCs w:val="24"/>
        </w:rPr>
        <w:t>7,4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%), строительство (+</w:t>
      </w:r>
      <w:r w:rsidR="008A4D50">
        <w:rPr>
          <w:rFonts w:ascii="Times New Roman" w:hAnsi="Times New Roman" w:cs="Times New Roman"/>
          <w:color w:val="000000" w:themeColor="text1"/>
          <w:sz w:val="24"/>
          <w:szCs w:val="24"/>
        </w:rPr>
        <w:t>4 ед. или на 21,1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="00D56B51">
        <w:rPr>
          <w:rFonts w:ascii="Times New Roman" w:hAnsi="Times New Roman" w:cs="Times New Roman"/>
          <w:color w:val="000000" w:themeColor="text1"/>
          <w:sz w:val="24"/>
          <w:szCs w:val="24"/>
        </w:rPr>
        <w:t>, транспортировка и хранение (+3 ед., рост 8,6 %), обрабатывающие производства (+1 ед., рост 9,1 %)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деятельности являются: торговля оптовая и розничная, транспортировка и хранение;   </w:t>
      </w:r>
      <w:r w:rsidRPr="004F071B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A2F01" w:rsidRPr="00485538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E22617" w:rsidP="00E2261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3A2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A2F01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8A4D50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E226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E22617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E22617" w:rsidP="00C51B2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13,0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8A4D50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4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442712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442712" w:rsidP="0044271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0011E8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B73973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10.01.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C51B2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51B21">
        <w:rPr>
          <w:rFonts w:ascii="Times New Roman" w:eastAsia="Calibri" w:hAnsi="Times New Roman" w:cs="Times New Roman"/>
          <w:sz w:val="24"/>
          <w:szCs w:val="24"/>
        </w:rPr>
        <w:t>22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51B21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-4,3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23,5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7964CC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занимали 73,9 %, в текущем – 95,5 % (рост на 21,6 </w:t>
      </w:r>
      <w:r w:rsidRPr="007964CC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752B05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485538" w:rsidRDefault="00466174" w:rsidP="0046617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3A2F01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8F2C08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485538" w:rsidRDefault="00466174" w:rsidP="0046617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3A2F01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E0C5E" w:rsidRPr="00EE0C5E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D56B5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70EEA" w:rsidRPr="00870EEA">
              <w:rPr>
                <w:rFonts w:ascii="Times New Roman" w:hAnsi="Times New Roman"/>
                <w:b/>
                <w:sz w:val="18"/>
                <w:szCs w:val="18"/>
              </w:rPr>
              <w:t>4,6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В 2</w:t>
            </w:r>
            <w:r w:rsidR="00870EEA" w:rsidRPr="00870EEA">
              <w:rPr>
                <w:rFonts w:ascii="Times New Roman" w:hAnsi="Times New Roman"/>
                <w:b/>
                <w:sz w:val="18"/>
                <w:szCs w:val="18"/>
              </w:rPr>
              <w:t>,3</w:t>
            </w: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Водоснабжение; водоотведение, организация сбора и утилизации отходов,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D56B5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EA">
              <w:rPr>
                <w:rFonts w:ascii="Times New Roman" w:hAnsi="Times New Roman"/>
                <w:sz w:val="18"/>
                <w:szCs w:val="18"/>
              </w:rPr>
              <w:t>2</w:t>
            </w:r>
            <w:r w:rsidR="00870EEA" w:rsidRPr="00870EEA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41,2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870EEA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7,7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870EEA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EE0C5E">
              <w:rPr>
                <w:rFonts w:ascii="Times New Roman" w:hAnsi="Times New Roman"/>
                <w:b/>
                <w:sz w:val="18"/>
                <w:szCs w:val="18"/>
              </w:rPr>
              <w:t>71,4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0C5E"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870EEA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>19,2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 w:rsidR="00C7050E" w:rsidRPr="00870EE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870EEA"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EE0C5E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3A2F01" w:rsidRPr="00752B05" w:rsidRDefault="004F519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EE0C5E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C5E"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870EEA" w:rsidRDefault="00EE0C5E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870EEA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276" w:type="dxa"/>
            <w:noWrap/>
            <w:vAlign w:val="center"/>
          </w:tcPr>
          <w:p w:rsidR="003A2F01" w:rsidRPr="00870EEA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0EE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E0C5E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870EE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EE0C5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52,9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752B05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70EEA">
        <w:rPr>
          <w:rFonts w:ascii="Times New Roman" w:eastAsia="Calibri" w:hAnsi="Times New Roman" w:cs="Times New Roman"/>
          <w:sz w:val="24"/>
          <w:szCs w:val="24"/>
        </w:rPr>
        <w:t>10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.2023г. по 10.</w:t>
      </w:r>
      <w:r w:rsidR="00870EEA">
        <w:rPr>
          <w:rFonts w:ascii="Times New Roman" w:eastAsia="Calibri" w:hAnsi="Times New Roman" w:cs="Times New Roman"/>
          <w:sz w:val="24"/>
          <w:szCs w:val="24"/>
        </w:rPr>
        <w:t>10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870EEA">
        <w:rPr>
          <w:rFonts w:ascii="Times New Roman" w:eastAsia="Calibri" w:hAnsi="Times New Roman" w:cs="Times New Roman"/>
          <w:sz w:val="24"/>
          <w:szCs w:val="24"/>
        </w:rPr>
        <w:t>9</w:t>
      </w:r>
      <w:r w:rsidR="003174FB">
        <w:rPr>
          <w:rFonts w:ascii="Times New Roman" w:eastAsia="Calibri" w:hAnsi="Times New Roman" w:cs="Times New Roman"/>
          <w:sz w:val="24"/>
          <w:szCs w:val="24"/>
        </w:rPr>
        <w:t xml:space="preserve"> вместо 4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), торговля (</w:t>
      </w:r>
      <w:r w:rsidR="00870EEA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E0C5E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 xml:space="preserve"> вместо 1). Вместе с тем было открыто существенно меньше субъектов МСП в сфере сельского хозяйства (2 вместо </w:t>
      </w:r>
      <w:r w:rsidR="00EE0C5E">
        <w:rPr>
          <w:rFonts w:ascii="Times New Roman" w:eastAsia="Calibri" w:hAnsi="Times New Roman" w:cs="Times New Roman"/>
          <w:sz w:val="24"/>
          <w:szCs w:val="24"/>
        </w:rPr>
        <w:t>7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A74AAB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870EEA">
        <w:rPr>
          <w:rFonts w:ascii="Times New Roman" w:hAnsi="Times New Roman" w:cs="Times New Roman"/>
          <w:sz w:val="24"/>
          <w:szCs w:val="24"/>
        </w:rPr>
        <w:t>ок</w:t>
      </w:r>
      <w:r w:rsidR="00C7050E">
        <w:rPr>
          <w:rFonts w:ascii="Times New Roman" w:hAnsi="Times New Roman" w:cs="Times New Roman"/>
          <w:sz w:val="24"/>
          <w:szCs w:val="24"/>
        </w:rPr>
        <w:t>тября</w:t>
      </w:r>
      <w:r w:rsidRPr="00A74AAB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870EEA">
        <w:rPr>
          <w:rFonts w:ascii="Times New Roman" w:hAnsi="Times New Roman" w:cs="Times New Roman"/>
          <w:sz w:val="24"/>
          <w:szCs w:val="24"/>
        </w:rPr>
        <w:t>ок</w:t>
      </w:r>
      <w:r w:rsidR="00C7050E">
        <w:rPr>
          <w:rFonts w:ascii="Times New Roman" w:hAnsi="Times New Roman" w:cs="Times New Roman"/>
          <w:sz w:val="24"/>
          <w:szCs w:val="24"/>
        </w:rPr>
        <w:t xml:space="preserve">тябрь </w:t>
      </w:r>
      <w:r w:rsidRPr="00A74AAB">
        <w:rPr>
          <w:rFonts w:ascii="Times New Roman" w:hAnsi="Times New Roman" w:cs="Times New Roman"/>
          <w:sz w:val="24"/>
          <w:szCs w:val="24"/>
        </w:rPr>
        <w:t xml:space="preserve">2024 г. динамика количества субъектов МСП, осуществляющих деятельность в муниципальном образовании «Новодугинский район» Смоленской области, соответствовала тенденциям других муниципальных районов Смоленской области. </w:t>
      </w:r>
      <w:proofErr w:type="gramStart"/>
      <w:r w:rsidRPr="00A74AA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«Новодугинский район» Смоленской области, с </w:t>
      </w:r>
      <w:r w:rsidR="00870EEA">
        <w:rPr>
          <w:rFonts w:ascii="Times New Roman" w:hAnsi="Times New Roman" w:cs="Times New Roman"/>
          <w:sz w:val="24"/>
          <w:szCs w:val="24"/>
        </w:rPr>
        <w:t>ок</w:t>
      </w:r>
      <w:r w:rsidR="00C7050E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A74AAB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870EEA">
        <w:rPr>
          <w:rFonts w:ascii="Times New Roman" w:hAnsi="Times New Roman" w:cs="Times New Roman"/>
          <w:sz w:val="24"/>
          <w:szCs w:val="24"/>
        </w:rPr>
        <w:t>ок</w:t>
      </w:r>
      <w:r w:rsidR="00C7050E">
        <w:rPr>
          <w:rFonts w:ascii="Times New Roman" w:hAnsi="Times New Roman" w:cs="Times New Roman"/>
          <w:sz w:val="24"/>
          <w:szCs w:val="24"/>
        </w:rPr>
        <w:t xml:space="preserve">тябрь </w:t>
      </w:r>
      <w:r w:rsidRPr="00A74AAB">
        <w:rPr>
          <w:rFonts w:ascii="Times New Roman" w:hAnsi="Times New Roman" w:cs="Times New Roman"/>
          <w:sz w:val="24"/>
          <w:szCs w:val="24"/>
        </w:rPr>
        <w:t>2024 г. увеличилось со 17</w:t>
      </w:r>
      <w:r w:rsidR="00870EEA">
        <w:rPr>
          <w:rFonts w:ascii="Times New Roman" w:hAnsi="Times New Roman" w:cs="Times New Roman"/>
          <w:sz w:val="24"/>
          <w:szCs w:val="24"/>
        </w:rPr>
        <w:t>7</w:t>
      </w:r>
      <w:r w:rsidRPr="00A74AAB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>
        <w:rPr>
          <w:rFonts w:ascii="Times New Roman" w:hAnsi="Times New Roman" w:cs="Times New Roman"/>
          <w:sz w:val="24"/>
          <w:szCs w:val="24"/>
        </w:rPr>
        <w:t>93</w:t>
      </w:r>
      <w:r w:rsidR="00C7050E">
        <w:rPr>
          <w:rFonts w:ascii="Times New Roman" w:hAnsi="Times New Roman" w:cs="Times New Roman"/>
          <w:sz w:val="24"/>
          <w:szCs w:val="24"/>
        </w:rPr>
        <w:t xml:space="preserve"> ед. За </w:t>
      </w:r>
      <w:r w:rsidR="00870EEA">
        <w:rPr>
          <w:rFonts w:ascii="Times New Roman" w:hAnsi="Times New Roman" w:cs="Times New Roman"/>
          <w:sz w:val="24"/>
          <w:szCs w:val="24"/>
        </w:rPr>
        <w:t>9</w:t>
      </w:r>
      <w:r w:rsidRPr="00A74AAB">
        <w:rPr>
          <w:rFonts w:ascii="Times New Roman" w:hAnsi="Times New Roman" w:cs="Times New Roman"/>
          <w:sz w:val="24"/>
          <w:szCs w:val="24"/>
        </w:rPr>
        <w:t xml:space="preserve"> месяцев 2024 года </w:t>
      </w:r>
      <w:r w:rsidRPr="00A74AAB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A74AAB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 w:rsidR="00870EEA">
        <w:rPr>
          <w:rFonts w:ascii="Times New Roman" w:hAnsi="Times New Roman" w:cs="Times New Roman"/>
          <w:sz w:val="24"/>
          <w:szCs w:val="24"/>
        </w:rPr>
        <w:t>2 ед., рост 4,3</w:t>
      </w:r>
      <w:r w:rsidRPr="00A74AAB">
        <w:rPr>
          <w:rFonts w:ascii="Times New Roman" w:hAnsi="Times New Roman" w:cs="Times New Roman"/>
          <w:sz w:val="24"/>
          <w:szCs w:val="24"/>
        </w:rPr>
        <w:t xml:space="preserve"> %,</w:t>
      </w:r>
      <w:proofErr w:type="gramEnd"/>
    </w:p>
    <w:p w:rsidR="003A2F01" w:rsidRPr="006077F1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В </w:t>
      </w:r>
      <w:proofErr w:type="spellStart"/>
      <w:r w:rsidRPr="00A74AAB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A74AAB">
        <w:rPr>
          <w:rFonts w:ascii="Times New Roman" w:hAnsi="Times New Roman" w:cs="Times New Roman"/>
          <w:sz w:val="24"/>
          <w:szCs w:val="24"/>
        </w:rPr>
        <w:t xml:space="preserve">  районе   наиболее популярными видами деятельности являются: торговля оптовая и розничная, транспортировка и хранение; обрабатывающие производства; строительство.</w:t>
      </w: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F01" w:rsidRPr="00333689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689">
        <w:rPr>
          <w:rFonts w:ascii="Times New Roman" w:hAnsi="Times New Roman" w:cs="Times New Roman"/>
          <w:sz w:val="24"/>
          <w:szCs w:val="24"/>
        </w:rPr>
        <w:t>За период с 10.0</w:t>
      </w:r>
      <w:r w:rsidR="00870EEA" w:rsidRPr="00333689">
        <w:rPr>
          <w:rFonts w:ascii="Times New Roman" w:hAnsi="Times New Roman" w:cs="Times New Roman"/>
          <w:sz w:val="24"/>
          <w:szCs w:val="24"/>
        </w:rPr>
        <w:t>9.2024 по 10.10</w:t>
      </w:r>
      <w:r w:rsidRPr="00333689">
        <w:rPr>
          <w:rFonts w:ascii="Times New Roman" w:hAnsi="Times New Roman" w:cs="Times New Roman"/>
          <w:sz w:val="24"/>
          <w:szCs w:val="24"/>
        </w:rPr>
        <w:t xml:space="preserve">.2024 в реестре добавилось </w:t>
      </w:r>
      <w:r w:rsidR="001302C2" w:rsidRPr="00333689">
        <w:rPr>
          <w:rFonts w:ascii="Times New Roman" w:hAnsi="Times New Roman" w:cs="Times New Roman"/>
          <w:sz w:val="24"/>
          <w:szCs w:val="24"/>
        </w:rPr>
        <w:t>4</w:t>
      </w:r>
      <w:r w:rsidRPr="0033368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302C2" w:rsidRPr="00333689">
        <w:rPr>
          <w:rFonts w:ascii="Times New Roman" w:hAnsi="Times New Roman" w:cs="Times New Roman"/>
          <w:sz w:val="24"/>
          <w:szCs w:val="24"/>
        </w:rPr>
        <w:t>а</w:t>
      </w:r>
      <w:r w:rsidRPr="00333689">
        <w:rPr>
          <w:rFonts w:ascii="Times New Roman" w:hAnsi="Times New Roman" w:cs="Times New Roman"/>
          <w:sz w:val="24"/>
          <w:szCs w:val="24"/>
        </w:rPr>
        <w:t xml:space="preserve"> МСП</w:t>
      </w:r>
      <w:r w:rsidR="001B7BC4">
        <w:rPr>
          <w:rFonts w:ascii="Times New Roman" w:hAnsi="Times New Roman" w:cs="Times New Roman"/>
          <w:sz w:val="24"/>
          <w:szCs w:val="24"/>
        </w:rPr>
        <w:t xml:space="preserve"> (вновь зарегистрированные)</w:t>
      </w:r>
      <w:r w:rsidR="00333689">
        <w:rPr>
          <w:rFonts w:ascii="Times New Roman" w:hAnsi="Times New Roman" w:cs="Times New Roman"/>
          <w:sz w:val="24"/>
          <w:szCs w:val="24"/>
        </w:rPr>
        <w:t>:</w:t>
      </w:r>
    </w:p>
    <w:p w:rsidR="006C4A97" w:rsidRPr="00870EEA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3689" w:rsidRPr="00333689" w:rsidRDefault="0033368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89">
        <w:rPr>
          <w:rFonts w:ascii="Times New Roman" w:hAnsi="Times New Roman" w:cs="Times New Roman"/>
          <w:sz w:val="24"/>
          <w:szCs w:val="24"/>
        </w:rPr>
        <w:t xml:space="preserve">Козлов Александр Борисович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89">
        <w:rPr>
          <w:rFonts w:ascii="Times New Roman" w:hAnsi="Times New Roman" w:cs="Times New Roman"/>
          <w:sz w:val="24"/>
          <w:szCs w:val="24"/>
        </w:rPr>
        <w:t>62.01 Разработка компьютерного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33689" w:rsidRPr="00333689" w:rsidRDefault="0033368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89">
        <w:rPr>
          <w:rFonts w:ascii="Times New Roman" w:hAnsi="Times New Roman" w:cs="Times New Roman"/>
          <w:sz w:val="24"/>
          <w:szCs w:val="24"/>
        </w:rPr>
        <w:t xml:space="preserve">Маркова Юлия Сергеевна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89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C4A97" w:rsidRPr="00333689" w:rsidRDefault="0033368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89">
        <w:rPr>
          <w:rFonts w:ascii="Times New Roman" w:hAnsi="Times New Roman" w:cs="Times New Roman"/>
          <w:sz w:val="24"/>
          <w:szCs w:val="24"/>
        </w:rPr>
        <w:t xml:space="preserve">Романцова Елена Алексеевна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33689">
        <w:rPr>
          <w:rFonts w:ascii="Times New Roman" w:hAnsi="Times New Roman" w:cs="Times New Roman"/>
          <w:sz w:val="24"/>
          <w:szCs w:val="24"/>
        </w:rPr>
        <w:t>96.02 Предоставление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33689" w:rsidRDefault="00333689" w:rsidP="00333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689">
        <w:rPr>
          <w:rFonts w:ascii="Times New Roman" w:hAnsi="Times New Roman" w:cs="Times New Roman"/>
          <w:sz w:val="24"/>
          <w:szCs w:val="24"/>
        </w:rPr>
        <w:t>Тюхлов</w:t>
      </w:r>
      <w:proofErr w:type="spellEnd"/>
      <w:r w:rsidRPr="00333689"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="003620DF">
        <w:rPr>
          <w:rFonts w:ascii="Times New Roman" w:hAnsi="Times New Roman" w:cs="Times New Roman"/>
          <w:sz w:val="24"/>
          <w:szCs w:val="24"/>
        </w:rPr>
        <w:t>(</w:t>
      </w:r>
      <w:r w:rsidRPr="00333689">
        <w:rPr>
          <w:rFonts w:ascii="Times New Roman" w:hAnsi="Times New Roman" w:cs="Times New Roman"/>
          <w:sz w:val="24"/>
          <w:szCs w:val="24"/>
        </w:rPr>
        <w:t>49.42 Предоставление услуг по перевозкам</w:t>
      </w:r>
      <w:r w:rsidR="003620DF">
        <w:rPr>
          <w:rFonts w:ascii="Times New Roman" w:hAnsi="Times New Roman" w:cs="Times New Roman"/>
          <w:sz w:val="24"/>
          <w:szCs w:val="24"/>
        </w:rPr>
        <w:t>).</w:t>
      </w:r>
    </w:p>
    <w:p w:rsidR="001B7BC4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B7BC4" w:rsidRPr="001B7BC4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B7BC4">
        <w:rPr>
          <w:rFonts w:ascii="Times New Roman" w:hAnsi="Times New Roman" w:cs="Times New Roman"/>
          <w:sz w:val="24"/>
          <w:szCs w:val="24"/>
        </w:rPr>
        <w:t xml:space="preserve">Прекратил деятельность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7BC4">
        <w:rPr>
          <w:rFonts w:ascii="Times New Roman" w:hAnsi="Times New Roman" w:cs="Times New Roman"/>
          <w:sz w:val="24"/>
          <w:szCs w:val="24"/>
        </w:rPr>
        <w:t xml:space="preserve"> субъект МСП (ИП)</w:t>
      </w:r>
      <w:r>
        <w:rPr>
          <w:rFonts w:ascii="Times New Roman" w:hAnsi="Times New Roman" w:cs="Times New Roman"/>
          <w:sz w:val="24"/>
          <w:szCs w:val="24"/>
        </w:rPr>
        <w:t xml:space="preserve"> в сельском хозяйстве</w:t>
      </w:r>
      <w:r w:rsidRPr="001B7B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Фролов Алексей Александрович. </w:t>
      </w:r>
    </w:p>
    <w:p w:rsidR="001B7BC4" w:rsidRPr="001B7BC4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7BC4">
        <w:rPr>
          <w:rFonts w:ascii="Times New Roman" w:hAnsi="Times New Roman" w:cs="Times New Roman"/>
          <w:sz w:val="24"/>
          <w:szCs w:val="24"/>
        </w:rPr>
        <w:t xml:space="preserve"> Едином реестре субъектов МСП за период с 10.09.2024 по 10.10.2024  восстановил</w:t>
      </w:r>
      <w:r>
        <w:rPr>
          <w:rFonts w:ascii="Times New Roman" w:hAnsi="Times New Roman" w:cs="Times New Roman"/>
          <w:sz w:val="24"/>
          <w:szCs w:val="24"/>
        </w:rPr>
        <w:t>ся 1</w:t>
      </w:r>
      <w:r w:rsidRPr="001B7BC4">
        <w:rPr>
          <w:rFonts w:ascii="Times New Roman" w:hAnsi="Times New Roman" w:cs="Times New Roman"/>
          <w:sz w:val="24"/>
          <w:szCs w:val="24"/>
        </w:rPr>
        <w:t xml:space="preserve"> ИП</w:t>
      </w:r>
      <w:r>
        <w:rPr>
          <w:rFonts w:ascii="Times New Roman" w:hAnsi="Times New Roman" w:cs="Times New Roman"/>
          <w:sz w:val="24"/>
          <w:szCs w:val="24"/>
        </w:rPr>
        <w:t xml:space="preserve"> (Федоров Сергей Владимирович)</w:t>
      </w:r>
      <w:r w:rsidRPr="001B7BC4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</w:t>
      </w:r>
      <w:r w:rsidRPr="001B7BC4">
        <w:rPr>
          <w:rFonts w:ascii="Times New Roman" w:hAnsi="Times New Roman" w:cs="Times New Roman"/>
          <w:sz w:val="24"/>
          <w:szCs w:val="24"/>
        </w:rPr>
        <w:t xml:space="preserve"> исключен из реестра 10.07.2024 года</w:t>
      </w:r>
      <w:r>
        <w:rPr>
          <w:rFonts w:ascii="Times New Roman" w:hAnsi="Times New Roman" w:cs="Times New Roman"/>
          <w:sz w:val="24"/>
          <w:szCs w:val="24"/>
        </w:rPr>
        <w:t xml:space="preserve"> и которому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направлено разъяснительное письмо о значении единого реестра СМСП</w:t>
      </w:r>
      <w:r w:rsidRPr="001B7BC4">
        <w:rPr>
          <w:rFonts w:ascii="Times New Roman" w:hAnsi="Times New Roman" w:cs="Times New Roman"/>
          <w:sz w:val="24"/>
          <w:szCs w:val="24"/>
        </w:rPr>
        <w:t>.</w:t>
      </w:r>
    </w:p>
    <w:p w:rsidR="001B7BC4" w:rsidRPr="00333689" w:rsidRDefault="001B7BC4" w:rsidP="001B7B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33689" w:rsidRDefault="00333689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8D6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52C77"/>
    <w:rsid w:val="00066BAC"/>
    <w:rsid w:val="00071772"/>
    <w:rsid w:val="000C2E34"/>
    <w:rsid w:val="000F3007"/>
    <w:rsid w:val="00106066"/>
    <w:rsid w:val="00125976"/>
    <w:rsid w:val="001302C2"/>
    <w:rsid w:val="001A3E9E"/>
    <w:rsid w:val="001B2083"/>
    <w:rsid w:val="001B2F7D"/>
    <w:rsid w:val="001B44AB"/>
    <w:rsid w:val="001B6EDF"/>
    <w:rsid w:val="001B7BC4"/>
    <w:rsid w:val="001D70E6"/>
    <w:rsid w:val="00235923"/>
    <w:rsid w:val="00243591"/>
    <w:rsid w:val="00295EE6"/>
    <w:rsid w:val="002B2B7D"/>
    <w:rsid w:val="003174FB"/>
    <w:rsid w:val="00333689"/>
    <w:rsid w:val="003620DF"/>
    <w:rsid w:val="003A2F01"/>
    <w:rsid w:val="003B5FE4"/>
    <w:rsid w:val="003D1B78"/>
    <w:rsid w:val="003D5E86"/>
    <w:rsid w:val="003D5F58"/>
    <w:rsid w:val="00404EF5"/>
    <w:rsid w:val="00424617"/>
    <w:rsid w:val="00442712"/>
    <w:rsid w:val="00466174"/>
    <w:rsid w:val="00492131"/>
    <w:rsid w:val="004C1160"/>
    <w:rsid w:val="004D4500"/>
    <w:rsid w:val="004D4E80"/>
    <w:rsid w:val="004E5654"/>
    <w:rsid w:val="004F519E"/>
    <w:rsid w:val="004F6306"/>
    <w:rsid w:val="00504200"/>
    <w:rsid w:val="005164F3"/>
    <w:rsid w:val="00580818"/>
    <w:rsid w:val="005F4599"/>
    <w:rsid w:val="005F70FB"/>
    <w:rsid w:val="0066707C"/>
    <w:rsid w:val="00672825"/>
    <w:rsid w:val="006A4DB8"/>
    <w:rsid w:val="006C4A97"/>
    <w:rsid w:val="006E003E"/>
    <w:rsid w:val="00702DEC"/>
    <w:rsid w:val="00721B50"/>
    <w:rsid w:val="007367FB"/>
    <w:rsid w:val="00870EEA"/>
    <w:rsid w:val="008746C0"/>
    <w:rsid w:val="008A4D50"/>
    <w:rsid w:val="008D60A3"/>
    <w:rsid w:val="008F2C08"/>
    <w:rsid w:val="008F559E"/>
    <w:rsid w:val="00900E47"/>
    <w:rsid w:val="00907A28"/>
    <w:rsid w:val="00922C16"/>
    <w:rsid w:val="00946093"/>
    <w:rsid w:val="00952963"/>
    <w:rsid w:val="0096522F"/>
    <w:rsid w:val="009D7279"/>
    <w:rsid w:val="00A33A15"/>
    <w:rsid w:val="00A43B0D"/>
    <w:rsid w:val="00AE04D9"/>
    <w:rsid w:val="00B50ABB"/>
    <w:rsid w:val="00B9553C"/>
    <w:rsid w:val="00BA705F"/>
    <w:rsid w:val="00BC3628"/>
    <w:rsid w:val="00C4757E"/>
    <w:rsid w:val="00C51B21"/>
    <w:rsid w:val="00C65A54"/>
    <w:rsid w:val="00C7050E"/>
    <w:rsid w:val="00C94E7D"/>
    <w:rsid w:val="00C974FE"/>
    <w:rsid w:val="00D56B51"/>
    <w:rsid w:val="00DB37A6"/>
    <w:rsid w:val="00E22617"/>
    <w:rsid w:val="00E64FFD"/>
    <w:rsid w:val="00E9558F"/>
    <w:rsid w:val="00EE0C5E"/>
    <w:rsid w:val="00F05D59"/>
    <w:rsid w:val="00F2163A"/>
    <w:rsid w:val="00F31A95"/>
    <w:rsid w:val="00F5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369168270918614E-2"/>
          <c:y val="5.1921047301929465E-2"/>
          <c:w val="0.90688430482201277"/>
          <c:h val="0.661069718236332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49</c:v>
                </c:pt>
                <c:pt idx="7">
                  <c:v>50</c:v>
                </c:pt>
                <c:pt idx="8">
                  <c:v>50</c:v>
                </c:pt>
                <c:pt idx="9">
                  <c:v>49</c:v>
                </c:pt>
                <c:pt idx="10">
                  <c:v>50</c:v>
                </c:pt>
                <c:pt idx="11">
                  <c:v>50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56E-2"/>
                  <c:y val="4.538232720909983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63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758E-2"/>
                  <c:y val="4.538232720910024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967E-2"/>
                  <c:y val="4.807045785943602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06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1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129</c:v>
                </c:pt>
                <c:pt idx="1">
                  <c:v>130</c:v>
                </c:pt>
                <c:pt idx="2">
                  <c:v>134</c:v>
                </c:pt>
                <c:pt idx="3">
                  <c:v>134</c:v>
                </c:pt>
                <c:pt idx="4">
                  <c:v>135</c:v>
                </c:pt>
                <c:pt idx="5">
                  <c:v>136</c:v>
                </c:pt>
                <c:pt idx="6">
                  <c:v>139</c:v>
                </c:pt>
                <c:pt idx="7">
                  <c:v>142</c:v>
                </c:pt>
                <c:pt idx="8">
                  <c:v>140</c:v>
                </c:pt>
                <c:pt idx="9">
                  <c:v>134</c:v>
                </c:pt>
                <c:pt idx="10">
                  <c:v>135</c:v>
                </c:pt>
                <c:pt idx="11">
                  <c:v>139</c:v>
                </c:pt>
                <c:pt idx="12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98094080"/>
        <c:axId val="100979840"/>
      </c:lineChart>
      <c:dateAx>
        <c:axId val="9809408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979840"/>
        <c:crosses val="autoZero"/>
        <c:auto val="1"/>
        <c:lblOffset val="100"/>
        <c:baseTimeUnit val="days"/>
      </c:dateAx>
      <c:valAx>
        <c:axId val="100979840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9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46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818"/>
          <c:w val="0.55312160054069481"/>
          <c:h val="0.556721800307529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Культура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38</c:v>
                </c:pt>
                <c:pt idx="2">
                  <c:v>23</c:v>
                </c:pt>
                <c:pt idx="3">
                  <c:v>12</c:v>
                </c:pt>
                <c:pt idx="4">
                  <c:v>29</c:v>
                </c:pt>
                <c:pt idx="5">
                  <c:v>18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4</cp:revision>
  <dcterms:created xsi:type="dcterms:W3CDTF">2024-10-14T12:29:00Z</dcterms:created>
  <dcterms:modified xsi:type="dcterms:W3CDTF">2024-10-15T08:12:00Z</dcterms:modified>
</cp:coreProperties>
</file>