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«</w:t>
      </w:r>
      <w:r w:rsidR="0096522F">
        <w:rPr>
          <w:rFonts w:ascii="Times New Roman" w:hAnsi="Times New Roman" w:cs="Times New Roman"/>
          <w:sz w:val="24"/>
          <w:szCs w:val="24"/>
          <w:u w:val="single"/>
        </w:rPr>
        <w:t>Новодугин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ский район» Смоленской области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6C0" w:rsidRDefault="008746C0" w:rsidP="00952963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</w:t>
      </w:r>
      <w:r w:rsidR="00952963">
        <w:rPr>
          <w:rFonts w:ascii="Times New Roman" w:hAnsi="Times New Roman" w:cs="Times New Roman"/>
          <w:b/>
          <w:bCs/>
          <w:sz w:val="20"/>
          <w:szCs w:val="20"/>
        </w:rPr>
        <w:t>м</w:t>
      </w:r>
      <w:r>
        <w:rPr>
          <w:rFonts w:ascii="Times New Roman" w:hAnsi="Times New Roman" w:cs="Times New Roman"/>
          <w:b/>
          <w:bCs/>
          <w:sz w:val="20"/>
          <w:szCs w:val="20"/>
        </w:rPr>
        <w:t>униципальными образованиями Смоленской области</w:t>
      </w:r>
    </w:p>
    <w:tbl>
      <w:tblPr>
        <w:tblW w:w="1018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097"/>
        <w:gridCol w:w="1116"/>
        <w:gridCol w:w="1116"/>
        <w:gridCol w:w="1170"/>
        <w:gridCol w:w="1089"/>
        <w:gridCol w:w="1089"/>
        <w:gridCol w:w="997"/>
        <w:gridCol w:w="997"/>
        <w:gridCol w:w="81"/>
      </w:tblGrid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D2542A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D2542A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D2542A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D2542A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Хиславичский</w:t>
            </w:r>
            <w:proofErr w:type="spellEnd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14,44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Смоленский </w:t>
            </w: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10,58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580818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  <w:r w:rsidRPr="00580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  <w:t xml:space="preserve">Новодугинский </w:t>
            </w:r>
            <w:proofErr w:type="spellStart"/>
            <w:r w:rsidRPr="00580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580818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  <w:r w:rsidRPr="00580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  <w:t>176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580818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  <w:r w:rsidRPr="00580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580818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  <w:r w:rsidRPr="00580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  <w:t>189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580818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  <w:r w:rsidRPr="00580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580818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  <w:r w:rsidRPr="00580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  <w:t>3,85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580818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  <w:r w:rsidRPr="00580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580818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</w:pPr>
            <w:r w:rsidRPr="00580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eastAsia="ru-RU"/>
              </w:rPr>
              <w:t>7,39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Шумячский</w:t>
            </w:r>
            <w:proofErr w:type="spellEnd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Сычёвский</w:t>
            </w:r>
            <w:proofErr w:type="spellEnd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5,22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4,69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Ельнинский</w:t>
            </w:r>
            <w:proofErr w:type="spellEnd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4,13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Вяземский </w:t>
            </w: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4,07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Рославльский</w:t>
            </w:r>
            <w:proofErr w:type="spellEnd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3,75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Ершичский</w:t>
            </w:r>
            <w:proofErr w:type="spellEnd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3,13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Тёмкинский</w:t>
            </w:r>
            <w:proofErr w:type="spellEnd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2,99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Холм-Жирковский </w:t>
            </w: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2,60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2,78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2,56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Дорогобужский </w:t>
            </w: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Ярцевскийр-он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2,10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2,04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Гагаринский</w:t>
            </w:r>
            <w:proofErr w:type="spellEnd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1,44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Угранский</w:t>
            </w:r>
            <w:proofErr w:type="spellEnd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1,20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Глинковский</w:t>
            </w:r>
            <w:proofErr w:type="spellEnd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1,15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Починковский</w:t>
            </w:r>
            <w:proofErr w:type="spellEnd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1,08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Демидовский </w:t>
            </w: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1,02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Руднянский</w:t>
            </w:r>
            <w:proofErr w:type="spellEnd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0,37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Духовщинский</w:t>
            </w:r>
            <w:proofErr w:type="spellEnd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Кардымовский</w:t>
            </w:r>
            <w:proofErr w:type="spellEnd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-0,42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Краснинский</w:t>
            </w:r>
            <w:proofErr w:type="spellEnd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-0,76</w:t>
            </w:r>
          </w:p>
        </w:tc>
      </w:tr>
      <w:tr w:rsidR="00404EF5" w:rsidRPr="00D2542A" w:rsidTr="00580818">
        <w:trPr>
          <w:gridAfter w:val="1"/>
          <w:wAfter w:w="81" w:type="dxa"/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404E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404E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Монастырщинский</w:t>
            </w:r>
            <w:proofErr w:type="spellEnd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р-он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404EF5" w:rsidRPr="00404EF5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-1,64</w:t>
            </w:r>
          </w:p>
        </w:tc>
      </w:tr>
      <w:tr w:rsidR="00404EF5" w:rsidRPr="00D2542A" w:rsidTr="00580818">
        <w:trPr>
          <w:trHeight w:val="64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EF5" w:rsidRPr="00D2542A" w:rsidRDefault="00404EF5" w:rsidP="00580818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EF5" w:rsidRPr="00D2542A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4EF5" w:rsidRPr="00D2542A" w:rsidRDefault="00404EF5" w:rsidP="00580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EF5" w:rsidRPr="00D2542A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38175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EF5" w:rsidRPr="00D2542A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EF5" w:rsidRPr="00D2542A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EF5" w:rsidRPr="00D2542A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EF5" w:rsidRPr="00D2542A" w:rsidRDefault="00404EF5" w:rsidP="005808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3,20</w:t>
            </w:r>
          </w:p>
        </w:tc>
      </w:tr>
    </w:tbl>
    <w:p w:rsidR="008746C0" w:rsidRDefault="008746C0" w:rsidP="00580818">
      <w:pPr>
        <w:spacing w:after="120" w:line="240" w:lineRule="auto"/>
        <w:ind w:right="-143"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404EF5" w:rsidRPr="00F65339" w:rsidRDefault="00404EF5" w:rsidP="00404E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 xml:space="preserve">За период с 10.09.2023 по 10.09.2024 число субъектов МСП в 23 муниципальных образованиях увеличилось. Наибольший рост наблюдается в </w:t>
      </w:r>
      <w:proofErr w:type="gramStart"/>
      <w:r w:rsidRPr="009171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1713B">
        <w:rPr>
          <w:rFonts w:ascii="Times New Roman" w:hAnsi="Times New Roman" w:cs="Times New Roman"/>
          <w:sz w:val="24"/>
          <w:szCs w:val="24"/>
        </w:rPr>
        <w:t>. Смоленск +508 ед. или 2,56%, Смоленском районе +263 ед. или 10,58</w:t>
      </w:r>
      <w:r w:rsidRPr="00F65339">
        <w:rPr>
          <w:rFonts w:ascii="Times New Roman" w:hAnsi="Times New Roman" w:cs="Times New Roman"/>
          <w:sz w:val="24"/>
          <w:szCs w:val="24"/>
        </w:rPr>
        <w:t xml:space="preserve">%; Вяземском районе +96 ед. или 4,07%,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+71 ед. или 4,69%,  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+61 ед. или 3,75%. В 3 </w:t>
      </w:r>
      <w:proofErr w:type="gramStart"/>
      <w:r w:rsidRPr="00F65339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F653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5339">
        <w:rPr>
          <w:rFonts w:ascii="Times New Roman" w:hAnsi="Times New Roman" w:cs="Times New Roman"/>
          <w:sz w:val="24"/>
          <w:szCs w:val="24"/>
        </w:rPr>
        <w:t>образованиях</w:t>
      </w:r>
      <w:proofErr w:type="gramEnd"/>
      <w:r w:rsidRPr="00F65339">
        <w:rPr>
          <w:rFonts w:ascii="Times New Roman" w:hAnsi="Times New Roman" w:cs="Times New Roman"/>
          <w:sz w:val="24"/>
          <w:szCs w:val="24"/>
        </w:rPr>
        <w:t xml:space="preserve"> снижено количество субъектов МСП: наибольшее снижение наблюдается в  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Монастырщенском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районе–3 ед. или 1,64%;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– 3 ед. или 0,76%;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– 1 ед. или 0,42%.</w:t>
      </w:r>
    </w:p>
    <w:p w:rsidR="00404EF5" w:rsidRPr="00C32C8F" w:rsidRDefault="00404EF5" w:rsidP="00404E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12 районах (наибольший рост – Смоленский район +136 ед. или 5,21%, Вяземский район +42 ед. или 5,88%,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 +29 ед. или 1</w:t>
      </w:r>
      <w:r w:rsidRPr="00C32C8F">
        <w:rPr>
          <w:rFonts w:ascii="Times New Roman" w:hAnsi="Times New Roman" w:cs="Times New Roman"/>
          <w:sz w:val="24"/>
          <w:szCs w:val="24"/>
        </w:rPr>
        <w:t xml:space="preserve">,67%). В остальных районах отмечено снижение числа зарегистрированных субъектов МСП (наибольшее снижение – в </w:t>
      </w:r>
      <w:proofErr w:type="gramStart"/>
      <w:r w:rsidRPr="00C32C8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32C8F">
        <w:rPr>
          <w:rFonts w:ascii="Times New Roman" w:hAnsi="Times New Roman" w:cs="Times New Roman"/>
          <w:sz w:val="24"/>
          <w:szCs w:val="24"/>
        </w:rPr>
        <w:t xml:space="preserve">. Смоленск - 150 ед. или -0,73 %, </w:t>
      </w:r>
      <w:proofErr w:type="spellStart"/>
      <w:r w:rsidRPr="00C32C8F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Pr="00C32C8F">
        <w:rPr>
          <w:rFonts w:ascii="Times New Roman" w:hAnsi="Times New Roman" w:cs="Times New Roman"/>
          <w:sz w:val="24"/>
          <w:szCs w:val="24"/>
        </w:rPr>
        <w:t xml:space="preserve"> районе -17 ед. или 2,93%, </w:t>
      </w:r>
      <w:proofErr w:type="spellStart"/>
      <w:r w:rsidRPr="00C32C8F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C8F">
        <w:rPr>
          <w:rFonts w:ascii="Times New Roman" w:hAnsi="Times New Roman" w:cs="Times New Roman"/>
          <w:sz w:val="24"/>
          <w:szCs w:val="24"/>
        </w:rPr>
        <w:t xml:space="preserve">районе – 16 ед. или 1,95%). </w:t>
      </w:r>
    </w:p>
    <w:p w:rsidR="00404EF5" w:rsidRPr="00FB23F8" w:rsidRDefault="00404EF5" w:rsidP="00404E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3F8">
        <w:rPr>
          <w:rFonts w:ascii="Times New Roman" w:hAnsi="Times New Roman" w:cs="Times New Roman"/>
          <w:sz w:val="24"/>
          <w:szCs w:val="24"/>
        </w:rPr>
        <w:t>В целом по области с начала 2024 года на 42 ед. или на 0,11% увеличилось количество субъектов МСП, за год произошло увеличение на 1183 ед. или на 3,2%.</w:t>
      </w:r>
    </w:p>
    <w:p w:rsidR="00404EF5" w:rsidRPr="006F1B21" w:rsidRDefault="00404EF5" w:rsidP="00404E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B21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580818">
        <w:rPr>
          <w:rFonts w:ascii="Times New Roman" w:hAnsi="Times New Roman" w:cs="Times New Roman"/>
          <w:sz w:val="24"/>
          <w:szCs w:val="24"/>
        </w:rPr>
        <w:t>Новодугин</w:t>
      </w:r>
      <w:r w:rsidRPr="006F1B21">
        <w:rPr>
          <w:rFonts w:ascii="Times New Roman" w:hAnsi="Times New Roman" w:cs="Times New Roman"/>
          <w:sz w:val="24"/>
          <w:szCs w:val="24"/>
        </w:rPr>
        <w:t xml:space="preserve">ский район» Смоленской области с </w:t>
      </w:r>
      <w:r w:rsidRPr="006F1B21">
        <w:rPr>
          <w:rFonts w:ascii="Times New Roman" w:hAnsi="Times New Roman" w:cs="Times New Roman"/>
          <w:sz w:val="24"/>
          <w:szCs w:val="24"/>
        </w:rPr>
        <w:lastRenderedPageBreak/>
        <w:t>10.09.2023г. по 10.09.2024г. у</w:t>
      </w:r>
      <w:r w:rsidR="00580818">
        <w:rPr>
          <w:rFonts w:ascii="Times New Roman" w:hAnsi="Times New Roman" w:cs="Times New Roman"/>
          <w:sz w:val="24"/>
          <w:szCs w:val="24"/>
        </w:rPr>
        <w:t>величил</w:t>
      </w:r>
      <w:r w:rsidRPr="006F1B21">
        <w:rPr>
          <w:rFonts w:ascii="Times New Roman" w:hAnsi="Times New Roman" w:cs="Times New Roman"/>
          <w:sz w:val="24"/>
          <w:szCs w:val="24"/>
        </w:rPr>
        <w:t>ось на 1</w:t>
      </w:r>
      <w:r w:rsidR="00580818">
        <w:rPr>
          <w:rFonts w:ascii="Times New Roman" w:hAnsi="Times New Roman" w:cs="Times New Roman"/>
          <w:sz w:val="24"/>
          <w:szCs w:val="24"/>
        </w:rPr>
        <w:t>3</w:t>
      </w:r>
      <w:r w:rsidRPr="006F1B21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580818">
        <w:rPr>
          <w:rFonts w:ascii="Times New Roman" w:hAnsi="Times New Roman" w:cs="Times New Roman"/>
          <w:sz w:val="24"/>
          <w:szCs w:val="24"/>
        </w:rPr>
        <w:t xml:space="preserve">7,39 </w:t>
      </w:r>
      <w:r w:rsidRPr="006F1B21">
        <w:rPr>
          <w:rFonts w:ascii="Times New Roman" w:hAnsi="Times New Roman" w:cs="Times New Roman"/>
          <w:sz w:val="24"/>
          <w:szCs w:val="24"/>
        </w:rPr>
        <w:t>%, с начала 2024 года число МСП у</w:t>
      </w:r>
      <w:r w:rsidR="00580818">
        <w:rPr>
          <w:rFonts w:ascii="Times New Roman" w:hAnsi="Times New Roman" w:cs="Times New Roman"/>
          <w:sz w:val="24"/>
          <w:szCs w:val="24"/>
        </w:rPr>
        <w:t>величило</w:t>
      </w:r>
      <w:r w:rsidRPr="006F1B21">
        <w:rPr>
          <w:rFonts w:ascii="Times New Roman" w:hAnsi="Times New Roman" w:cs="Times New Roman"/>
          <w:sz w:val="24"/>
          <w:szCs w:val="24"/>
        </w:rPr>
        <w:t xml:space="preserve">сь на </w:t>
      </w:r>
      <w:r w:rsidR="00580818">
        <w:rPr>
          <w:rFonts w:ascii="Times New Roman" w:hAnsi="Times New Roman" w:cs="Times New Roman"/>
          <w:sz w:val="24"/>
          <w:szCs w:val="24"/>
        </w:rPr>
        <w:t>7</w:t>
      </w:r>
      <w:r w:rsidRPr="006F1B21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Pr="006F1B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F1B21">
        <w:rPr>
          <w:rFonts w:ascii="Times New Roman" w:hAnsi="Times New Roman" w:cs="Times New Roman"/>
          <w:sz w:val="24"/>
          <w:szCs w:val="24"/>
        </w:rPr>
        <w:t xml:space="preserve"> </w:t>
      </w:r>
      <w:r w:rsidR="00580818">
        <w:rPr>
          <w:rFonts w:ascii="Times New Roman" w:hAnsi="Times New Roman" w:cs="Times New Roman"/>
          <w:sz w:val="24"/>
          <w:szCs w:val="24"/>
        </w:rPr>
        <w:t>3,85</w:t>
      </w:r>
      <w:r w:rsidRPr="006F1B21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746C0" w:rsidRDefault="008746C0" w:rsidP="00874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46C0" w:rsidRDefault="008746C0" w:rsidP="008746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746C0" w:rsidRDefault="008746C0" w:rsidP="003A2F01">
      <w:pPr>
        <w:spacing w:after="0" w:line="240" w:lineRule="auto"/>
        <w:ind w:left="3969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Динамика количества субъектов МСП</w:t>
      </w:r>
    </w:p>
    <w:p w:rsidR="008746C0" w:rsidRDefault="008746C0" w:rsidP="003A2F01">
      <w:pPr>
        <w:spacing w:after="0" w:line="240" w:lineRule="auto"/>
        <w:ind w:left="3969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p w:rsidR="00DB37A6" w:rsidRPr="0042427B" w:rsidRDefault="00DB37A6" w:rsidP="00DB37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DB37A6" w:rsidRPr="0042427B" w:rsidTr="008D60A3">
        <w:trPr>
          <w:trHeight w:val="913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A6" w:rsidRPr="00B03B49" w:rsidRDefault="00DB37A6" w:rsidP="00F05D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F05D5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A6" w:rsidRPr="00B03B49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A6" w:rsidRPr="00B03B49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12597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09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DB37A6" w:rsidRPr="0042427B" w:rsidTr="008D60A3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DB37A6" w:rsidRPr="0042427B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-6,8</w:t>
            </w:r>
          </w:p>
        </w:tc>
      </w:tr>
      <w:tr w:rsidR="00DB37A6" w:rsidRPr="0042427B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 р.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 р.</w:t>
            </w:r>
          </w:p>
        </w:tc>
      </w:tr>
      <w:tr w:rsidR="00DB37A6" w:rsidRPr="0042427B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2537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37A6" w:rsidRPr="0042427B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125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125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125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3D5F58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3D5F58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  <w:r w:rsidR="00DB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3D5F58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3D5F58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</w:t>
            </w:r>
          </w:p>
        </w:tc>
      </w:tr>
      <w:tr w:rsidR="00DB37A6" w:rsidRPr="0042427B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125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125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3D5F58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3D5F58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  <w:r w:rsidR="00DB3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3D5F58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3D5F58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</w:t>
            </w:r>
          </w:p>
        </w:tc>
      </w:tr>
      <w:tr w:rsidR="00DB37A6" w:rsidRPr="0042427B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37A6" w:rsidRPr="0042427B" w:rsidTr="008D60A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37A6" w:rsidRPr="0042427B" w:rsidTr="008D60A3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A6" w:rsidRPr="003A1025" w:rsidRDefault="00DB37A6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125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1259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42427B" w:rsidRDefault="003D5F58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6A4DB8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7A6" w:rsidRPr="00F07635" w:rsidRDefault="00DB37A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D5F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37A6" w:rsidRPr="00F07635" w:rsidRDefault="003D5F58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</w:tbl>
    <w:p w:rsidR="00DB37A6" w:rsidRDefault="00DB37A6" w:rsidP="00DB37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37A6" w:rsidRPr="009D49AD" w:rsidRDefault="00DB37A6" w:rsidP="00DB37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>Как видно из представленной таблицы, за январь-</w:t>
      </w:r>
      <w:r w:rsidR="003D5F58">
        <w:rPr>
          <w:rFonts w:ascii="Times New Roman" w:hAnsi="Times New Roman" w:cs="Times New Roman"/>
          <w:sz w:val="24"/>
          <w:szCs w:val="24"/>
        </w:rPr>
        <w:t>август</w:t>
      </w:r>
      <w:r w:rsidRPr="005046A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46A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046A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bCs/>
          <w:sz w:val="24"/>
          <w:szCs w:val="24"/>
        </w:rPr>
        <w:t>Новодугинс</w:t>
      </w:r>
      <w:r w:rsidRPr="005046A9">
        <w:rPr>
          <w:rFonts w:ascii="Times New Roman" w:hAnsi="Times New Roman" w:cs="Times New Roman"/>
          <w:bCs/>
          <w:sz w:val="24"/>
          <w:szCs w:val="24"/>
        </w:rPr>
        <w:t xml:space="preserve">кий район» Смоленской области </w:t>
      </w:r>
      <w:r w:rsidRPr="009D49AD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увеличилось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D49AD">
        <w:rPr>
          <w:rFonts w:ascii="Times New Roman" w:hAnsi="Times New Roman" w:cs="Times New Roman"/>
          <w:sz w:val="24"/>
          <w:szCs w:val="24"/>
        </w:rPr>
        <w:t xml:space="preserve"> ед., </w:t>
      </w:r>
      <w:r>
        <w:rPr>
          <w:rFonts w:ascii="Times New Roman" w:hAnsi="Times New Roman" w:cs="Times New Roman"/>
          <w:sz w:val="24"/>
          <w:szCs w:val="24"/>
        </w:rPr>
        <w:t>рост 6,4</w:t>
      </w:r>
      <w:r w:rsidRPr="009D49AD">
        <w:rPr>
          <w:rFonts w:ascii="Times New Roman" w:hAnsi="Times New Roman" w:cs="Times New Roman"/>
          <w:sz w:val="24"/>
          <w:szCs w:val="24"/>
        </w:rPr>
        <w:t xml:space="preserve"> %, при этом количество ИП </w:t>
      </w:r>
      <w:r w:rsidR="003D5F58">
        <w:rPr>
          <w:rFonts w:ascii="Times New Roman" w:hAnsi="Times New Roman" w:cs="Times New Roman"/>
          <w:sz w:val="24"/>
          <w:szCs w:val="24"/>
        </w:rPr>
        <w:t>возросло до 139, что на 4 ед. больше, чем на 1 января 2024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4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7A6" w:rsidRPr="005046A9" w:rsidRDefault="00DB37A6" w:rsidP="00DB37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9AD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3D5F58">
        <w:rPr>
          <w:rFonts w:ascii="Times New Roman" w:hAnsi="Times New Roman" w:cs="Times New Roman"/>
          <w:sz w:val="24"/>
          <w:szCs w:val="24"/>
        </w:rPr>
        <w:t>10 сентября</w:t>
      </w:r>
      <w:r w:rsidRPr="009D49AD"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3D5F58">
        <w:rPr>
          <w:rFonts w:ascii="Times New Roman" w:hAnsi="Times New Roman" w:cs="Times New Roman"/>
          <w:sz w:val="24"/>
          <w:szCs w:val="24"/>
        </w:rPr>
        <w:t>10 сентября</w:t>
      </w:r>
      <w:r w:rsidRPr="009D49AD">
        <w:rPr>
          <w:rFonts w:ascii="Times New Roman" w:hAnsi="Times New Roman" w:cs="Times New Roman"/>
          <w:sz w:val="24"/>
          <w:szCs w:val="24"/>
        </w:rPr>
        <w:t xml:space="preserve"> 2024 г.) наблюдается у</w:t>
      </w:r>
      <w:r>
        <w:rPr>
          <w:rFonts w:ascii="Times New Roman" w:hAnsi="Times New Roman" w:cs="Times New Roman"/>
          <w:sz w:val="24"/>
          <w:szCs w:val="24"/>
        </w:rPr>
        <w:t>величени</w:t>
      </w:r>
      <w:r w:rsidRPr="009D49AD">
        <w:rPr>
          <w:rFonts w:ascii="Times New Roman" w:hAnsi="Times New Roman" w:cs="Times New Roman"/>
          <w:sz w:val="24"/>
          <w:szCs w:val="24"/>
        </w:rPr>
        <w:t xml:space="preserve">е числа юридических лиц (на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49AD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49AD">
        <w:rPr>
          <w:rFonts w:ascii="Times New Roman" w:hAnsi="Times New Roman" w:cs="Times New Roman"/>
          <w:sz w:val="24"/>
          <w:szCs w:val="24"/>
        </w:rPr>
        <w:t xml:space="preserve"> %) и у</w:t>
      </w:r>
      <w:r>
        <w:rPr>
          <w:rFonts w:ascii="Times New Roman" w:hAnsi="Times New Roman" w:cs="Times New Roman"/>
          <w:sz w:val="24"/>
          <w:szCs w:val="24"/>
        </w:rPr>
        <w:t>величени</w:t>
      </w:r>
      <w:r w:rsidRPr="009D49AD">
        <w:rPr>
          <w:rFonts w:ascii="Times New Roman" w:hAnsi="Times New Roman" w:cs="Times New Roman"/>
          <w:sz w:val="24"/>
          <w:szCs w:val="24"/>
        </w:rPr>
        <w:t xml:space="preserve">е числа индивидуальных предпринимателей (на </w:t>
      </w:r>
      <w:r w:rsidR="003D5F58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3D5F58">
        <w:rPr>
          <w:rFonts w:ascii="Times New Roman" w:hAnsi="Times New Roman" w:cs="Times New Roman"/>
          <w:sz w:val="24"/>
          <w:szCs w:val="24"/>
        </w:rPr>
        <w:t>11,2</w:t>
      </w:r>
      <w:r w:rsidRPr="009D49AD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746C0" w:rsidRDefault="008746C0" w:rsidP="00874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FE4" w:rsidRDefault="008D60A3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FE4"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r w:rsidR="004E5654">
        <w:rPr>
          <w:rFonts w:ascii="Times New Roman" w:hAnsi="Times New Roman" w:cs="Times New Roman"/>
          <w:b/>
          <w:bCs/>
          <w:sz w:val="20"/>
          <w:szCs w:val="24"/>
        </w:rPr>
        <w:t>Новодугин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>ский район» Смоленской области</w:t>
      </w:r>
    </w:p>
    <w:p w:rsidR="003B5FE4" w:rsidRDefault="003B5FE4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3179828"/>
            <wp:effectExtent l="19050" t="0" r="15875" b="1522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500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</w:t>
      </w:r>
      <w:r>
        <w:rPr>
          <w:rFonts w:ascii="Times New Roman" w:hAnsi="Times New Roman" w:cs="Times New Roman"/>
          <w:sz w:val="24"/>
          <w:szCs w:val="24"/>
        </w:rPr>
        <w:t>10 сентября  2023</w:t>
      </w:r>
      <w:r w:rsidRPr="005046A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10 сентября</w:t>
      </w:r>
      <w:r w:rsidRPr="005046A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46A9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увеличилась на 15 ед.</w:t>
      </w:r>
      <w:r w:rsidR="00B95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число СМСП составило  189 ед. </w:t>
      </w:r>
    </w:p>
    <w:p w:rsidR="003B5FE4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 января 2024 года по сентябрь  2024 года число индивидуальных предпринимателей  возросло на 4 субъекта МСП и составило на 10 сентября 2024 года 139.</w:t>
      </w:r>
    </w:p>
    <w:p w:rsidR="004D4500" w:rsidRDefault="004D4500" w:rsidP="004D450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0A3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муниципальном образовании «Новодугинский район» Смоленской области 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 </w:t>
      </w:r>
    </w:p>
    <w:p w:rsidR="008D60A3" w:rsidRPr="00B51FDB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60A3" w:rsidRPr="0042427B" w:rsidRDefault="008D60A3" w:rsidP="008D60A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810" cy="6438900"/>
            <wp:effectExtent l="19050" t="0" r="1524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 Структура малого и среднего предпринимательства </w:t>
      </w: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8D60A3" w:rsidRPr="00B51FDB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«Новодугинский район» Смоленской области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  <w:r w:rsidRPr="004B7848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9991" w:type="dxa"/>
        <w:tblInd w:w="-5" w:type="dxa"/>
        <w:tblLook w:val="04A0"/>
      </w:tblPr>
      <w:tblGrid>
        <w:gridCol w:w="4649"/>
        <w:gridCol w:w="1116"/>
        <w:gridCol w:w="1116"/>
        <w:gridCol w:w="1116"/>
        <w:gridCol w:w="997"/>
        <w:gridCol w:w="997"/>
      </w:tblGrid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DC5E4A" w:rsidRDefault="000C2E34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10.09</w:t>
            </w:r>
            <w:r w:rsidR="008D60A3" w:rsidRPr="00DC5E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 w:rsidR="008D60A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0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0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0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0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0C2E34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0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0C2E34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0C2E34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21,1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A4D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A4D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A4D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DC4B8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Pr="00752B05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A4D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A4D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A4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752B05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0C2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0C2E34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0C2E34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</w:tbl>
    <w:p w:rsidR="008D60A3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60A3" w:rsidRPr="004F071B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данным Единого реестра субъектов МСП по отраслям, в которых отмечено увеличение числа занятых субъектов МСП с начала года, стали: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сельское хозяйство </w:t>
      </w: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–(+</w:t>
      </w:r>
      <w:r w:rsidR="008A4D5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 или </w:t>
      </w:r>
      <w:r w:rsidR="008A4D5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1,1 </w:t>
      </w: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t>%), строительство (+</w:t>
      </w:r>
      <w:r w:rsidR="008A4D50">
        <w:rPr>
          <w:rFonts w:ascii="Times New Roman" w:hAnsi="Times New Roman" w:cs="Times New Roman"/>
          <w:color w:val="000000" w:themeColor="text1"/>
          <w:sz w:val="24"/>
          <w:szCs w:val="24"/>
        </w:rPr>
        <w:t>4 ед. или на 21,1</w:t>
      </w: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%).</w:t>
      </w:r>
    </w:p>
    <w:p w:rsidR="008D60A3" w:rsidRPr="00D6552D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</w:t>
      </w: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деятельности являются: торговля оптовая и розничная, транспортировка и хранение;   </w:t>
      </w:r>
      <w:r w:rsidRPr="004F071B">
        <w:rPr>
          <w:rFonts w:ascii="Times New Roman" w:hAnsi="Times New Roman" w:cs="Times New Roman"/>
          <w:color w:val="000000"/>
          <w:sz w:val="24"/>
          <w:szCs w:val="24"/>
        </w:rPr>
        <w:t>сельское, лесное хозяйство, охота, рыболовство и рыбоводство</w:t>
      </w:r>
      <w:r w:rsidRPr="004F071B">
        <w:rPr>
          <w:rFonts w:ascii="Times New Roman" w:hAnsi="Times New Roman" w:cs="Times New Roman"/>
          <w:color w:val="000000" w:themeColor="text1"/>
          <w:sz w:val="24"/>
          <w:szCs w:val="24"/>
        </w:rPr>
        <w:t>; строительство.</w:t>
      </w:r>
    </w:p>
    <w:p w:rsidR="008D60A3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2F01" w:rsidRDefault="003A2F01" w:rsidP="003A2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2F01" w:rsidRDefault="003A2F01" w:rsidP="003A2F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2F01" w:rsidRPr="00752B05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3A2F01" w:rsidRPr="00485538" w:rsidTr="008F2C08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3A2F01" w:rsidRPr="00485538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8A4D50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10.09</w:t>
            </w:r>
            <w:r w:rsidR="003A2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3A2F01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3A2F01" w:rsidRPr="00485538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A2F01" w:rsidRPr="00485538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8A4D50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C51B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C51B21" w:rsidP="00C51B2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-4,3</w:t>
            </w:r>
          </w:p>
        </w:tc>
      </w:tr>
      <w:tr w:rsidR="003A2F01" w:rsidRPr="00485538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8A4D50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C51B2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C51B21" w:rsidP="00C51B21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3A2F01" w:rsidRPr="00485538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F01" w:rsidRPr="00485538" w:rsidRDefault="003A2F01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-83,3</w:t>
            </w:r>
          </w:p>
        </w:tc>
      </w:tr>
    </w:tbl>
    <w:p w:rsidR="003A2F01" w:rsidRPr="00B73973" w:rsidRDefault="003A2F01" w:rsidP="003A2F01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3A2F01" w:rsidRPr="00752B05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>
        <w:rPr>
          <w:rFonts w:ascii="Times New Roman" w:eastAsia="Calibri" w:hAnsi="Times New Roman" w:cs="Times New Roman"/>
          <w:sz w:val="24"/>
          <w:szCs w:val="24"/>
        </w:rPr>
        <w:t>10.01.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>
        <w:rPr>
          <w:rFonts w:ascii="Times New Roman" w:eastAsia="Calibri" w:hAnsi="Times New Roman" w:cs="Times New Roman"/>
          <w:sz w:val="24"/>
          <w:szCs w:val="24"/>
        </w:rPr>
        <w:t>10.0</w:t>
      </w:r>
      <w:r w:rsidR="00C51B21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</w:t>
      </w:r>
      <w:r w:rsidR="00C51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51B21">
        <w:rPr>
          <w:rFonts w:ascii="Times New Roman" w:eastAsia="Calibri" w:hAnsi="Times New Roman" w:cs="Times New Roman"/>
          <w:sz w:val="24"/>
          <w:szCs w:val="24"/>
        </w:rPr>
        <w:t>22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51B21">
        <w:rPr>
          <w:rFonts w:ascii="Times New Roman" w:eastAsia="Calibri" w:hAnsi="Times New Roman" w:cs="Times New Roman"/>
          <w:sz w:val="24"/>
          <w:szCs w:val="24"/>
        </w:rPr>
        <w:t>-1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C51B21">
        <w:rPr>
          <w:rFonts w:ascii="Times New Roman" w:eastAsia="Calibri" w:hAnsi="Times New Roman" w:cs="Times New Roman"/>
          <w:sz w:val="24"/>
          <w:szCs w:val="24"/>
        </w:rPr>
        <w:t xml:space="preserve">-4,3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>
        <w:rPr>
          <w:rFonts w:ascii="Times New Roman" w:eastAsia="Calibri" w:hAnsi="Times New Roman" w:cs="Times New Roman"/>
          <w:sz w:val="24"/>
          <w:szCs w:val="24"/>
        </w:rPr>
        <w:t>+</w:t>
      </w:r>
      <w:r w:rsidR="00C51B21">
        <w:rPr>
          <w:rFonts w:ascii="Times New Roman" w:eastAsia="Calibri" w:hAnsi="Times New Roman" w:cs="Times New Roman"/>
          <w:sz w:val="24"/>
          <w:szCs w:val="24"/>
        </w:rPr>
        <w:t xml:space="preserve">23,5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% по индивидуальным предпринимателям). </w:t>
      </w:r>
      <w:proofErr w:type="gramStart"/>
      <w:r w:rsidRPr="007964CC">
        <w:rPr>
          <w:rFonts w:ascii="Times New Roman" w:eastAsia="Calibri" w:hAnsi="Times New Roman" w:cs="Times New Roman"/>
          <w:sz w:val="24"/>
          <w:szCs w:val="24"/>
        </w:rPr>
        <w:t xml:space="preserve">Значительно изменилась структура вновь созданных субъектов МСП – в прошлом периоде ИП </w:t>
      </w:r>
      <w:r w:rsidR="00C51B21">
        <w:rPr>
          <w:rFonts w:ascii="Times New Roman" w:eastAsia="Calibri" w:hAnsi="Times New Roman" w:cs="Times New Roman"/>
          <w:sz w:val="24"/>
          <w:szCs w:val="24"/>
        </w:rPr>
        <w:t xml:space="preserve">занимали 73,9 %, в текущем – 95,5 % (рост на 21,6 </w:t>
      </w:r>
      <w:r w:rsidRPr="007964CC">
        <w:rPr>
          <w:rFonts w:ascii="Times New Roman" w:eastAsia="Calibri" w:hAnsi="Times New Roman" w:cs="Times New Roman"/>
          <w:sz w:val="24"/>
          <w:szCs w:val="24"/>
        </w:rPr>
        <w:t>%).</w:t>
      </w:r>
      <w:proofErr w:type="gramEnd"/>
    </w:p>
    <w:p w:rsidR="003A2F01" w:rsidRPr="00752B05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A2F01" w:rsidRPr="00752B05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:rsidR="003A2F01" w:rsidRPr="00752B05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4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3A2F01" w:rsidRPr="00752B05" w:rsidTr="008F2C08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3A2F01" w:rsidRPr="00485538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3A2F01" w:rsidRPr="00485538" w:rsidRDefault="003A2F01" w:rsidP="009D7279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9D7279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8F2C08"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3A2F01" w:rsidRPr="00485538" w:rsidRDefault="003A2F01" w:rsidP="009D7279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9D7279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485538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593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3A2F01" w:rsidRPr="00752B05" w:rsidRDefault="00BC362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3A2F01" w:rsidRPr="00752B05" w:rsidRDefault="003174FB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3174FB">
              <w:rPr>
                <w:rFonts w:ascii="Times New Roman" w:hAnsi="Times New Roman"/>
                <w:b/>
                <w:sz w:val="18"/>
                <w:szCs w:val="18"/>
              </w:rPr>
              <w:t>6,7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9D7279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9D7279">
              <w:rPr>
                <w:rFonts w:ascii="Times New Roman" w:hAnsi="Times New Roman"/>
                <w:b/>
                <w:sz w:val="18"/>
                <w:szCs w:val="18"/>
              </w:rPr>
              <w:t>6,4</w:t>
            </w: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3174F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2 р.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Торговля оптовая и розничная; ремонт </w:t>
            </w: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автотранспортных средств и мотоциклов</w:t>
            </w:r>
          </w:p>
        </w:tc>
        <w:tc>
          <w:tcPr>
            <w:tcW w:w="1041" w:type="dxa"/>
          </w:tcPr>
          <w:p w:rsidR="003A2F01" w:rsidRPr="00752B05" w:rsidRDefault="00BC362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с 45 по </w:t>
            </w: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930" w:type="dxa"/>
            <w:noWrap/>
            <w:vAlign w:val="center"/>
          </w:tcPr>
          <w:p w:rsidR="003A2F01" w:rsidRPr="00752B05" w:rsidRDefault="003174FB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174FB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9D7279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27,3</w:t>
            </w:r>
          </w:p>
        </w:tc>
        <w:tc>
          <w:tcPr>
            <w:tcW w:w="1276" w:type="dxa"/>
            <w:noWrap/>
            <w:vAlign w:val="center"/>
          </w:tcPr>
          <w:p w:rsidR="003A2F01" w:rsidRPr="00752B05" w:rsidRDefault="003174FB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3A2F01" w:rsidRPr="00752B05" w:rsidRDefault="00BC362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3A2F01" w:rsidRPr="00752B05" w:rsidRDefault="003174FB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174FB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33,3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9D7279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9,1</w:t>
            </w: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3174F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-6</w:t>
            </w:r>
            <w:r w:rsidR="003174F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3A2F01" w:rsidRPr="00752B05" w:rsidRDefault="00BC362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174FB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6,7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9D7279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9D7279">
              <w:rPr>
                <w:rFonts w:ascii="Times New Roman" w:hAnsi="Times New Roman"/>
                <w:b/>
                <w:sz w:val="18"/>
                <w:szCs w:val="18"/>
              </w:rPr>
              <w:t>2,7</w:t>
            </w: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C7050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r w:rsidR="00C7050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р.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174FB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174FB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9D7279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noWrap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3174FB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3A2F01" w:rsidRPr="00752B05" w:rsidRDefault="009D7279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3A2F01" w:rsidRPr="00752B05" w:rsidRDefault="00C7050E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57,1</w:t>
            </w:r>
          </w:p>
        </w:tc>
      </w:tr>
    </w:tbl>
    <w:p w:rsidR="003A2F01" w:rsidRPr="003A336D" w:rsidRDefault="003A2F01" w:rsidP="003A2F0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3A2F01" w:rsidRPr="00752B05" w:rsidRDefault="00C7050E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 таблицы видно, что с 10.09</w:t>
      </w:r>
      <w:r w:rsidR="003A2F01" w:rsidRPr="00A74AAB">
        <w:rPr>
          <w:rFonts w:ascii="Times New Roman" w:eastAsia="Calibri" w:hAnsi="Times New Roman" w:cs="Times New Roman"/>
          <w:sz w:val="24"/>
          <w:szCs w:val="24"/>
        </w:rPr>
        <w:t>.2023г. по 10.0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3A2F01" w:rsidRPr="00A74AAB">
        <w:rPr>
          <w:rFonts w:ascii="Times New Roman" w:eastAsia="Calibri" w:hAnsi="Times New Roman" w:cs="Times New Roman"/>
          <w:sz w:val="24"/>
          <w:szCs w:val="24"/>
        </w:rPr>
        <w:t>.2024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2F01" w:rsidRPr="00A74AAB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сферах деятельнос</w:t>
      </w:r>
      <w:r>
        <w:rPr>
          <w:rFonts w:ascii="Times New Roman" w:eastAsia="Calibri" w:hAnsi="Times New Roman" w:cs="Times New Roman"/>
          <w:sz w:val="24"/>
          <w:szCs w:val="24"/>
        </w:rPr>
        <w:t>ти транспортировка и хранение (8</w:t>
      </w:r>
      <w:r w:rsidR="003174FB">
        <w:rPr>
          <w:rFonts w:ascii="Times New Roman" w:eastAsia="Calibri" w:hAnsi="Times New Roman" w:cs="Times New Roman"/>
          <w:sz w:val="24"/>
          <w:szCs w:val="24"/>
        </w:rPr>
        <w:t xml:space="preserve"> вместо 4</w:t>
      </w:r>
      <w:r w:rsidR="003A2F01" w:rsidRPr="00A74AAB">
        <w:rPr>
          <w:rFonts w:ascii="Times New Roman" w:eastAsia="Calibri" w:hAnsi="Times New Roman" w:cs="Times New Roman"/>
          <w:sz w:val="24"/>
          <w:szCs w:val="24"/>
        </w:rPr>
        <w:t xml:space="preserve">), торговля (6 вместо </w:t>
      </w:r>
      <w:r w:rsidR="003174FB">
        <w:rPr>
          <w:rFonts w:ascii="Times New Roman" w:eastAsia="Calibri" w:hAnsi="Times New Roman" w:cs="Times New Roman"/>
          <w:sz w:val="24"/>
          <w:szCs w:val="24"/>
        </w:rPr>
        <w:t>5</w:t>
      </w:r>
      <w:r w:rsidR="003A2F01" w:rsidRPr="00A74AAB">
        <w:rPr>
          <w:rFonts w:ascii="Times New Roman" w:eastAsia="Calibri" w:hAnsi="Times New Roman" w:cs="Times New Roman"/>
          <w:sz w:val="24"/>
          <w:szCs w:val="24"/>
        </w:rPr>
        <w:t>), строительство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(5</w:t>
      </w:r>
      <w:r w:rsidR="003A2F01" w:rsidRPr="00A74AAB">
        <w:rPr>
          <w:rFonts w:ascii="Times New Roman" w:eastAsia="Calibri" w:hAnsi="Times New Roman" w:cs="Times New Roman"/>
          <w:sz w:val="24"/>
          <w:szCs w:val="24"/>
        </w:rPr>
        <w:t xml:space="preserve"> вместо 1). Вместе с тем было открыто существенно меньше субъектов МСП в сфере сельского хозяйства (2 вместо </w:t>
      </w:r>
      <w:r w:rsidR="003174FB">
        <w:rPr>
          <w:rFonts w:ascii="Times New Roman" w:eastAsia="Calibri" w:hAnsi="Times New Roman" w:cs="Times New Roman"/>
          <w:sz w:val="24"/>
          <w:szCs w:val="24"/>
        </w:rPr>
        <w:t>5</w:t>
      </w:r>
      <w:r w:rsidR="003A2F01" w:rsidRPr="00A74AA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A2F01" w:rsidRPr="00752B05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F01" w:rsidRPr="00752B0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3A2F01" w:rsidRPr="00752B0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F01" w:rsidRPr="00A74AAB" w:rsidRDefault="003A2F01" w:rsidP="003A2F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</w:rPr>
      </w:pPr>
      <w:r w:rsidRPr="00A74AAB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C7050E">
        <w:rPr>
          <w:rFonts w:ascii="Times New Roman" w:hAnsi="Times New Roman" w:cs="Times New Roman"/>
          <w:sz w:val="24"/>
          <w:szCs w:val="24"/>
        </w:rPr>
        <w:t>сентября</w:t>
      </w:r>
      <w:r w:rsidRPr="00A74AAB"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C7050E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A74AAB">
        <w:rPr>
          <w:rFonts w:ascii="Times New Roman" w:hAnsi="Times New Roman" w:cs="Times New Roman"/>
          <w:sz w:val="24"/>
          <w:szCs w:val="24"/>
        </w:rPr>
        <w:t xml:space="preserve">2024 г. динамика количества субъектов МСП, осуществляющих деятельность в муниципальном образовании «Новодугинский район» Смоленской области, соответствовала тенденциям других муниципальных районов Смоленской области. </w:t>
      </w:r>
      <w:proofErr w:type="gramStart"/>
      <w:r w:rsidRPr="00A74AAB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«Новодугинский район» Смоленской области, с </w:t>
      </w:r>
      <w:r w:rsidR="00C7050E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A74AAB">
        <w:rPr>
          <w:rFonts w:ascii="Times New Roman" w:hAnsi="Times New Roman" w:cs="Times New Roman"/>
          <w:sz w:val="24"/>
          <w:szCs w:val="24"/>
        </w:rPr>
        <w:t xml:space="preserve">2023 г. по </w:t>
      </w:r>
      <w:r w:rsidR="00C7050E">
        <w:rPr>
          <w:rFonts w:ascii="Times New Roman" w:hAnsi="Times New Roman" w:cs="Times New Roman"/>
          <w:sz w:val="24"/>
          <w:szCs w:val="24"/>
        </w:rPr>
        <w:t xml:space="preserve">сентябрь </w:t>
      </w:r>
      <w:r w:rsidRPr="00A74AAB">
        <w:rPr>
          <w:rFonts w:ascii="Times New Roman" w:hAnsi="Times New Roman" w:cs="Times New Roman"/>
          <w:sz w:val="24"/>
          <w:szCs w:val="24"/>
        </w:rPr>
        <w:t>2024 г. увеличилось со 17</w:t>
      </w:r>
      <w:r w:rsidR="00C7050E">
        <w:rPr>
          <w:rFonts w:ascii="Times New Roman" w:hAnsi="Times New Roman" w:cs="Times New Roman"/>
          <w:sz w:val="24"/>
          <w:szCs w:val="24"/>
        </w:rPr>
        <w:t>6</w:t>
      </w:r>
      <w:r w:rsidRPr="00A74AAB">
        <w:rPr>
          <w:rFonts w:ascii="Times New Roman" w:hAnsi="Times New Roman" w:cs="Times New Roman"/>
          <w:sz w:val="24"/>
          <w:szCs w:val="24"/>
        </w:rPr>
        <w:t xml:space="preserve"> ед. до  18</w:t>
      </w:r>
      <w:r w:rsidR="00C7050E">
        <w:rPr>
          <w:rFonts w:ascii="Times New Roman" w:hAnsi="Times New Roman" w:cs="Times New Roman"/>
          <w:sz w:val="24"/>
          <w:szCs w:val="24"/>
        </w:rPr>
        <w:t>9 ед. За 8</w:t>
      </w:r>
      <w:r w:rsidRPr="00A74AAB">
        <w:rPr>
          <w:rFonts w:ascii="Times New Roman" w:hAnsi="Times New Roman" w:cs="Times New Roman"/>
          <w:sz w:val="24"/>
          <w:szCs w:val="24"/>
        </w:rPr>
        <w:t xml:space="preserve"> месяцев 2024 года </w:t>
      </w:r>
      <w:r w:rsidRPr="00A74AAB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«Новодугинский район» Смоленской области </w:t>
      </w:r>
      <w:r w:rsidRPr="00A74AAB">
        <w:rPr>
          <w:rFonts w:ascii="Times New Roman" w:hAnsi="Times New Roman" w:cs="Times New Roman"/>
          <w:sz w:val="24"/>
          <w:szCs w:val="24"/>
        </w:rPr>
        <w:t>количество юридических лиц  МСП увеличилось на 3 ед., рост 6,4 %,</w:t>
      </w:r>
      <w:proofErr w:type="gramEnd"/>
    </w:p>
    <w:p w:rsidR="003A2F01" w:rsidRPr="006077F1" w:rsidRDefault="003A2F01" w:rsidP="003A2F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AAB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В </w:t>
      </w:r>
      <w:proofErr w:type="spellStart"/>
      <w:r w:rsidRPr="00A74AAB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Pr="00A74AAB">
        <w:rPr>
          <w:rFonts w:ascii="Times New Roman" w:hAnsi="Times New Roman" w:cs="Times New Roman"/>
          <w:sz w:val="24"/>
          <w:szCs w:val="24"/>
        </w:rPr>
        <w:t xml:space="preserve">  районе   наиболее популярными видами деятельности являются: торговля оптовая и розничная, транспортировка и хранение; обрабатывающие производства; строительство.</w:t>
      </w:r>
    </w:p>
    <w:p w:rsidR="003A2F01" w:rsidRDefault="003A2F01" w:rsidP="003A2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F01" w:rsidRDefault="003A2F01" w:rsidP="003A2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</w:t>
      </w:r>
      <w:r w:rsidR="00C7050E"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.2024 по 10.0</w:t>
      </w:r>
      <w:r w:rsidR="00C7050E">
        <w:rPr>
          <w:rFonts w:ascii="Times New Roman" w:hAnsi="Times New Roman" w:cs="Times New Roman"/>
          <w:sz w:val="24"/>
          <w:szCs w:val="24"/>
        </w:rPr>
        <w:t>9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 </w:t>
      </w:r>
      <w:r w:rsidR="00C7050E">
        <w:rPr>
          <w:rFonts w:ascii="Times New Roman" w:hAnsi="Times New Roman" w:cs="Times New Roman"/>
          <w:sz w:val="24"/>
          <w:szCs w:val="24"/>
        </w:rPr>
        <w:t>4</w:t>
      </w:r>
      <w:r w:rsidRPr="00AD03B4">
        <w:rPr>
          <w:rFonts w:ascii="Times New Roman" w:hAnsi="Times New Roman" w:cs="Times New Roman"/>
          <w:sz w:val="24"/>
          <w:szCs w:val="24"/>
        </w:rPr>
        <w:t xml:space="preserve"> субъект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МСП.</w:t>
      </w:r>
    </w:p>
    <w:p w:rsidR="006C4A97" w:rsidRPr="00952963" w:rsidRDefault="006C4A97" w:rsidP="006C4A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4A97" w:rsidRPr="00504200" w:rsidRDefault="006C4A97" w:rsidP="006C4A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4200">
        <w:rPr>
          <w:rFonts w:ascii="Times New Roman" w:hAnsi="Times New Roman" w:cs="Times New Roman"/>
          <w:sz w:val="24"/>
          <w:szCs w:val="24"/>
        </w:rPr>
        <w:t>-</w:t>
      </w:r>
      <w:r w:rsidR="004C1160" w:rsidRPr="00504200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  <w:r w:rsidR="004C1160" w:rsidRPr="00504200">
        <w:rPr>
          <w:rFonts w:ascii="Times New Roman" w:hAnsi="Times New Roman"/>
          <w:sz w:val="24"/>
          <w:szCs w:val="24"/>
        </w:rPr>
        <w:t xml:space="preserve">– </w:t>
      </w:r>
      <w:r w:rsidR="00504200" w:rsidRPr="00504200">
        <w:rPr>
          <w:rFonts w:ascii="Times New Roman" w:hAnsi="Times New Roman"/>
          <w:sz w:val="24"/>
          <w:szCs w:val="24"/>
        </w:rPr>
        <w:t>2</w:t>
      </w:r>
      <w:r w:rsidRPr="00504200">
        <w:rPr>
          <w:rFonts w:ascii="Times New Roman" w:hAnsi="Times New Roman"/>
          <w:sz w:val="24"/>
          <w:szCs w:val="24"/>
        </w:rPr>
        <w:t xml:space="preserve"> ед.</w:t>
      </w:r>
      <w:r w:rsidR="00504200" w:rsidRPr="00504200">
        <w:rPr>
          <w:rFonts w:ascii="Times New Roman" w:hAnsi="Times New Roman"/>
          <w:sz w:val="24"/>
          <w:szCs w:val="24"/>
        </w:rPr>
        <w:t xml:space="preserve"> (ИП </w:t>
      </w:r>
      <w:proofErr w:type="spellStart"/>
      <w:r w:rsidR="00504200" w:rsidRPr="00504200">
        <w:rPr>
          <w:rFonts w:ascii="Times New Roman" w:hAnsi="Times New Roman"/>
          <w:sz w:val="24"/>
          <w:szCs w:val="24"/>
        </w:rPr>
        <w:t>Конькова</w:t>
      </w:r>
      <w:proofErr w:type="spellEnd"/>
      <w:r w:rsidR="00504200" w:rsidRPr="00504200">
        <w:rPr>
          <w:rFonts w:ascii="Times New Roman" w:hAnsi="Times New Roman"/>
          <w:sz w:val="24"/>
          <w:szCs w:val="24"/>
        </w:rPr>
        <w:t xml:space="preserve"> Н.А., ИП Рамазанов Р. В.)</w:t>
      </w:r>
      <w:r w:rsidRPr="00504200">
        <w:rPr>
          <w:rFonts w:ascii="Times New Roman" w:hAnsi="Times New Roman"/>
          <w:sz w:val="24"/>
          <w:szCs w:val="24"/>
        </w:rPr>
        <w:t>,</w:t>
      </w:r>
    </w:p>
    <w:p w:rsidR="004C1160" w:rsidRPr="00504200" w:rsidRDefault="004C1160" w:rsidP="006C4A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200">
        <w:rPr>
          <w:rFonts w:ascii="Times New Roman" w:hAnsi="Times New Roman" w:cs="Times New Roman"/>
          <w:sz w:val="24"/>
          <w:szCs w:val="24"/>
        </w:rPr>
        <w:t xml:space="preserve">- </w:t>
      </w:r>
      <w:r w:rsidR="00504200" w:rsidRPr="00504200">
        <w:rPr>
          <w:rFonts w:ascii="Times New Roman" w:hAnsi="Times New Roman" w:cs="Times New Roman"/>
          <w:sz w:val="24"/>
          <w:szCs w:val="24"/>
        </w:rPr>
        <w:t>торговля</w:t>
      </w:r>
      <w:r w:rsidRPr="00504200">
        <w:rPr>
          <w:rFonts w:ascii="Times New Roman" w:hAnsi="Times New Roman" w:cs="Times New Roman"/>
          <w:sz w:val="24"/>
          <w:szCs w:val="24"/>
        </w:rPr>
        <w:t xml:space="preserve"> – 1 ед.</w:t>
      </w:r>
      <w:r w:rsidR="00504200" w:rsidRPr="00504200">
        <w:rPr>
          <w:rFonts w:ascii="Times New Roman" w:hAnsi="Times New Roman" w:cs="Times New Roman"/>
          <w:sz w:val="24"/>
          <w:szCs w:val="24"/>
        </w:rPr>
        <w:t xml:space="preserve"> (ИП </w:t>
      </w:r>
      <w:proofErr w:type="spellStart"/>
      <w:r w:rsidR="00504200" w:rsidRPr="00504200">
        <w:rPr>
          <w:rFonts w:ascii="Times New Roman" w:hAnsi="Times New Roman" w:cs="Times New Roman"/>
          <w:sz w:val="24"/>
          <w:szCs w:val="24"/>
        </w:rPr>
        <w:t>Ахунжанов</w:t>
      </w:r>
      <w:proofErr w:type="spellEnd"/>
      <w:r w:rsidR="00504200" w:rsidRPr="00504200">
        <w:rPr>
          <w:rFonts w:ascii="Times New Roman" w:hAnsi="Times New Roman" w:cs="Times New Roman"/>
          <w:sz w:val="24"/>
          <w:szCs w:val="24"/>
        </w:rPr>
        <w:t xml:space="preserve"> А.М.)</w:t>
      </w:r>
    </w:p>
    <w:p w:rsidR="006C4A97" w:rsidRDefault="00504200" w:rsidP="006C4A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200">
        <w:rPr>
          <w:rFonts w:ascii="Times New Roman" w:hAnsi="Times New Roman" w:cs="Times New Roman"/>
          <w:sz w:val="24"/>
          <w:szCs w:val="24"/>
        </w:rPr>
        <w:t xml:space="preserve">- производство электромонтажных работ – 1 ед. (ИП </w:t>
      </w:r>
      <w:proofErr w:type="spellStart"/>
      <w:r w:rsidRPr="00504200">
        <w:rPr>
          <w:rFonts w:ascii="Times New Roman" w:hAnsi="Times New Roman" w:cs="Times New Roman"/>
          <w:sz w:val="24"/>
          <w:szCs w:val="24"/>
        </w:rPr>
        <w:t>Пирмахмадов</w:t>
      </w:r>
      <w:proofErr w:type="spellEnd"/>
      <w:r w:rsidRPr="00504200">
        <w:rPr>
          <w:rFonts w:ascii="Times New Roman" w:hAnsi="Times New Roman" w:cs="Times New Roman"/>
          <w:sz w:val="24"/>
          <w:szCs w:val="24"/>
        </w:rPr>
        <w:t xml:space="preserve"> М.С.) </w:t>
      </w:r>
    </w:p>
    <w:p w:rsidR="003A2F01" w:rsidRPr="00D6552D" w:rsidRDefault="003A2F01" w:rsidP="003A2F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3A2F01" w:rsidRPr="00D6552D" w:rsidSect="008D60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6C0"/>
    <w:rsid w:val="00052C77"/>
    <w:rsid w:val="000C2E34"/>
    <w:rsid w:val="00106066"/>
    <w:rsid w:val="00125976"/>
    <w:rsid w:val="001B2083"/>
    <w:rsid w:val="001B2F7D"/>
    <w:rsid w:val="001B44AB"/>
    <w:rsid w:val="001D70E6"/>
    <w:rsid w:val="00243591"/>
    <w:rsid w:val="002B2B7D"/>
    <w:rsid w:val="003174FB"/>
    <w:rsid w:val="003A2F01"/>
    <w:rsid w:val="003B5FE4"/>
    <w:rsid w:val="003D1B78"/>
    <w:rsid w:val="003D5E86"/>
    <w:rsid w:val="003D5F58"/>
    <w:rsid w:val="00404EF5"/>
    <w:rsid w:val="00492131"/>
    <w:rsid w:val="004C1160"/>
    <w:rsid w:val="004D4500"/>
    <w:rsid w:val="004E5654"/>
    <w:rsid w:val="00504200"/>
    <w:rsid w:val="00580818"/>
    <w:rsid w:val="006A4DB8"/>
    <w:rsid w:val="006C4A97"/>
    <w:rsid w:val="00702DEC"/>
    <w:rsid w:val="00721B50"/>
    <w:rsid w:val="008746C0"/>
    <w:rsid w:val="008A4D50"/>
    <w:rsid w:val="008D60A3"/>
    <w:rsid w:val="008F2C08"/>
    <w:rsid w:val="008F559E"/>
    <w:rsid w:val="00907A28"/>
    <w:rsid w:val="00922C16"/>
    <w:rsid w:val="00952963"/>
    <w:rsid w:val="0096522F"/>
    <w:rsid w:val="009D7279"/>
    <w:rsid w:val="00A33A15"/>
    <w:rsid w:val="00A43B0D"/>
    <w:rsid w:val="00B50ABB"/>
    <w:rsid w:val="00B9553C"/>
    <w:rsid w:val="00BA705F"/>
    <w:rsid w:val="00BC3628"/>
    <w:rsid w:val="00C4757E"/>
    <w:rsid w:val="00C51B21"/>
    <w:rsid w:val="00C7050E"/>
    <w:rsid w:val="00C94E7D"/>
    <w:rsid w:val="00C974FE"/>
    <w:rsid w:val="00DB37A6"/>
    <w:rsid w:val="00E64FFD"/>
    <w:rsid w:val="00F05D59"/>
    <w:rsid w:val="00F2163A"/>
    <w:rsid w:val="00F3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6C0"/>
    <w:pPr>
      <w:ind w:left="720"/>
      <w:contextualSpacing/>
    </w:pPr>
  </w:style>
  <w:style w:type="table" w:styleId="a4">
    <w:name w:val="Table Grid"/>
    <w:basedOn w:val="a1"/>
    <w:uiPriority w:val="39"/>
    <w:rsid w:val="008746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45179</c:v>
                </c:pt>
                <c:pt idx="1">
                  <c:v>45209</c:v>
                </c:pt>
                <c:pt idx="2">
                  <c:v>45240</c:v>
                </c:pt>
                <c:pt idx="3">
                  <c:v>45270</c:v>
                </c:pt>
                <c:pt idx="4">
                  <c:v>45301</c:v>
                </c:pt>
                <c:pt idx="5">
                  <c:v>45332</c:v>
                </c:pt>
                <c:pt idx="6">
                  <c:v>45361</c:v>
                </c:pt>
                <c:pt idx="7">
                  <c:v>45392</c:v>
                </c:pt>
                <c:pt idx="8">
                  <c:v>45422</c:v>
                </c:pt>
                <c:pt idx="9">
                  <c:v>45453</c:v>
                </c:pt>
                <c:pt idx="10">
                  <c:v>45483</c:v>
                </c:pt>
                <c:pt idx="11">
                  <c:v>45514</c:v>
                </c:pt>
                <c:pt idx="12">
                  <c:v>45545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49</c:v>
                </c:pt>
                <c:pt idx="1">
                  <c:v>48</c:v>
                </c:pt>
                <c:pt idx="2">
                  <c:v>48</c:v>
                </c:pt>
                <c:pt idx="3">
                  <c:v>48</c:v>
                </c:pt>
                <c:pt idx="4">
                  <c:v>48</c:v>
                </c:pt>
                <c:pt idx="5">
                  <c:v>48</c:v>
                </c:pt>
                <c:pt idx="6">
                  <c:v>48</c:v>
                </c:pt>
                <c:pt idx="7">
                  <c:v>49</c:v>
                </c:pt>
                <c:pt idx="8">
                  <c:v>50</c:v>
                </c:pt>
                <c:pt idx="9">
                  <c:v>50</c:v>
                </c:pt>
                <c:pt idx="10">
                  <c:v>49</c:v>
                </c:pt>
                <c:pt idx="11">
                  <c:v>50</c:v>
                </c:pt>
                <c:pt idx="12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458E-2"/>
                  <c:y val="4.5382327209099571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79508E-2"/>
                  <c:y val="5.427098279381741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599E-2"/>
                  <c:y val="4.538232720909994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808E-2"/>
                  <c:y val="4.8070457859435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62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7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82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45179</c:v>
                </c:pt>
                <c:pt idx="1">
                  <c:v>45209</c:v>
                </c:pt>
                <c:pt idx="2">
                  <c:v>45240</c:v>
                </c:pt>
                <c:pt idx="3">
                  <c:v>45270</c:v>
                </c:pt>
                <c:pt idx="4">
                  <c:v>45301</c:v>
                </c:pt>
                <c:pt idx="5">
                  <c:v>45332</c:v>
                </c:pt>
                <c:pt idx="6">
                  <c:v>45361</c:v>
                </c:pt>
                <c:pt idx="7">
                  <c:v>45392</c:v>
                </c:pt>
                <c:pt idx="8">
                  <c:v>45422</c:v>
                </c:pt>
                <c:pt idx="9">
                  <c:v>45453</c:v>
                </c:pt>
                <c:pt idx="10">
                  <c:v>45483</c:v>
                </c:pt>
                <c:pt idx="11">
                  <c:v>45514</c:v>
                </c:pt>
                <c:pt idx="12">
                  <c:v>45545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127</c:v>
                </c:pt>
                <c:pt idx="1">
                  <c:v>129</c:v>
                </c:pt>
                <c:pt idx="2">
                  <c:v>130</c:v>
                </c:pt>
                <c:pt idx="3">
                  <c:v>134</c:v>
                </c:pt>
                <c:pt idx="4">
                  <c:v>134</c:v>
                </c:pt>
                <c:pt idx="5">
                  <c:v>135</c:v>
                </c:pt>
                <c:pt idx="6">
                  <c:v>136</c:v>
                </c:pt>
                <c:pt idx="7">
                  <c:v>139</c:v>
                </c:pt>
                <c:pt idx="8">
                  <c:v>142</c:v>
                </c:pt>
                <c:pt idx="9">
                  <c:v>140</c:v>
                </c:pt>
                <c:pt idx="10">
                  <c:v>134</c:v>
                </c:pt>
                <c:pt idx="11">
                  <c:v>135</c:v>
                </c:pt>
                <c:pt idx="12">
                  <c:v>139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61041280"/>
        <c:axId val="61076224"/>
      </c:lineChart>
      <c:dateAx>
        <c:axId val="61041280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076224"/>
        <c:crosses val="autoZero"/>
        <c:auto val="1"/>
        <c:lblOffset val="100"/>
        <c:baseTimeUnit val="days"/>
      </c:dateAx>
      <c:valAx>
        <c:axId val="61076224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041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4374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6738"/>
          <c:w val="0.55312160054069193"/>
          <c:h val="0.556721800307526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0BA-447C-BC06-690C0A466B9D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B0BA-447C-BC06-690C0A466B9D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Лист1!$A$2:$A$8</c:f>
              <c:strCache>
                <c:ptCount val="7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  <c:pt idx="6">
                  <c:v>Культура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67</c:v>
                </c:pt>
                <c:pt idx="1">
                  <c:v>36</c:v>
                </c:pt>
                <c:pt idx="2">
                  <c:v>23</c:v>
                </c:pt>
                <c:pt idx="3">
                  <c:v>12</c:v>
                </c:pt>
                <c:pt idx="4">
                  <c:v>30</c:v>
                </c:pt>
                <c:pt idx="5">
                  <c:v>20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Ekon2</dc:creator>
  <cp:lastModifiedBy>Ekon2</cp:lastModifiedBy>
  <cp:revision>6</cp:revision>
  <dcterms:created xsi:type="dcterms:W3CDTF">2024-09-13T07:41:00Z</dcterms:created>
  <dcterms:modified xsi:type="dcterms:W3CDTF">2024-09-13T07:46:00Z</dcterms:modified>
</cp:coreProperties>
</file>