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44" w:rsidRPr="00D2542A" w:rsidRDefault="00D57C44" w:rsidP="00D57C44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D57C44" w:rsidRPr="00D2542A" w:rsidTr="00496064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15,87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979D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11,36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6D237C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C418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6369D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979D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9A2F5F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C418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979D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9A2F5F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7C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2,11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979D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9A2F5F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F551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21425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57C44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57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4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57C4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979D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C418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8979D1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9A2F5F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6D237C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A47024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D57C44" w:rsidRPr="00D2542A" w:rsidTr="00496064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D57C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C38E0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D57C44" w:rsidRPr="00D2542A" w:rsidTr="00496064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C44" w:rsidRPr="00D2542A" w:rsidRDefault="00D57C44" w:rsidP="0049606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44" w:rsidRPr="00D2542A" w:rsidRDefault="00D57C44" w:rsidP="004960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</w:tr>
    </w:tbl>
    <w:p w:rsidR="00D57C44" w:rsidRPr="00752B05" w:rsidRDefault="00D57C44" w:rsidP="00D57C44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D57C44" w:rsidRDefault="00D57C44" w:rsidP="00D5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.2025 число субъектов МСП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. Смоленск +</w:t>
      </w:r>
      <w:r>
        <w:rPr>
          <w:rFonts w:ascii="Times New Roman" w:hAnsi="Times New Roman" w:cs="Times New Roman"/>
          <w:sz w:val="24"/>
          <w:szCs w:val="24"/>
        </w:rPr>
        <w:t xml:space="preserve">345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1,64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9,09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1,67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2,63</w:t>
      </w:r>
      <w:r w:rsidRPr="00CA38F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57C44" w:rsidRPr="00717382" w:rsidRDefault="00D57C44" w:rsidP="00D5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(наибольший рост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>. Смоленске +</w:t>
      </w:r>
      <w:r>
        <w:rPr>
          <w:rFonts w:ascii="Times New Roman" w:hAnsi="Times New Roman" w:cs="Times New Roman"/>
          <w:sz w:val="24"/>
          <w:szCs w:val="24"/>
        </w:rPr>
        <w:t>504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2,41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округ+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4,35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1,63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2,26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Десногорске отсутствует динамика.</w:t>
      </w:r>
    </w:p>
    <w:p w:rsidR="00D57C44" w:rsidRPr="00717382" w:rsidRDefault="00D57C44" w:rsidP="00D5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1008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2,57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978 </w:t>
      </w:r>
      <w:r w:rsidRPr="00717382">
        <w:rPr>
          <w:rFonts w:ascii="Times New Roman" w:hAnsi="Times New Roman" w:cs="Times New Roman"/>
          <w:sz w:val="24"/>
          <w:szCs w:val="24"/>
        </w:rPr>
        <w:t>ед. или на 2,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D57C44" w:rsidRPr="00717382" w:rsidRDefault="00D57C44" w:rsidP="00D5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717382">
        <w:rPr>
          <w:rFonts w:ascii="Times New Roman" w:hAnsi="Times New Roman" w:cs="Times New Roman"/>
          <w:sz w:val="24"/>
          <w:szCs w:val="24"/>
        </w:rPr>
        <w:t>ский муниципальный округ» Смоленской области с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7382">
        <w:rPr>
          <w:rFonts w:ascii="Times New Roman" w:hAnsi="Times New Roman" w:cs="Times New Roman"/>
          <w:sz w:val="24"/>
          <w:szCs w:val="24"/>
        </w:rPr>
        <w:t>.2024 г. по 10.0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738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увеличилось на 4 ед. или на 2,11%</w:t>
      </w:r>
      <w:r w:rsidRPr="00717382">
        <w:rPr>
          <w:rFonts w:ascii="Times New Roman" w:hAnsi="Times New Roman" w:cs="Times New Roman"/>
          <w:sz w:val="24"/>
          <w:szCs w:val="24"/>
        </w:rPr>
        <w:t xml:space="preserve">., с начала 2025 года число МСП увеличилось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0,52</w:t>
      </w:r>
      <w:r w:rsidRPr="0071738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57C44" w:rsidRDefault="00D57C44" w:rsidP="00D57C44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D57C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57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D57C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57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4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53959"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1B08D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1B08D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53959"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B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2C4062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1B08D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1B08D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C4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57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E71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2C4062" w:rsidRDefault="001B08D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Pr="002C4062" w:rsidRDefault="001B08D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1B08D1">
        <w:rPr>
          <w:rFonts w:ascii="Times New Roman" w:hAnsi="Times New Roman" w:cs="Times New Roman"/>
          <w:sz w:val="24"/>
          <w:szCs w:val="24"/>
        </w:rPr>
        <w:t>июнь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022A7">
        <w:rPr>
          <w:rFonts w:ascii="Times New Roman" w:hAnsi="Times New Roman" w:cs="Times New Roman"/>
          <w:sz w:val="24"/>
          <w:szCs w:val="24"/>
        </w:rPr>
        <w:t>увеличилось на 1 ед. и составило 49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2C4062">
        <w:rPr>
          <w:rFonts w:ascii="Times New Roman" w:hAnsi="Times New Roman" w:cs="Times New Roman"/>
          <w:sz w:val="24"/>
          <w:szCs w:val="24"/>
        </w:rPr>
        <w:t>также увелич</w:t>
      </w:r>
      <w:r w:rsidR="001B08D1">
        <w:rPr>
          <w:rFonts w:ascii="Times New Roman" w:hAnsi="Times New Roman" w:cs="Times New Roman"/>
          <w:sz w:val="24"/>
          <w:szCs w:val="24"/>
        </w:rPr>
        <w:t>илось на 3</w:t>
      </w:r>
      <w:r w:rsidR="002C4062">
        <w:rPr>
          <w:rFonts w:ascii="Times New Roman" w:hAnsi="Times New Roman" w:cs="Times New Roman"/>
          <w:sz w:val="24"/>
          <w:szCs w:val="24"/>
        </w:rPr>
        <w:t xml:space="preserve"> ед. и составило 145</w:t>
      </w:r>
      <w:r w:rsidR="00653959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B08D1">
        <w:rPr>
          <w:rFonts w:ascii="Times New Roman" w:hAnsi="Times New Roman" w:cs="Times New Roman"/>
          <w:sz w:val="24"/>
          <w:szCs w:val="24"/>
        </w:rPr>
        <w:t>6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1B08D1">
        <w:rPr>
          <w:rFonts w:ascii="Times New Roman" w:hAnsi="Times New Roman" w:cs="Times New Roman"/>
          <w:sz w:val="24"/>
          <w:szCs w:val="24"/>
        </w:rPr>
        <w:t>6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5022A7">
        <w:rPr>
          <w:rFonts w:ascii="Times New Roman" w:hAnsi="Times New Roman" w:cs="Times New Roman"/>
          <w:sz w:val="24"/>
          <w:szCs w:val="24"/>
        </w:rPr>
        <w:t>также возросло</w:t>
      </w:r>
      <w:r w:rsidR="00EA5D4E"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 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1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5022A7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1B08D1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1B08D1">
        <w:rPr>
          <w:rFonts w:ascii="Times New Roman" w:hAnsi="Times New Roman" w:cs="Times New Roman"/>
          <w:sz w:val="24"/>
          <w:szCs w:val="24"/>
        </w:rPr>
        <w:t>2,11</w:t>
      </w:r>
      <w:r w:rsidRPr="00B524B9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1B08D1">
        <w:rPr>
          <w:rFonts w:ascii="Times New Roman" w:hAnsi="Times New Roman" w:cs="Times New Roman"/>
          <w:sz w:val="24"/>
          <w:szCs w:val="24"/>
        </w:rPr>
        <w:t>июня</w:t>
      </w:r>
      <w:r w:rsidRPr="004F6E5E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по 10 </w:t>
      </w:r>
      <w:r w:rsidR="001B08D1">
        <w:rPr>
          <w:rFonts w:ascii="Times New Roman" w:hAnsi="Times New Roman" w:cs="Times New Roman"/>
          <w:sz w:val="24"/>
          <w:szCs w:val="24"/>
        </w:rPr>
        <w:t>июн</w:t>
      </w:r>
      <w:r w:rsidR="003B2390">
        <w:rPr>
          <w:rFonts w:ascii="Times New Roman" w:hAnsi="Times New Roman" w:cs="Times New Roman"/>
          <w:sz w:val="24"/>
          <w:szCs w:val="24"/>
        </w:rPr>
        <w:t xml:space="preserve">я </w:t>
      </w:r>
      <w:r w:rsidR="004B0C40">
        <w:rPr>
          <w:rFonts w:ascii="Times New Roman" w:hAnsi="Times New Roman" w:cs="Times New Roman"/>
          <w:sz w:val="24"/>
          <w:szCs w:val="24"/>
        </w:rPr>
        <w:t>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1B08D1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2C4062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</w:t>
      </w:r>
      <w:r w:rsidR="001B08D1">
        <w:rPr>
          <w:rFonts w:ascii="Times New Roman" w:hAnsi="Times New Roman" w:cs="Times New Roman"/>
          <w:sz w:val="24"/>
          <w:szCs w:val="24"/>
        </w:rPr>
        <w:t>июня</w:t>
      </w:r>
      <w:r w:rsidR="003B2390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1B08D1">
        <w:rPr>
          <w:rFonts w:ascii="Times New Roman" w:hAnsi="Times New Roman" w:cs="Times New Roman"/>
          <w:sz w:val="24"/>
          <w:szCs w:val="24"/>
        </w:rPr>
        <w:t>июнь</w:t>
      </w:r>
      <w:r w:rsidR="004B0C40">
        <w:rPr>
          <w:rFonts w:ascii="Times New Roman" w:hAnsi="Times New Roman" w:cs="Times New Roman"/>
          <w:sz w:val="24"/>
          <w:szCs w:val="24"/>
        </w:rPr>
        <w:t xml:space="preserve"> 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493A62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B2390">
        <w:rPr>
          <w:rFonts w:ascii="Times New Roman" w:hAnsi="Times New Roman" w:cs="Times New Roman"/>
          <w:sz w:val="24"/>
          <w:szCs w:val="24"/>
        </w:rPr>
        <w:t>а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1B08D1">
        <w:rPr>
          <w:rFonts w:ascii="Times New Roman" w:hAnsi="Times New Roman" w:cs="Times New Roman"/>
          <w:sz w:val="24"/>
          <w:szCs w:val="24"/>
        </w:rPr>
        <w:t>июн</w:t>
      </w:r>
      <w:r w:rsidR="00672EFF">
        <w:rPr>
          <w:rFonts w:ascii="Times New Roman" w:hAnsi="Times New Roman" w:cs="Times New Roman"/>
          <w:sz w:val="24"/>
          <w:szCs w:val="24"/>
        </w:rPr>
        <w:t>я</w:t>
      </w:r>
      <w:r w:rsidR="008F511A">
        <w:rPr>
          <w:rFonts w:ascii="Times New Roman" w:hAnsi="Times New Roman" w:cs="Times New Roman"/>
          <w:sz w:val="24"/>
          <w:szCs w:val="24"/>
        </w:rPr>
        <w:t xml:space="preserve"> </w:t>
      </w:r>
      <w:r w:rsidR="004B0C40">
        <w:rPr>
          <w:rFonts w:ascii="Times New Roman" w:hAnsi="Times New Roman" w:cs="Times New Roman"/>
          <w:sz w:val="24"/>
          <w:szCs w:val="24"/>
        </w:rPr>
        <w:t>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672EFF">
        <w:rPr>
          <w:rFonts w:ascii="Times New Roman" w:hAnsi="Times New Roman" w:cs="Times New Roman"/>
          <w:sz w:val="24"/>
          <w:szCs w:val="24"/>
        </w:rPr>
        <w:t>5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493A62">
        <w:rPr>
          <w:rFonts w:ascii="Times New Roman" w:hAnsi="Times New Roman" w:cs="Times New Roman"/>
          <w:sz w:val="24"/>
          <w:szCs w:val="24"/>
        </w:rPr>
        <w:t>июн</w:t>
      </w:r>
      <w:r w:rsidR="00672EFF">
        <w:rPr>
          <w:rFonts w:ascii="Times New Roman" w:hAnsi="Times New Roman" w:cs="Times New Roman"/>
          <w:sz w:val="24"/>
          <w:szCs w:val="24"/>
        </w:rPr>
        <w:t>я</w:t>
      </w:r>
      <w:r w:rsidR="00FF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года и 10 </w:t>
      </w:r>
      <w:r w:rsidR="00493A62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085A79">
        <w:rPr>
          <w:rFonts w:ascii="Times New Roman" w:hAnsi="Times New Roman" w:cs="Times New Roman"/>
          <w:sz w:val="24"/>
          <w:szCs w:val="24"/>
        </w:rPr>
        <w:t>увеличилось на 1 ед.</w:t>
      </w:r>
      <w:r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085A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муниципальном образовании «Новодугинский район»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A867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A8678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-1,47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010A0"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9010A0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010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41150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41150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E1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-9,09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A46BED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3E1A75"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(+3 ед. или 8, 33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, сельское хозяйство (+1 ед. или 3,33%).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49606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96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496064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496064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4960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9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4,71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9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496064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16B1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lastRenderedPageBreak/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085FA1">
        <w:rPr>
          <w:rFonts w:ascii="Times New Roman" w:eastAsia="Calibri" w:hAnsi="Times New Roman" w:cs="Times New Roman"/>
          <w:sz w:val="24"/>
          <w:szCs w:val="24"/>
        </w:rPr>
        <w:t>данным ФНС в Смоленской области по состоянию на 10.0</w:t>
      </w:r>
      <w:r w:rsidR="00496064" w:rsidRPr="00085FA1">
        <w:rPr>
          <w:rFonts w:ascii="Times New Roman" w:eastAsia="Calibri" w:hAnsi="Times New Roman" w:cs="Times New Roman"/>
          <w:sz w:val="24"/>
          <w:szCs w:val="24"/>
        </w:rPr>
        <w:t>6</w:t>
      </w:r>
      <w:r w:rsidR="00F266DC" w:rsidRPr="00085FA1">
        <w:rPr>
          <w:rFonts w:ascii="Times New Roman" w:eastAsia="Calibri" w:hAnsi="Times New Roman" w:cs="Times New Roman"/>
          <w:sz w:val="24"/>
          <w:szCs w:val="24"/>
        </w:rPr>
        <w:t>.2024г. было зарегистрировано 3</w:t>
      </w:r>
      <w:r w:rsidR="00085FA1" w:rsidRPr="00085FA1">
        <w:rPr>
          <w:rFonts w:ascii="Times New Roman" w:eastAsia="Calibri" w:hAnsi="Times New Roman" w:cs="Times New Roman"/>
          <w:sz w:val="24"/>
          <w:szCs w:val="24"/>
        </w:rPr>
        <w:t>6</w:t>
      </w: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 w:rsidRPr="00085FA1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496064" w:rsidRPr="00085FA1">
        <w:rPr>
          <w:rFonts w:ascii="Times New Roman" w:eastAsia="Calibri" w:hAnsi="Times New Roman" w:cs="Times New Roman"/>
          <w:sz w:val="24"/>
          <w:szCs w:val="24"/>
        </w:rPr>
        <w:t>6</w:t>
      </w:r>
      <w:r w:rsidRPr="00085FA1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 w:rsidRPr="00085FA1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085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496064" w:rsidRPr="00085FA1">
        <w:rPr>
          <w:rFonts w:ascii="Times New Roman" w:eastAsia="Calibri" w:hAnsi="Times New Roman" w:cs="Times New Roman"/>
          <w:sz w:val="24"/>
          <w:szCs w:val="24"/>
        </w:rPr>
        <w:t>39</w:t>
      </w: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085FA1">
        <w:rPr>
          <w:rFonts w:ascii="Times New Roman" w:eastAsia="Calibri" w:hAnsi="Times New Roman" w:cs="Times New Roman"/>
          <w:sz w:val="24"/>
          <w:szCs w:val="24"/>
        </w:rPr>
        <w:t>+</w:t>
      </w:r>
      <w:r w:rsidR="00085FA1" w:rsidRPr="00085FA1">
        <w:rPr>
          <w:rFonts w:ascii="Times New Roman" w:eastAsia="Calibri" w:hAnsi="Times New Roman" w:cs="Times New Roman"/>
          <w:sz w:val="24"/>
          <w:szCs w:val="24"/>
        </w:rPr>
        <w:t>3</w:t>
      </w: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085FA1" w:rsidRPr="00085FA1">
        <w:rPr>
          <w:rFonts w:ascii="Times New Roman" w:eastAsia="Calibri" w:hAnsi="Times New Roman" w:cs="Times New Roman"/>
          <w:sz w:val="24"/>
          <w:szCs w:val="24"/>
        </w:rPr>
        <w:t>8,33</w:t>
      </w:r>
      <w:r w:rsidR="00C51B21" w:rsidRPr="00085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085FA1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085FA1">
        <w:rPr>
          <w:rFonts w:ascii="Times New Roman" w:eastAsia="Calibri" w:hAnsi="Times New Roman" w:cs="Times New Roman"/>
          <w:sz w:val="24"/>
          <w:szCs w:val="24"/>
        </w:rPr>
        <w:t>з</w:t>
      </w:r>
      <w:r w:rsidR="00085FA1" w:rsidRPr="00085FA1">
        <w:rPr>
          <w:rFonts w:ascii="Times New Roman" w:eastAsia="Calibri" w:hAnsi="Times New Roman" w:cs="Times New Roman"/>
          <w:sz w:val="24"/>
          <w:szCs w:val="24"/>
        </w:rPr>
        <w:t>анимали 83,3</w:t>
      </w:r>
      <w:r w:rsidR="00496064">
        <w:rPr>
          <w:rFonts w:ascii="Times New Roman" w:eastAsia="Calibri" w:hAnsi="Times New Roman" w:cs="Times New Roman"/>
          <w:sz w:val="24"/>
          <w:szCs w:val="24"/>
        </w:rPr>
        <w:t xml:space="preserve"> %, в текущем – 94,9</w:t>
      </w:r>
      <w:r w:rsidR="00890CE6">
        <w:rPr>
          <w:rFonts w:ascii="Times New Roman" w:eastAsia="Calibri" w:hAnsi="Times New Roman" w:cs="Times New Roman"/>
          <w:sz w:val="24"/>
          <w:szCs w:val="24"/>
        </w:rPr>
        <w:t xml:space="preserve"> % (рост на </w:t>
      </w:r>
      <w:r w:rsidR="00085FA1">
        <w:rPr>
          <w:rFonts w:ascii="Times New Roman" w:eastAsia="Calibri" w:hAnsi="Times New Roman" w:cs="Times New Roman"/>
          <w:sz w:val="24"/>
          <w:szCs w:val="24"/>
        </w:rPr>
        <w:t>13,9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F266D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085FA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1150E9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1150E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085FA1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5,</w:t>
            </w:r>
            <w:r w:rsidR="001150E9" w:rsidRPr="00085F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085FA1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19,4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890CE6" w:rsidP="00712A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96064"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1150E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25,6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1150E9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42,9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1</w:t>
            </w:r>
            <w:r w:rsidR="00FC3C5E" w:rsidRPr="00085F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F266D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3</w:t>
            </w:r>
            <w:r w:rsidR="00085FA1" w:rsidRPr="00085FA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3</w:t>
            </w:r>
            <w:r w:rsidR="00B67B38" w:rsidRPr="00085FA1">
              <w:rPr>
                <w:rFonts w:ascii="Times New Roman" w:hAnsi="Times New Roman"/>
                <w:sz w:val="18"/>
                <w:szCs w:val="18"/>
              </w:rPr>
              <w:t>0</w:t>
            </w:r>
            <w:r w:rsidR="001150E9" w:rsidRPr="00085FA1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085FA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AF5D60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F13498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85FA1" w:rsidRPr="00085FA1">
              <w:rPr>
                <w:rFonts w:ascii="Times New Roman" w:hAnsi="Times New Roman"/>
                <w:b/>
                <w:sz w:val="18"/>
                <w:szCs w:val="18"/>
              </w:rPr>
              <w:t>6,7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712AD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1150E9" w:rsidRPr="00085FA1">
              <w:rPr>
                <w:rFonts w:ascii="Times New Roman" w:hAnsi="Times New Roman"/>
                <w:b/>
                <w:sz w:val="18"/>
                <w:szCs w:val="18"/>
              </w:rPr>
              <w:t>,3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AF5D60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67B38" w:rsidRPr="00085FA1">
              <w:rPr>
                <w:rFonts w:ascii="Times New Roman" w:hAnsi="Times New Roman"/>
                <w:b/>
                <w:sz w:val="18"/>
                <w:szCs w:val="18"/>
              </w:rPr>
              <w:t>33,4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FC3C5E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FC3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49606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150E9" w:rsidRPr="00085FA1">
              <w:rPr>
                <w:rFonts w:ascii="Times New Roman" w:hAnsi="Times New Roman"/>
                <w:b/>
                <w:sz w:val="18"/>
                <w:szCs w:val="18"/>
              </w:rPr>
              <w:t>0,3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B67B38" w:rsidP="001150E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 w:rsidR="00085FA1" w:rsidRPr="00085F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90CE6" w:rsidRPr="00085FA1">
              <w:rPr>
                <w:rFonts w:ascii="Times New Roman" w:hAnsi="Times New Roman"/>
                <w:b/>
                <w:sz w:val="18"/>
                <w:szCs w:val="18"/>
              </w:rPr>
              <w:t xml:space="preserve"> раз</w:t>
            </w:r>
            <w:r w:rsidR="001150E9" w:rsidRPr="00085FA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FC3C5E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B67B3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2</w:t>
            </w:r>
            <w:r w:rsidR="00FC3C5E" w:rsidRPr="00085FA1">
              <w:rPr>
                <w:rFonts w:ascii="Times New Roman" w:hAnsi="Times New Roman"/>
                <w:sz w:val="18"/>
                <w:szCs w:val="18"/>
              </w:rPr>
              <w:t>7,</w:t>
            </w:r>
            <w:r w:rsidR="00085FA1" w:rsidRPr="00085F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1150E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1</w:t>
            </w:r>
            <w:r w:rsidR="001150E9" w:rsidRPr="00085FA1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1150E9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-</w:t>
            </w:r>
            <w:r w:rsidR="00085FA1" w:rsidRPr="00085FA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F266DC" w:rsidP="00013F9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FC3C5E"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1150E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085FA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8,3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38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</w:t>
      </w:r>
      <w:r w:rsidR="00A90EE4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085FA1">
        <w:rPr>
          <w:rFonts w:ascii="Times New Roman" w:eastAsia="Calibri" w:hAnsi="Times New Roman" w:cs="Times New Roman"/>
          <w:sz w:val="24"/>
          <w:szCs w:val="24"/>
        </w:rPr>
        <w:t>6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085FA1">
        <w:rPr>
          <w:rFonts w:ascii="Times New Roman" w:eastAsia="Calibri" w:hAnsi="Times New Roman" w:cs="Times New Roman"/>
          <w:sz w:val="24"/>
          <w:szCs w:val="24"/>
        </w:rPr>
        <w:t>6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B67B38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>1</w:t>
      </w:r>
      <w:r w:rsidR="00085FA1">
        <w:rPr>
          <w:rFonts w:ascii="Times New Roman" w:eastAsia="Calibri" w:hAnsi="Times New Roman" w:cs="Times New Roman"/>
          <w:sz w:val="24"/>
          <w:szCs w:val="24"/>
        </w:rPr>
        <w:t>0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7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),  строительство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85FA1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85FA1">
        <w:rPr>
          <w:rFonts w:ascii="Times New Roman" w:eastAsia="Calibri" w:hAnsi="Times New Roman" w:cs="Times New Roman"/>
          <w:sz w:val="24"/>
          <w:szCs w:val="24"/>
        </w:rPr>
        <w:t>2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A46BED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85FA1">
        <w:rPr>
          <w:rFonts w:ascii="Times New Roman" w:hAnsi="Times New Roman" w:cs="Times New Roman"/>
          <w:sz w:val="24"/>
          <w:szCs w:val="24"/>
        </w:rPr>
        <w:t>июня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Pr="00A46BED">
        <w:rPr>
          <w:rFonts w:ascii="Times New Roman" w:hAnsi="Times New Roman" w:cs="Times New Roman"/>
          <w:sz w:val="24"/>
          <w:szCs w:val="24"/>
        </w:rPr>
        <w:t>202</w:t>
      </w:r>
      <w:r w:rsidR="00CE77F2" w:rsidRPr="00A46BED">
        <w:rPr>
          <w:rFonts w:ascii="Times New Roman" w:hAnsi="Times New Roman" w:cs="Times New Roman"/>
          <w:sz w:val="24"/>
          <w:szCs w:val="24"/>
        </w:rPr>
        <w:t>4</w:t>
      </w:r>
      <w:r w:rsidRPr="00A46BE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85FA1">
        <w:rPr>
          <w:rFonts w:ascii="Times New Roman" w:hAnsi="Times New Roman" w:cs="Times New Roman"/>
          <w:sz w:val="24"/>
          <w:szCs w:val="24"/>
        </w:rPr>
        <w:t>июнь</w:t>
      </w:r>
      <w:r w:rsidR="00C7050E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="00CE77F2" w:rsidRPr="00A46BED">
        <w:rPr>
          <w:rFonts w:ascii="Times New Roman" w:hAnsi="Times New Roman" w:cs="Times New Roman"/>
          <w:sz w:val="24"/>
          <w:szCs w:val="24"/>
        </w:rPr>
        <w:t>2025</w:t>
      </w:r>
      <w:r w:rsidRPr="00A46BED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A46BED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A46BED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A46BED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A46BED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A46BED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A46BED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A46BED" w:rsidRPr="00A46BED">
        <w:rPr>
          <w:rFonts w:ascii="Times New Roman" w:hAnsi="Times New Roman" w:cs="Times New Roman"/>
          <w:sz w:val="24"/>
          <w:szCs w:val="24"/>
        </w:rPr>
        <w:t>9</w:t>
      </w:r>
      <w:r w:rsidR="00085FA1">
        <w:rPr>
          <w:rFonts w:ascii="Times New Roman" w:hAnsi="Times New Roman" w:cs="Times New Roman"/>
          <w:sz w:val="24"/>
          <w:szCs w:val="24"/>
        </w:rPr>
        <w:t>0</w:t>
      </w:r>
      <w:r w:rsidRPr="00A46BED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A46BED">
        <w:rPr>
          <w:rFonts w:ascii="Times New Roman" w:hAnsi="Times New Roman" w:cs="Times New Roman"/>
          <w:sz w:val="24"/>
          <w:szCs w:val="24"/>
        </w:rPr>
        <w:t>9</w:t>
      </w:r>
      <w:r w:rsidR="00A46BED" w:rsidRPr="00A46BED">
        <w:rPr>
          <w:rFonts w:ascii="Times New Roman" w:hAnsi="Times New Roman" w:cs="Times New Roman"/>
          <w:sz w:val="24"/>
          <w:szCs w:val="24"/>
        </w:rPr>
        <w:t>4</w:t>
      </w:r>
      <w:r w:rsidR="00C7050E" w:rsidRPr="00A46BED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A46BED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A46BED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A46BED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A46BED" w:rsidRPr="00A46BED">
        <w:rPr>
          <w:rFonts w:ascii="Times New Roman" w:hAnsi="Times New Roman" w:cs="Times New Roman"/>
          <w:sz w:val="24"/>
          <w:szCs w:val="24"/>
        </w:rPr>
        <w:t xml:space="preserve">увеличилось на 1 ед. 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и составило 19</w:t>
      </w:r>
      <w:r w:rsidR="00A46BED" w:rsidRPr="00A46BED">
        <w:rPr>
          <w:rFonts w:ascii="Times New Roman" w:hAnsi="Times New Roman" w:cs="Times New Roman"/>
          <w:sz w:val="24"/>
          <w:szCs w:val="24"/>
        </w:rPr>
        <w:t>4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ед.</w:t>
      </w:r>
      <w:r w:rsidRPr="00A46BED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</w:t>
      </w:r>
      <w:r w:rsidR="00E96BC1" w:rsidRPr="00A46BED">
        <w:rPr>
          <w:rFonts w:ascii="Times New Roman" w:hAnsi="Times New Roman" w:cs="Times New Roman"/>
          <w:sz w:val="24"/>
          <w:szCs w:val="24"/>
        </w:rPr>
        <w:t>ержено и колеблется в пределах 48</w:t>
      </w:r>
      <w:r w:rsidR="00485ACE" w:rsidRPr="00A46BED">
        <w:rPr>
          <w:rFonts w:ascii="Times New Roman" w:hAnsi="Times New Roman" w:cs="Times New Roman"/>
          <w:sz w:val="24"/>
          <w:szCs w:val="24"/>
        </w:rPr>
        <w:t>-49</w:t>
      </w:r>
      <w:r w:rsidRPr="00A46BED">
        <w:rPr>
          <w:rFonts w:ascii="Times New Roman" w:hAnsi="Times New Roman" w:cs="Times New Roman"/>
          <w:sz w:val="24"/>
          <w:szCs w:val="24"/>
        </w:rPr>
        <w:t xml:space="preserve"> юридических лиц и от 1</w:t>
      </w:r>
      <w:r w:rsidR="00A46BED" w:rsidRPr="00A46BED">
        <w:rPr>
          <w:rFonts w:ascii="Times New Roman" w:hAnsi="Times New Roman" w:cs="Times New Roman"/>
          <w:sz w:val="24"/>
          <w:szCs w:val="24"/>
        </w:rPr>
        <w:t>44</w:t>
      </w:r>
      <w:r w:rsidRPr="00A46BED">
        <w:rPr>
          <w:rFonts w:ascii="Times New Roman" w:hAnsi="Times New Roman" w:cs="Times New Roman"/>
          <w:sz w:val="24"/>
          <w:szCs w:val="24"/>
        </w:rPr>
        <w:t xml:space="preserve"> до 1</w:t>
      </w:r>
      <w:r w:rsidR="00E96BC1" w:rsidRPr="00A46BED">
        <w:rPr>
          <w:rFonts w:ascii="Times New Roman" w:hAnsi="Times New Roman" w:cs="Times New Roman"/>
          <w:sz w:val="24"/>
          <w:szCs w:val="24"/>
        </w:rPr>
        <w:t>4</w:t>
      </w:r>
      <w:r w:rsidR="00A46BED" w:rsidRPr="00A46BED">
        <w:rPr>
          <w:rFonts w:ascii="Times New Roman" w:hAnsi="Times New Roman" w:cs="Times New Roman"/>
          <w:sz w:val="24"/>
          <w:szCs w:val="24"/>
        </w:rPr>
        <w:t>5</w:t>
      </w:r>
      <w:r w:rsidRPr="00A46BE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BE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A46BED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A46BED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A46BED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A46BED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A46BED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A46BED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295ED5" w:rsidRPr="00FB6C15" w:rsidRDefault="00FD7939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BED">
        <w:rPr>
          <w:rFonts w:ascii="Times New Roman" w:hAnsi="Times New Roman" w:cs="Times New Roman"/>
          <w:sz w:val="24"/>
          <w:szCs w:val="24"/>
        </w:rPr>
        <w:t>За период с 10.0</w:t>
      </w:r>
      <w:r w:rsidR="00085FA1">
        <w:rPr>
          <w:rFonts w:ascii="Times New Roman" w:hAnsi="Times New Roman" w:cs="Times New Roman"/>
          <w:sz w:val="24"/>
          <w:szCs w:val="24"/>
        </w:rPr>
        <w:t>5</w:t>
      </w:r>
      <w:r w:rsidRPr="00A46BED">
        <w:rPr>
          <w:rFonts w:ascii="Times New Roman" w:hAnsi="Times New Roman" w:cs="Times New Roman"/>
          <w:sz w:val="24"/>
          <w:szCs w:val="24"/>
        </w:rPr>
        <w:t>.202</w:t>
      </w:r>
      <w:r w:rsidR="00E96BC1" w:rsidRPr="00A46BED">
        <w:rPr>
          <w:rFonts w:ascii="Times New Roman" w:hAnsi="Times New Roman" w:cs="Times New Roman"/>
          <w:sz w:val="24"/>
          <w:szCs w:val="24"/>
        </w:rPr>
        <w:t>5</w:t>
      </w:r>
      <w:r w:rsidRPr="00A46BED">
        <w:rPr>
          <w:rFonts w:ascii="Times New Roman" w:hAnsi="Times New Roman" w:cs="Times New Roman"/>
          <w:sz w:val="24"/>
          <w:szCs w:val="24"/>
        </w:rPr>
        <w:t xml:space="preserve"> по 10.0</w:t>
      </w:r>
      <w:r w:rsidR="00085FA1">
        <w:rPr>
          <w:rFonts w:ascii="Times New Roman" w:hAnsi="Times New Roman" w:cs="Times New Roman"/>
          <w:sz w:val="24"/>
          <w:szCs w:val="24"/>
        </w:rPr>
        <w:t>6</w:t>
      </w:r>
      <w:r w:rsidRPr="00A46BED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r w:rsidR="00085FA1">
        <w:rPr>
          <w:rFonts w:ascii="Times New Roman" w:hAnsi="Times New Roman" w:cs="Times New Roman"/>
          <w:sz w:val="24"/>
          <w:szCs w:val="24"/>
        </w:rPr>
        <w:t xml:space="preserve">не </w:t>
      </w:r>
      <w:r w:rsidR="00EB3170" w:rsidRPr="00A46BED">
        <w:rPr>
          <w:rFonts w:ascii="Times New Roman" w:hAnsi="Times New Roman" w:cs="Times New Roman"/>
          <w:sz w:val="24"/>
          <w:szCs w:val="24"/>
        </w:rPr>
        <w:t>зарегистрирован</w:t>
      </w:r>
      <w:r w:rsidR="00A46BED" w:rsidRPr="00A46BED">
        <w:rPr>
          <w:rFonts w:ascii="Times New Roman" w:hAnsi="Times New Roman" w:cs="Times New Roman"/>
          <w:sz w:val="24"/>
          <w:szCs w:val="24"/>
        </w:rPr>
        <w:t>ы</w:t>
      </w:r>
      <w:r w:rsidR="00295ED5" w:rsidRPr="00A46BED">
        <w:rPr>
          <w:rFonts w:ascii="Times New Roman" w:hAnsi="Times New Roman" w:cs="Times New Roman"/>
          <w:sz w:val="24"/>
          <w:szCs w:val="24"/>
        </w:rPr>
        <w:t xml:space="preserve">  вновь открыты</w:t>
      </w:r>
      <w:r w:rsidR="00085FA1">
        <w:rPr>
          <w:rFonts w:ascii="Times New Roman" w:hAnsi="Times New Roman" w:cs="Times New Roman"/>
          <w:sz w:val="24"/>
          <w:szCs w:val="24"/>
        </w:rPr>
        <w:t>е</w:t>
      </w:r>
      <w:r w:rsidR="00EB3170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Pr="00A46BED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085FA1">
        <w:rPr>
          <w:rFonts w:ascii="Times New Roman" w:hAnsi="Times New Roman" w:cs="Times New Roman"/>
          <w:sz w:val="24"/>
          <w:szCs w:val="24"/>
        </w:rPr>
        <w:t>е</w:t>
      </w:r>
      <w:r w:rsidR="00A46BED" w:rsidRPr="00A46BED">
        <w:rPr>
          <w:rFonts w:ascii="Times New Roman" w:hAnsi="Times New Roman" w:cs="Times New Roman"/>
          <w:sz w:val="24"/>
          <w:szCs w:val="24"/>
        </w:rPr>
        <w:t xml:space="preserve"> </w:t>
      </w:r>
      <w:r w:rsidRPr="00A46BED">
        <w:rPr>
          <w:rFonts w:ascii="Times New Roman" w:hAnsi="Times New Roman" w:cs="Times New Roman"/>
          <w:sz w:val="24"/>
          <w:szCs w:val="24"/>
        </w:rPr>
        <w:t>предпринимател</w:t>
      </w:r>
      <w:r w:rsidR="00085FA1">
        <w:rPr>
          <w:rFonts w:ascii="Times New Roman" w:hAnsi="Times New Roman" w:cs="Times New Roman"/>
          <w:sz w:val="24"/>
          <w:szCs w:val="24"/>
        </w:rPr>
        <w:t xml:space="preserve">и, а также </w:t>
      </w:r>
      <w:r w:rsidR="00085FA1" w:rsidRPr="00A46BED">
        <w:rPr>
          <w:rFonts w:ascii="Times New Roman" w:hAnsi="Times New Roman" w:cs="Times New Roman"/>
          <w:sz w:val="24"/>
          <w:szCs w:val="24"/>
        </w:rPr>
        <w:t>СМСП</w:t>
      </w:r>
      <w:r w:rsidR="00085FA1">
        <w:rPr>
          <w:rFonts w:ascii="Times New Roman" w:hAnsi="Times New Roman" w:cs="Times New Roman"/>
          <w:sz w:val="24"/>
          <w:szCs w:val="24"/>
        </w:rPr>
        <w:t xml:space="preserve"> не исключались </w:t>
      </w:r>
      <w:r w:rsidR="00295ED5" w:rsidRPr="00A46BED">
        <w:rPr>
          <w:rFonts w:ascii="Times New Roman" w:hAnsi="Times New Roman" w:cs="Times New Roman"/>
          <w:sz w:val="24"/>
          <w:szCs w:val="24"/>
        </w:rPr>
        <w:t>из реестра</w:t>
      </w:r>
      <w:r w:rsidR="00085FA1">
        <w:rPr>
          <w:rFonts w:ascii="Times New Roman" w:hAnsi="Times New Roman" w:cs="Times New Roman"/>
          <w:sz w:val="24"/>
          <w:szCs w:val="24"/>
        </w:rPr>
        <w:t>.</w:t>
      </w:r>
    </w:p>
    <w:sectPr w:rsidR="00295ED5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13F95"/>
    <w:rsid w:val="00027A2A"/>
    <w:rsid w:val="00052C77"/>
    <w:rsid w:val="0005790B"/>
    <w:rsid w:val="00066BAC"/>
    <w:rsid w:val="000707D5"/>
    <w:rsid w:val="00071772"/>
    <w:rsid w:val="00077819"/>
    <w:rsid w:val="00085A79"/>
    <w:rsid w:val="00085FA1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50E9"/>
    <w:rsid w:val="00116CA7"/>
    <w:rsid w:val="00122E9D"/>
    <w:rsid w:val="00125976"/>
    <w:rsid w:val="001302C2"/>
    <w:rsid w:val="001475BA"/>
    <w:rsid w:val="00173B24"/>
    <w:rsid w:val="00180CFC"/>
    <w:rsid w:val="00192C9E"/>
    <w:rsid w:val="001A3E9E"/>
    <w:rsid w:val="001B08D1"/>
    <w:rsid w:val="001B2083"/>
    <w:rsid w:val="001B2F7D"/>
    <w:rsid w:val="001B44AB"/>
    <w:rsid w:val="001B6EDF"/>
    <w:rsid w:val="001B7BC4"/>
    <w:rsid w:val="001D70E6"/>
    <w:rsid w:val="001F15BB"/>
    <w:rsid w:val="00201A8D"/>
    <w:rsid w:val="00221619"/>
    <w:rsid w:val="00235923"/>
    <w:rsid w:val="00243591"/>
    <w:rsid w:val="0028348D"/>
    <w:rsid w:val="00286D84"/>
    <w:rsid w:val="00295ED5"/>
    <w:rsid w:val="00295EE6"/>
    <w:rsid w:val="002B2B7D"/>
    <w:rsid w:val="002C4062"/>
    <w:rsid w:val="002D4326"/>
    <w:rsid w:val="003152AF"/>
    <w:rsid w:val="003174FB"/>
    <w:rsid w:val="0031792E"/>
    <w:rsid w:val="0032030C"/>
    <w:rsid w:val="003227E3"/>
    <w:rsid w:val="00333689"/>
    <w:rsid w:val="0034285B"/>
    <w:rsid w:val="0035039F"/>
    <w:rsid w:val="003620DF"/>
    <w:rsid w:val="003721B6"/>
    <w:rsid w:val="0038244B"/>
    <w:rsid w:val="00382F90"/>
    <w:rsid w:val="00397DE2"/>
    <w:rsid w:val="003A2F01"/>
    <w:rsid w:val="003A613D"/>
    <w:rsid w:val="003B2390"/>
    <w:rsid w:val="003B5FE4"/>
    <w:rsid w:val="003D1B78"/>
    <w:rsid w:val="003D5E86"/>
    <w:rsid w:val="003D5F58"/>
    <w:rsid w:val="003E1A75"/>
    <w:rsid w:val="003F779F"/>
    <w:rsid w:val="00404EF5"/>
    <w:rsid w:val="0041414B"/>
    <w:rsid w:val="00424617"/>
    <w:rsid w:val="0042524C"/>
    <w:rsid w:val="004272A7"/>
    <w:rsid w:val="004272EC"/>
    <w:rsid w:val="00442712"/>
    <w:rsid w:val="00443284"/>
    <w:rsid w:val="00450EA7"/>
    <w:rsid w:val="00466174"/>
    <w:rsid w:val="00485ACE"/>
    <w:rsid w:val="00492131"/>
    <w:rsid w:val="00493A62"/>
    <w:rsid w:val="00496064"/>
    <w:rsid w:val="004A0F89"/>
    <w:rsid w:val="004A72DD"/>
    <w:rsid w:val="004B0C40"/>
    <w:rsid w:val="004C1160"/>
    <w:rsid w:val="004D4500"/>
    <w:rsid w:val="004D4E80"/>
    <w:rsid w:val="004E5654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53959"/>
    <w:rsid w:val="00663AA9"/>
    <w:rsid w:val="0066707C"/>
    <w:rsid w:val="00672825"/>
    <w:rsid w:val="00672EFF"/>
    <w:rsid w:val="00681B48"/>
    <w:rsid w:val="00682971"/>
    <w:rsid w:val="006933F5"/>
    <w:rsid w:val="006A2330"/>
    <w:rsid w:val="006A4DB8"/>
    <w:rsid w:val="006A513B"/>
    <w:rsid w:val="006C4A97"/>
    <w:rsid w:val="006D7AF6"/>
    <w:rsid w:val="006E003E"/>
    <w:rsid w:val="006E7E9E"/>
    <w:rsid w:val="006F6D32"/>
    <w:rsid w:val="00702DEC"/>
    <w:rsid w:val="00712AD4"/>
    <w:rsid w:val="00721B50"/>
    <w:rsid w:val="007316C6"/>
    <w:rsid w:val="007364C3"/>
    <w:rsid w:val="007367FB"/>
    <w:rsid w:val="0074189C"/>
    <w:rsid w:val="00742914"/>
    <w:rsid w:val="0075674E"/>
    <w:rsid w:val="00764B43"/>
    <w:rsid w:val="007B4D0D"/>
    <w:rsid w:val="008243E3"/>
    <w:rsid w:val="00870EEA"/>
    <w:rsid w:val="008746C0"/>
    <w:rsid w:val="008776A1"/>
    <w:rsid w:val="008902C6"/>
    <w:rsid w:val="00890CE6"/>
    <w:rsid w:val="008A33C1"/>
    <w:rsid w:val="008A4D50"/>
    <w:rsid w:val="008D1889"/>
    <w:rsid w:val="008D60A3"/>
    <w:rsid w:val="008F2C08"/>
    <w:rsid w:val="008F511A"/>
    <w:rsid w:val="008F559E"/>
    <w:rsid w:val="00900E47"/>
    <w:rsid w:val="009010A0"/>
    <w:rsid w:val="0090305E"/>
    <w:rsid w:val="009056D4"/>
    <w:rsid w:val="00907A28"/>
    <w:rsid w:val="00922C16"/>
    <w:rsid w:val="00941FBE"/>
    <w:rsid w:val="00943C83"/>
    <w:rsid w:val="00946093"/>
    <w:rsid w:val="00952963"/>
    <w:rsid w:val="0096522F"/>
    <w:rsid w:val="009A277F"/>
    <w:rsid w:val="009B2F51"/>
    <w:rsid w:val="009B63B8"/>
    <w:rsid w:val="009C60A4"/>
    <w:rsid w:val="009D7279"/>
    <w:rsid w:val="00A053BC"/>
    <w:rsid w:val="00A31B22"/>
    <w:rsid w:val="00A33A15"/>
    <w:rsid w:val="00A37A56"/>
    <w:rsid w:val="00A43B0D"/>
    <w:rsid w:val="00A46BED"/>
    <w:rsid w:val="00A72734"/>
    <w:rsid w:val="00A86782"/>
    <w:rsid w:val="00A90EE4"/>
    <w:rsid w:val="00AA09D2"/>
    <w:rsid w:val="00AE04D9"/>
    <w:rsid w:val="00AF1777"/>
    <w:rsid w:val="00AF5D60"/>
    <w:rsid w:val="00B34776"/>
    <w:rsid w:val="00B50ABB"/>
    <w:rsid w:val="00B67B38"/>
    <w:rsid w:val="00B70A03"/>
    <w:rsid w:val="00B90FB5"/>
    <w:rsid w:val="00B9553C"/>
    <w:rsid w:val="00BA2B19"/>
    <w:rsid w:val="00BA705F"/>
    <w:rsid w:val="00BC3628"/>
    <w:rsid w:val="00BD1D28"/>
    <w:rsid w:val="00BD42C9"/>
    <w:rsid w:val="00C43D07"/>
    <w:rsid w:val="00C45EF3"/>
    <w:rsid w:val="00C4757E"/>
    <w:rsid w:val="00C51B21"/>
    <w:rsid w:val="00C65A54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D16B18"/>
    <w:rsid w:val="00D41150"/>
    <w:rsid w:val="00D545D7"/>
    <w:rsid w:val="00D56B51"/>
    <w:rsid w:val="00D56C13"/>
    <w:rsid w:val="00D57C44"/>
    <w:rsid w:val="00D94F05"/>
    <w:rsid w:val="00DB37A6"/>
    <w:rsid w:val="00DE3E3D"/>
    <w:rsid w:val="00E13149"/>
    <w:rsid w:val="00E22617"/>
    <w:rsid w:val="00E44E53"/>
    <w:rsid w:val="00E64FFD"/>
    <w:rsid w:val="00E71D69"/>
    <w:rsid w:val="00E8263D"/>
    <w:rsid w:val="00E9558F"/>
    <w:rsid w:val="00E96BC1"/>
    <w:rsid w:val="00EA4715"/>
    <w:rsid w:val="00EA5D4E"/>
    <w:rsid w:val="00EA6DCF"/>
    <w:rsid w:val="00EB1924"/>
    <w:rsid w:val="00EB3170"/>
    <w:rsid w:val="00EE0C5E"/>
    <w:rsid w:val="00F05B90"/>
    <w:rsid w:val="00F05D59"/>
    <w:rsid w:val="00F13498"/>
    <w:rsid w:val="00F2163A"/>
    <w:rsid w:val="00F266DC"/>
    <w:rsid w:val="00F31A95"/>
    <w:rsid w:val="00F511F2"/>
    <w:rsid w:val="00F52477"/>
    <w:rsid w:val="00F70131"/>
    <w:rsid w:val="00FB6C15"/>
    <w:rsid w:val="00FC3C5E"/>
    <w:rsid w:val="00FD7939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362E-2"/>
          <c:w val="0.90758494439167858"/>
          <c:h val="0.69701233931221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49</c:v>
                </c:pt>
                <c:pt idx="2">
                  <c:v>50</c:v>
                </c:pt>
                <c:pt idx="3">
                  <c:v>50</c:v>
                </c:pt>
                <c:pt idx="4">
                  <c:v>49</c:v>
                </c:pt>
                <c:pt idx="5">
                  <c:v>49</c:v>
                </c:pt>
                <c:pt idx="6">
                  <c:v>48</c:v>
                </c:pt>
                <c:pt idx="7">
                  <c:v>48</c:v>
                </c:pt>
                <c:pt idx="8">
                  <c:v>48</c:v>
                </c:pt>
                <c:pt idx="9">
                  <c:v>49</c:v>
                </c:pt>
                <c:pt idx="10">
                  <c:v>49</c:v>
                </c:pt>
                <c:pt idx="11">
                  <c:v>49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246E-2"/>
                  <c:y val="4.53823272091008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800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296E-2"/>
                  <c:y val="4.538232720910132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523E-2"/>
                  <c:y val="4.807045785943726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406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416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40015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142</c:v>
                </c:pt>
                <c:pt idx="1">
                  <c:v>134</c:v>
                </c:pt>
                <c:pt idx="2">
                  <c:v>135</c:v>
                </c:pt>
                <c:pt idx="3">
                  <c:v>139</c:v>
                </c:pt>
                <c:pt idx="4">
                  <c:v>144</c:v>
                </c:pt>
                <c:pt idx="5">
                  <c:v>146</c:v>
                </c:pt>
                <c:pt idx="6">
                  <c:v>147</c:v>
                </c:pt>
                <c:pt idx="7">
                  <c:v>145</c:v>
                </c:pt>
                <c:pt idx="8">
                  <c:v>143</c:v>
                </c:pt>
                <c:pt idx="9">
                  <c:v>145</c:v>
                </c:pt>
                <c:pt idx="10">
                  <c:v>144</c:v>
                </c:pt>
                <c:pt idx="11">
                  <c:v>145</c:v>
                </c:pt>
                <c:pt idx="12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03536128"/>
        <c:axId val="103537664"/>
      </c:lineChart>
      <c:dateAx>
        <c:axId val="103536128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37664"/>
        <c:crosses val="autoZero"/>
        <c:auto val="1"/>
        <c:lblOffset val="100"/>
        <c:baseTimeUnit val="days"/>
      </c:dateAx>
      <c:valAx>
        <c:axId val="10353766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3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746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073"/>
          <c:w val="0.55312160054070414"/>
          <c:h val="0.556721800307538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67</c:v>
                </c:pt>
                <c:pt idx="1">
                  <c:v>39</c:v>
                </c:pt>
                <c:pt idx="2">
                  <c:v>21</c:v>
                </c:pt>
                <c:pt idx="3">
                  <c:v>10</c:v>
                </c:pt>
                <c:pt idx="4">
                  <c:v>31</c:v>
                </c:pt>
                <c:pt idx="5">
                  <c:v>21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93</cp:revision>
  <cp:lastPrinted>2025-05-16T08:51:00Z</cp:lastPrinted>
  <dcterms:created xsi:type="dcterms:W3CDTF">2024-10-14T12:29:00Z</dcterms:created>
  <dcterms:modified xsi:type="dcterms:W3CDTF">2025-06-17T13:40:00Z</dcterms:modified>
</cp:coreProperties>
</file>