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C9" w:rsidRDefault="005D6392" w:rsidP="005D6392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 КОМИССИЯ</w:t>
      </w:r>
    </w:p>
    <w:p w:rsidR="005637C9" w:rsidRDefault="005D6392" w:rsidP="005D6392">
      <w:pPr>
        <w:pStyle w:val="6"/>
        <w:spacing w:before="0" w:after="0" w:line="240" w:lineRule="auto"/>
      </w:pPr>
      <w:r>
        <w:t xml:space="preserve">МУНИЦИПАЛЬНОГО ОБРАЗОВАНИЯ </w:t>
      </w:r>
    </w:p>
    <w:p w:rsidR="005637C9" w:rsidRDefault="005D6392" w:rsidP="005D6392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«НОВОДУГИНСКИЙ РАЙОН»</w:t>
      </w:r>
    </w:p>
    <w:p w:rsidR="005637C9" w:rsidRDefault="005D6392" w:rsidP="005D6392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СМОЛЕНСКОЙ ОБЛАСТИ</w:t>
      </w:r>
    </w:p>
    <w:p w:rsidR="005637C9" w:rsidRDefault="005637C9">
      <w:pPr>
        <w:pStyle w:val="6"/>
        <w:spacing w:before="0"/>
      </w:pPr>
    </w:p>
    <w:p w:rsidR="005637C9" w:rsidRPr="005D6392" w:rsidRDefault="005D6392" w:rsidP="005D6392">
      <w:pPr>
        <w:pStyle w:val="6"/>
        <w:spacing w:before="0"/>
      </w:pPr>
      <w:r>
        <w:t>ПОСТАНОВЛЕНИЕ</w:t>
      </w:r>
    </w:p>
    <w:p w:rsidR="005637C9" w:rsidRPr="005D6392" w:rsidRDefault="005D6392" w:rsidP="00A12208">
      <w:pPr>
        <w:rPr>
          <w:sz w:val="24"/>
        </w:rPr>
      </w:pPr>
      <w:r>
        <w:rPr>
          <w:sz w:val="28"/>
        </w:rPr>
        <w:t xml:space="preserve">от 26 июня 2020 года            </w:t>
      </w:r>
      <w:r w:rsidR="00A12208">
        <w:rPr>
          <w:sz w:val="28"/>
        </w:rPr>
        <w:t xml:space="preserve">                               </w:t>
      </w:r>
      <w:r>
        <w:rPr>
          <w:sz w:val="28"/>
        </w:rPr>
        <w:t xml:space="preserve">           </w:t>
      </w:r>
      <w:r w:rsidR="00A12208">
        <w:rPr>
          <w:sz w:val="28"/>
        </w:rPr>
        <w:t xml:space="preserve">                               </w:t>
      </w:r>
      <w:r w:rsidR="00A12208">
        <w:rPr>
          <w:sz w:val="28"/>
          <w:szCs w:val="28"/>
        </w:rPr>
        <w:t>№ 109/13</w:t>
      </w:r>
    </w:p>
    <w:p w:rsidR="005637C9" w:rsidRDefault="005D6392" w:rsidP="005D6392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село Новодугино</w:t>
      </w:r>
    </w:p>
    <w:p w:rsidR="005D6392" w:rsidRPr="005D6392" w:rsidRDefault="005D6392" w:rsidP="005D6392">
      <w:pPr>
        <w:jc w:val="center"/>
        <w:rPr>
          <w:bCs/>
          <w:iCs/>
          <w:sz w:val="28"/>
          <w:szCs w:val="28"/>
        </w:rPr>
      </w:pPr>
    </w:p>
    <w:p w:rsidR="005637C9" w:rsidRDefault="005D6392" w:rsidP="005D6392">
      <w:pPr>
        <w:pStyle w:val="af2"/>
        <w:tabs>
          <w:tab w:val="left" w:pos="4820"/>
        </w:tabs>
        <w:spacing w:line="240" w:lineRule="auto"/>
        <w:ind w:left="-68" w:right="54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iCs/>
          <w:sz w:val="28"/>
          <w:szCs w:val="28"/>
        </w:rPr>
        <w:t>календарного плана мероприятий по подготовке и проведению выборов депутатов Совета депутатов Высоковского сельского поселения Новодугинского района Смоленской области четвёртого созыва</w:t>
      </w:r>
      <w:r>
        <w:rPr>
          <w:color w:val="000000"/>
          <w:sz w:val="28"/>
          <w:szCs w:val="28"/>
        </w:rPr>
        <w:t xml:space="preserve"> в единый день голосования 13 сентября 2020 года</w:t>
      </w:r>
    </w:p>
    <w:p w:rsidR="005D6392" w:rsidRPr="005D6392" w:rsidRDefault="005D6392" w:rsidP="005D6392">
      <w:pPr>
        <w:pStyle w:val="af2"/>
        <w:tabs>
          <w:tab w:val="left" w:pos="4820"/>
        </w:tabs>
        <w:spacing w:line="240" w:lineRule="auto"/>
        <w:ind w:left="-68" w:right="5406"/>
        <w:jc w:val="both"/>
        <w:rPr>
          <w:sz w:val="32"/>
          <w:szCs w:val="28"/>
        </w:rPr>
      </w:pPr>
    </w:p>
    <w:p w:rsidR="005D6392" w:rsidRPr="005D6392" w:rsidRDefault="005D6392" w:rsidP="005D6392">
      <w:pPr>
        <w:pStyle w:val="31"/>
        <w:spacing w:line="240" w:lineRule="auto"/>
        <w:ind w:firstLine="709"/>
      </w:pPr>
      <w:proofErr w:type="gramStart"/>
      <w:r>
        <w:rPr>
          <w:szCs w:val="28"/>
        </w:rPr>
        <w:t xml:space="preserve">В соответствии </w:t>
      </w:r>
      <w:r>
        <w:rPr>
          <w:bCs/>
          <w:szCs w:val="28"/>
        </w:rPr>
        <w:t>с Федеральным законом от 12 июня 2002 года № 67-ФЗ «Об основных гарантиях избирательных прав и права на участие в референдуме граждан Российской Федерации», областным законом от 3 июля 2003 года № 41-з «О выборах органов местного самоуправления в Смоленской области»</w:t>
      </w:r>
      <w:r>
        <w:t xml:space="preserve">, </w:t>
      </w:r>
      <w:r>
        <w:rPr>
          <w:szCs w:val="28"/>
        </w:rPr>
        <w:t>на основании</w:t>
      </w:r>
      <w:r>
        <w:rPr>
          <w:color w:val="000000"/>
          <w:szCs w:val="28"/>
        </w:rPr>
        <w:t xml:space="preserve"> постановления избирательной комиссии Смоленской области </w:t>
      </w:r>
      <w:r>
        <w:t>от 12 мая 2016 года № 269/1989-5 «О возложении полномочий избирательной комиссии</w:t>
      </w:r>
      <w:proofErr w:type="gramEnd"/>
      <w:r>
        <w:t xml:space="preserve"> Высоковского сельского поселения Новодугинского района Смоленской области на территориальную избирательную комиссию муниципального образования «Новодугинский район» Смоленской области», территориальная избирательная комиссия муниципального образования «Новодугинский район» Смоленской области</w:t>
      </w:r>
    </w:p>
    <w:p w:rsidR="005D6392" w:rsidRPr="005D6392" w:rsidRDefault="005D6392" w:rsidP="005D6392">
      <w:pPr>
        <w:pStyle w:val="14-15"/>
        <w:spacing w:line="240" w:lineRule="auto"/>
        <w:rPr>
          <w:b/>
          <w:bCs/>
        </w:rPr>
      </w:pP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о с т а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о в л я е т:</w:t>
      </w:r>
    </w:p>
    <w:p w:rsidR="005637C9" w:rsidRDefault="005D6392" w:rsidP="005D63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>
        <w:rPr>
          <w:iCs/>
          <w:sz w:val="28"/>
          <w:szCs w:val="28"/>
        </w:rPr>
        <w:t xml:space="preserve">твердить </w:t>
      </w:r>
      <w:r>
        <w:rPr>
          <w:bCs/>
          <w:iCs/>
          <w:sz w:val="28"/>
          <w:szCs w:val="28"/>
        </w:rPr>
        <w:t xml:space="preserve">календарный  план мероприятий по подготовке и проведению выборов депутатов Совета депутатов Высоковского сельского поселения Новодугинского района Смоленской области четвертого созыва </w:t>
      </w:r>
      <w:r>
        <w:rPr>
          <w:color w:val="000000"/>
          <w:sz w:val="28"/>
          <w:szCs w:val="28"/>
        </w:rPr>
        <w:t xml:space="preserve">в единый день голосования 13 сентября 2020 года </w:t>
      </w:r>
      <w:r>
        <w:rPr>
          <w:spacing w:val="-1"/>
          <w:sz w:val="28"/>
          <w:szCs w:val="28"/>
        </w:rPr>
        <w:t>(прилагается).</w:t>
      </w:r>
    </w:p>
    <w:p w:rsidR="005D6392" w:rsidRDefault="005D6392" w:rsidP="005D63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637C9" w:rsidRDefault="005D6392" w:rsidP="005D63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</w:t>
      </w:r>
      <w:hyperlink r:id="rId8" w:tgtFrame="_blank" w:history="1">
        <w:r>
          <w:rPr>
            <w:rStyle w:val="af5"/>
            <w:color w:val="auto"/>
            <w:sz w:val="28"/>
            <w:szCs w:val="28"/>
            <w:u w:val="none"/>
          </w:rPr>
          <w:t>официальном сайте</w:t>
        </w:r>
      </w:hyperlink>
      <w:r>
        <w:rPr>
          <w:sz w:val="28"/>
          <w:szCs w:val="28"/>
        </w:rPr>
        <w:t xml:space="preserve"> Администрации муниципального образования «Новодугинский район» Смоленской области на странице территориальной избирательной комиссии «Новодугинский район» Смоленской области в разделе «Постановления» в информационно-телекоммуникационной сети «Интернет».</w:t>
      </w:r>
    </w:p>
    <w:p w:rsidR="005637C9" w:rsidRDefault="005637C9" w:rsidP="005D63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637C9" w:rsidRDefault="005637C9" w:rsidP="005D63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637C9" w:rsidRDefault="005637C9" w:rsidP="005D63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637C9" w:rsidRDefault="005D6392" w:rsidP="005D6392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Председателя комиссии                                                                     С.Н. Эминова</w:t>
      </w:r>
    </w:p>
    <w:p w:rsidR="005637C9" w:rsidRDefault="005637C9" w:rsidP="005D6392">
      <w:pPr>
        <w:pStyle w:val="3"/>
        <w:spacing w:after="0" w:line="240" w:lineRule="auto"/>
        <w:ind w:firstLine="0"/>
        <w:jc w:val="both"/>
        <w:rPr>
          <w:sz w:val="36"/>
          <w:szCs w:val="36"/>
        </w:rPr>
      </w:pPr>
    </w:p>
    <w:p w:rsidR="005637C9" w:rsidRDefault="005D6392" w:rsidP="005D6392">
      <w:pPr>
        <w:pStyle w:val="3"/>
        <w:spacing w:after="0" w:line="240" w:lineRule="auto"/>
        <w:ind w:firstLine="0"/>
        <w:jc w:val="both"/>
      </w:pPr>
      <w:r>
        <w:t xml:space="preserve">Секретарь комиссии                                                                       Л.В. </w:t>
      </w:r>
      <w:proofErr w:type="spellStart"/>
      <w:r>
        <w:t>Мурашева</w:t>
      </w:r>
      <w:proofErr w:type="spellEnd"/>
    </w:p>
    <w:p w:rsidR="005637C9" w:rsidRDefault="005637C9">
      <w:pPr>
        <w:widowControl w:val="0"/>
        <w:ind w:left="5670"/>
        <w:jc w:val="center"/>
        <w:rPr>
          <w:spacing w:val="-1"/>
        </w:rPr>
      </w:pPr>
    </w:p>
    <w:p w:rsidR="005637C9" w:rsidRDefault="005637C9">
      <w:pPr>
        <w:widowControl w:val="0"/>
        <w:ind w:left="5670"/>
        <w:jc w:val="center"/>
        <w:rPr>
          <w:spacing w:val="-1"/>
        </w:rPr>
        <w:sectPr w:rsidR="005637C9">
          <w:headerReference w:type="even" r:id="rId9"/>
          <w:footerReference w:type="default" r:id="rId10"/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5637C9" w:rsidRDefault="005D6392" w:rsidP="005D6392">
      <w:pPr>
        <w:keepNext/>
        <w:spacing w:after="0" w:line="240" w:lineRule="auto"/>
        <w:ind w:left="9498" w:right="-55"/>
        <w:jc w:val="center"/>
        <w:outlineLvl w:val="3"/>
        <w:rPr>
          <w:sz w:val="24"/>
        </w:rPr>
      </w:pPr>
      <w:r>
        <w:rPr>
          <w:sz w:val="24"/>
        </w:rPr>
        <w:lastRenderedPageBreak/>
        <w:t>Приложение</w:t>
      </w:r>
    </w:p>
    <w:p w:rsidR="005637C9" w:rsidRDefault="005D6392" w:rsidP="005D6392">
      <w:pPr>
        <w:tabs>
          <w:tab w:val="left" w:pos="4395"/>
        </w:tabs>
        <w:spacing w:after="0" w:line="240" w:lineRule="auto"/>
        <w:ind w:left="9498"/>
        <w:jc w:val="center"/>
        <w:rPr>
          <w:sz w:val="24"/>
        </w:rPr>
      </w:pPr>
      <w:r>
        <w:rPr>
          <w:sz w:val="24"/>
        </w:rPr>
        <w:t>к постановлению территориальной избирательной комиссии</w:t>
      </w:r>
    </w:p>
    <w:p w:rsidR="005637C9" w:rsidRDefault="005D6392" w:rsidP="005D6392">
      <w:pPr>
        <w:tabs>
          <w:tab w:val="left" w:pos="4395"/>
        </w:tabs>
        <w:spacing w:after="0" w:line="240" w:lineRule="auto"/>
        <w:ind w:left="9498"/>
        <w:jc w:val="center"/>
        <w:rPr>
          <w:sz w:val="24"/>
        </w:rPr>
      </w:pPr>
      <w:r>
        <w:rPr>
          <w:sz w:val="24"/>
        </w:rPr>
        <w:t>муниципального образования</w:t>
      </w:r>
    </w:p>
    <w:p w:rsidR="005637C9" w:rsidRDefault="005D6392" w:rsidP="005D6392">
      <w:pPr>
        <w:tabs>
          <w:tab w:val="left" w:pos="4395"/>
        </w:tabs>
        <w:spacing w:after="0" w:line="240" w:lineRule="auto"/>
        <w:ind w:left="9498"/>
        <w:jc w:val="center"/>
        <w:rPr>
          <w:sz w:val="24"/>
        </w:rPr>
      </w:pPr>
      <w:r>
        <w:rPr>
          <w:sz w:val="24"/>
        </w:rPr>
        <w:t>«Новодугинский район»</w:t>
      </w:r>
    </w:p>
    <w:p w:rsidR="005637C9" w:rsidRDefault="005D6392" w:rsidP="005D6392">
      <w:pPr>
        <w:tabs>
          <w:tab w:val="left" w:pos="4395"/>
        </w:tabs>
        <w:spacing w:after="0" w:line="240" w:lineRule="auto"/>
        <w:ind w:left="9498"/>
        <w:jc w:val="center"/>
        <w:rPr>
          <w:sz w:val="24"/>
        </w:rPr>
      </w:pPr>
      <w:r>
        <w:rPr>
          <w:sz w:val="24"/>
        </w:rPr>
        <w:t>Смоленской области</w:t>
      </w:r>
    </w:p>
    <w:p w:rsidR="005637C9" w:rsidRDefault="005D6392" w:rsidP="005D6392">
      <w:pPr>
        <w:tabs>
          <w:tab w:val="left" w:pos="4395"/>
        </w:tabs>
        <w:spacing w:after="0" w:line="240" w:lineRule="auto"/>
        <w:ind w:left="9498"/>
        <w:jc w:val="center"/>
        <w:rPr>
          <w:sz w:val="24"/>
        </w:rPr>
      </w:pPr>
      <w:r>
        <w:rPr>
          <w:sz w:val="24"/>
        </w:rPr>
        <w:t>от 26 июня 2020 года № 109/13</w:t>
      </w:r>
    </w:p>
    <w:p w:rsidR="005637C9" w:rsidRDefault="005637C9" w:rsidP="005D6392">
      <w:pPr>
        <w:tabs>
          <w:tab w:val="left" w:pos="4395"/>
        </w:tabs>
        <w:spacing w:after="0" w:line="240" w:lineRule="auto"/>
        <w:ind w:left="5040"/>
      </w:pPr>
    </w:p>
    <w:p w:rsidR="005637C9" w:rsidRDefault="005D6392" w:rsidP="005D6392">
      <w:pPr>
        <w:pStyle w:val="33"/>
        <w:spacing w:after="0" w:line="240" w:lineRule="auto"/>
        <w:ind w:left="284" w:right="396"/>
        <w:jc w:val="center"/>
        <w:rPr>
          <w:i/>
          <w:iCs/>
          <w:sz w:val="28"/>
        </w:rPr>
      </w:pPr>
      <w:r>
        <w:rPr>
          <w:bCs/>
          <w:i/>
          <w:iCs/>
          <w:sz w:val="28"/>
          <w:szCs w:val="28"/>
        </w:rPr>
        <w:t>Календарный план мероприятий по подготовке и проведению выборов депутатов Совета депутатов Высоковского сельского поселения Новодугинского района Смоленской области четвёртого созыва в единый день голосования 13 сентября 2020 года</w:t>
      </w:r>
    </w:p>
    <w:p w:rsidR="005637C9" w:rsidRDefault="005637C9" w:rsidP="005D6392">
      <w:pPr>
        <w:pStyle w:val="33"/>
        <w:spacing w:after="0" w:line="240" w:lineRule="auto"/>
        <w:ind w:right="-29"/>
        <w:jc w:val="center"/>
        <w:rPr>
          <w:sz w:val="20"/>
        </w:rPr>
      </w:pPr>
    </w:p>
    <w:p w:rsidR="005637C9" w:rsidRDefault="005D6392" w:rsidP="005D6392">
      <w:pPr>
        <w:pStyle w:val="6"/>
        <w:spacing w:before="0" w:after="0" w:line="240" w:lineRule="auto"/>
        <w:jc w:val="right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>Дата выборов 13 сентября 2020 года</w:t>
      </w:r>
    </w:p>
    <w:p w:rsidR="005637C9" w:rsidRDefault="005637C9" w:rsidP="005D6392">
      <w:pPr>
        <w:spacing w:after="0" w:line="240" w:lineRule="auto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2410"/>
        <w:gridCol w:w="2410"/>
        <w:gridCol w:w="67"/>
        <w:gridCol w:w="74"/>
        <w:gridCol w:w="2835"/>
      </w:tblGrid>
      <w:tr w:rsidR="005637C9">
        <w:trPr>
          <w:cantSplit/>
          <w:trHeight w:val="270"/>
        </w:trPr>
        <w:tc>
          <w:tcPr>
            <w:tcW w:w="675" w:type="dxa"/>
            <w:vMerge w:val="restart"/>
          </w:tcPr>
          <w:p w:rsidR="005637C9" w:rsidRDefault="005D6392" w:rsidP="005D639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</w:tcPr>
          <w:p w:rsidR="005637C9" w:rsidRDefault="005D6392" w:rsidP="005D639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мероприятия</w:t>
            </w:r>
          </w:p>
        </w:tc>
        <w:tc>
          <w:tcPr>
            <w:tcW w:w="4887" w:type="dxa"/>
            <w:gridSpan w:val="3"/>
          </w:tcPr>
          <w:p w:rsidR="005637C9" w:rsidRDefault="005D6392" w:rsidP="005D639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Срок исполнения</w:t>
            </w:r>
          </w:p>
        </w:tc>
        <w:tc>
          <w:tcPr>
            <w:tcW w:w="2909" w:type="dxa"/>
            <w:gridSpan w:val="2"/>
            <w:vMerge w:val="restart"/>
          </w:tcPr>
          <w:p w:rsidR="005637C9" w:rsidRDefault="005D6392" w:rsidP="005D639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</w:tr>
      <w:tr w:rsidR="005637C9">
        <w:trPr>
          <w:cantSplit/>
          <w:trHeight w:val="225"/>
        </w:trPr>
        <w:tc>
          <w:tcPr>
            <w:tcW w:w="675" w:type="dxa"/>
            <w:vMerge/>
          </w:tcPr>
          <w:p w:rsidR="005637C9" w:rsidRDefault="005637C9" w:rsidP="005D63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79" w:type="dxa"/>
            <w:vMerge/>
          </w:tcPr>
          <w:p w:rsidR="005637C9" w:rsidRDefault="005637C9" w:rsidP="005D63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 закону о выборах</w:t>
            </w:r>
          </w:p>
        </w:tc>
        <w:tc>
          <w:tcPr>
            <w:tcW w:w="2477" w:type="dxa"/>
            <w:gridSpan w:val="2"/>
          </w:tcPr>
          <w:p w:rsidR="005637C9" w:rsidRDefault="005D6392" w:rsidP="005D639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</w:p>
        </w:tc>
        <w:tc>
          <w:tcPr>
            <w:tcW w:w="2909" w:type="dxa"/>
            <w:gridSpan w:val="2"/>
            <w:vMerge/>
          </w:tcPr>
          <w:p w:rsidR="005637C9" w:rsidRDefault="005637C9" w:rsidP="005D6392">
            <w:pPr>
              <w:spacing w:after="0" w:line="240" w:lineRule="auto"/>
              <w:rPr>
                <w:sz w:val="24"/>
              </w:rPr>
            </w:pPr>
          </w:p>
        </w:tc>
      </w:tr>
      <w:tr w:rsidR="005637C9">
        <w:trPr>
          <w:cantSplit/>
          <w:trHeight w:val="225"/>
        </w:trPr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  <w:gridSpan w:val="2"/>
          </w:tcPr>
          <w:p w:rsidR="005637C9" w:rsidRDefault="005D6392" w:rsidP="005D639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9" w:type="dxa"/>
            <w:gridSpan w:val="2"/>
          </w:tcPr>
          <w:p w:rsidR="005637C9" w:rsidRDefault="005D6392" w:rsidP="005D639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637C9">
        <w:trPr>
          <w:cantSplit/>
        </w:trPr>
        <w:tc>
          <w:tcPr>
            <w:tcW w:w="14850" w:type="dxa"/>
            <w:gridSpan w:val="7"/>
          </w:tcPr>
          <w:p w:rsidR="005637C9" w:rsidRDefault="005637C9" w:rsidP="005D6392">
            <w:pPr>
              <w:spacing w:after="0" w:line="240" w:lineRule="auto"/>
              <w:rPr>
                <w:b/>
                <w:sz w:val="24"/>
              </w:rPr>
            </w:pPr>
          </w:p>
          <w:p w:rsidR="005637C9" w:rsidRDefault="005D6392" w:rsidP="005D6392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1. Назначение выборов</w:t>
            </w:r>
          </w:p>
          <w:p w:rsidR="005637C9" w:rsidRDefault="005637C9" w:rsidP="005D6392">
            <w:pPr>
              <w:spacing w:after="0" w:line="240" w:lineRule="auto"/>
              <w:rPr>
                <w:sz w:val="24"/>
              </w:rPr>
            </w:pP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Принятие решения о назначении </w:t>
            </w:r>
            <w:proofErr w:type="gramStart"/>
            <w:r>
              <w:rPr>
                <w:sz w:val="24"/>
              </w:rPr>
              <w:t xml:space="preserve">выборов </w:t>
            </w:r>
            <w:r>
              <w:rPr>
                <w:bCs/>
                <w:iCs/>
                <w:sz w:val="24"/>
              </w:rPr>
              <w:t>депутатов представительного органа муниципального образования Смоленской области</w:t>
            </w:r>
            <w:proofErr w:type="gramEnd"/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(п. 7 ст. 10, п. 8, 9 ст. 71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№ 67-ФЗ), п. 5</w:t>
            </w:r>
            <w:r>
              <w:rPr>
                <w:sz w:val="24"/>
                <w:lang w:val="en-US"/>
              </w:rPr>
              <w:t>  </w:t>
            </w:r>
            <w:r>
              <w:rPr>
                <w:sz w:val="24"/>
              </w:rPr>
              <w:t>ст. 7, п. 8, 9 ст. 46 областного закона от 3 июля 2003  года № 41-з «О выборах органов местного самоуправления в Смоленской области» (далее – № 41-з)</w:t>
            </w:r>
            <w:proofErr w:type="gramEnd"/>
          </w:p>
        </w:tc>
        <w:tc>
          <w:tcPr>
            <w:tcW w:w="2410" w:type="dxa"/>
          </w:tcPr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ранее чем за 90 дней и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80 дней до дня голосования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Не ранее 14 июня 2020 года и не позднее 24 июня 2020 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Представительные органы муниципального образования «Новодугинский район»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Официальное опубликование решения о назначении </w:t>
            </w:r>
            <w:proofErr w:type="spellStart"/>
            <w:r>
              <w:rPr>
                <w:sz w:val="24"/>
              </w:rPr>
              <w:t>выборов</w:t>
            </w:r>
            <w:r>
              <w:rPr>
                <w:bCs/>
                <w:iCs/>
                <w:sz w:val="24"/>
              </w:rPr>
              <w:t>депутатов</w:t>
            </w:r>
            <w:proofErr w:type="spellEnd"/>
            <w:r>
              <w:rPr>
                <w:bCs/>
                <w:iCs/>
                <w:sz w:val="24"/>
              </w:rPr>
              <w:t xml:space="preserve"> представительного органа муниципального образования Смоленской области</w:t>
            </w:r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7 ст. 10 № 67-ФЗ, п. 5 ст. 7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 чем через 5 дней со дня принятия решения 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 чем через 5 дней со дня принятия решения 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Представительные органы муниципального образования «Новодугинский район»</w:t>
            </w:r>
          </w:p>
        </w:tc>
      </w:tr>
      <w:tr w:rsidR="005637C9">
        <w:tc>
          <w:tcPr>
            <w:tcW w:w="14850" w:type="dxa"/>
            <w:gridSpan w:val="7"/>
          </w:tcPr>
          <w:p w:rsidR="005637C9" w:rsidRDefault="005637C9" w:rsidP="005D6392">
            <w:pPr>
              <w:spacing w:after="0" w:line="240" w:lineRule="auto"/>
              <w:ind w:left="360"/>
              <w:rPr>
                <w:b/>
                <w:bCs/>
                <w:sz w:val="24"/>
              </w:rPr>
            </w:pPr>
          </w:p>
          <w:p w:rsidR="005637C9" w:rsidRDefault="005D6392" w:rsidP="005D6392">
            <w:pPr>
              <w:spacing w:after="0" w:line="240" w:lineRule="auto"/>
              <w:ind w:left="35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2. Избирательные участки, участковые избирательные комиссии</w:t>
            </w:r>
          </w:p>
          <w:p w:rsidR="005637C9" w:rsidRDefault="005637C9" w:rsidP="005D6392">
            <w:pPr>
              <w:pStyle w:val="51"/>
              <w:keepNext w:val="0"/>
              <w:widowControl w:val="0"/>
              <w:spacing w:before="0" w:after="0" w:line="240" w:lineRule="auto"/>
              <w:rPr>
                <w:rFonts w:ascii="Times New Roman" w:hAnsi="Times New Roman"/>
                <w:bCs/>
                <w:kern w:val="0"/>
                <w:szCs w:val="24"/>
              </w:rPr>
            </w:pP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ind w:left="-108" w:right="-74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3.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Образование избирательных участков в местах временного пребывания избирателей </w:t>
            </w:r>
            <w:r>
              <w:rPr>
                <w:sz w:val="24"/>
              </w:rPr>
              <w:t xml:space="preserve">(больницах, санаториях, домах отдыха, местах содержания под </w:t>
            </w:r>
            <w:proofErr w:type="gramStart"/>
            <w:r>
              <w:rPr>
                <w:sz w:val="24"/>
              </w:rPr>
              <w:t>стражей</w:t>
            </w:r>
            <w:proofErr w:type="gramEnd"/>
            <w:r>
              <w:rPr>
                <w:sz w:val="24"/>
              </w:rPr>
              <w:t xml:space="preserve"> подозреваемых и обвиняемых и в других местах временного пребывания</w:t>
            </w:r>
            <w:r>
              <w:rPr>
                <w:bCs/>
                <w:sz w:val="24"/>
              </w:rPr>
              <w:t>) (далее также – места временного пребывания избирателей)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(п. 5 ст. 19 № 67-ФЗ, п. 3 ст. 11 № 41-з)  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Не </w:t>
            </w:r>
            <w:proofErr w:type="gramStart"/>
            <w:r>
              <w:rPr>
                <w:bCs/>
                <w:sz w:val="24"/>
              </w:rPr>
              <w:t>позднее</w:t>
            </w:r>
            <w:proofErr w:type="gramEnd"/>
            <w:r>
              <w:rPr>
                <w:bCs/>
                <w:sz w:val="24"/>
              </w:rPr>
              <w:t xml:space="preserve"> чем за 30 дней до дня голосования, а в исключительных случаях по согласованию с вышестоящей комиссией – не позднее чем за 3 дня до дня голосования</w:t>
            </w:r>
          </w:p>
        </w:tc>
        <w:tc>
          <w:tcPr>
            <w:tcW w:w="2477" w:type="dxa"/>
            <w:gridSpan w:val="2"/>
          </w:tcPr>
          <w:p w:rsidR="005637C9" w:rsidRDefault="005D6392" w:rsidP="005D6392">
            <w:pPr>
              <w:spacing w:after="0" w:line="240" w:lineRule="auto"/>
              <w:jc w:val="both"/>
              <w:rPr>
                <w:b/>
                <w:bCs/>
                <w:sz w:val="24"/>
              </w:rPr>
            </w:pPr>
            <w:r>
              <w:rPr>
                <w:bCs/>
                <w:spacing w:val="-4"/>
                <w:sz w:val="24"/>
              </w:rPr>
              <w:t xml:space="preserve">Не позднее 13 августа </w:t>
            </w:r>
            <w:r>
              <w:rPr>
                <w:bCs/>
                <w:sz w:val="24"/>
              </w:rPr>
              <w:t>2020 года, а в исключительных случаях – не позднее 9 сентября 2020 года</w:t>
            </w:r>
          </w:p>
        </w:tc>
        <w:tc>
          <w:tcPr>
            <w:tcW w:w="2909" w:type="dxa"/>
            <w:gridSpan w:val="2"/>
          </w:tcPr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Территориальная избирательная комиссия муниципального образования «Новодугинский район» </w:t>
            </w:r>
            <w:r>
              <w:rPr>
                <w:sz w:val="24"/>
                <w:shd w:val="clear" w:color="auto" w:fill="FFFFFF"/>
              </w:rPr>
              <w:t>Смоленской области</w:t>
            </w:r>
            <w:r>
              <w:rPr>
                <w:sz w:val="24"/>
              </w:rPr>
              <w:t xml:space="preserve"> (далее – территориальная избирательная комиссия), 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79" w:type="dxa"/>
          </w:tcPr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Опубликование списков избирательных участков с указанием их границ (если избирательный участок образован </w:t>
            </w:r>
            <w:proofErr w:type="gramStart"/>
            <w:r>
              <w:rPr>
                <w:sz w:val="24"/>
              </w:rPr>
              <w:t>на части территории</w:t>
            </w:r>
            <w:proofErr w:type="gramEnd"/>
            <w:r>
              <w:rPr>
                <w:sz w:val="24"/>
              </w:rPr>
              <w:t xml:space="preserve"> населённого пункта) либо перечня населённых пунктов (если избирательный участок образован на территориях одного или нескольких населённых пунктов), номеров, мест нахождения участковых комиссий и помещений для голосования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7. ст. 19 № 67-ФЗ, п. 5 ст. 11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40 дней до дня голосования</w:t>
            </w:r>
          </w:p>
        </w:tc>
        <w:tc>
          <w:tcPr>
            <w:tcW w:w="2477" w:type="dxa"/>
            <w:gridSpan w:val="2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 августа 2020 года</w:t>
            </w:r>
          </w:p>
        </w:tc>
        <w:tc>
          <w:tcPr>
            <w:tcW w:w="2909" w:type="dxa"/>
            <w:gridSpan w:val="2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Глава муниципального образования «Новодугинский район» Смоленской области 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Формирование участковых избирательных комиссий на избирательных участках, образованных </w:t>
            </w:r>
            <w:r>
              <w:rPr>
                <w:bCs/>
                <w:sz w:val="24"/>
              </w:rPr>
              <w:t>в местах временного пребывания избирателей, из резерва составов участковых избирательных комиссий</w:t>
            </w:r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ст. 27 № 67-ФЗ)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Не </w:t>
            </w:r>
            <w:proofErr w:type="gramStart"/>
            <w:r>
              <w:rPr>
                <w:bCs/>
                <w:sz w:val="24"/>
              </w:rPr>
              <w:t>позднее</w:t>
            </w:r>
            <w:proofErr w:type="gramEnd"/>
            <w:r>
              <w:rPr>
                <w:bCs/>
                <w:sz w:val="24"/>
              </w:rPr>
              <w:t xml:space="preserve"> чем за 15 дней до дня голосования, а в исключительных случаях – не позднее дня, предшествующего дню голосования</w:t>
            </w:r>
          </w:p>
        </w:tc>
        <w:tc>
          <w:tcPr>
            <w:tcW w:w="2477" w:type="dxa"/>
            <w:gridSpan w:val="2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 позднее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28 августа 2020 года, а в исключительных случаях – не позднее 12 сентября 2020 года</w:t>
            </w:r>
          </w:p>
        </w:tc>
        <w:tc>
          <w:tcPr>
            <w:tcW w:w="2909" w:type="dxa"/>
            <w:gridSpan w:val="2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Территориальная избирательная комиссия* </w:t>
            </w:r>
          </w:p>
        </w:tc>
      </w:tr>
      <w:tr w:rsidR="005637C9">
        <w:tc>
          <w:tcPr>
            <w:tcW w:w="14850" w:type="dxa"/>
            <w:gridSpan w:val="7"/>
          </w:tcPr>
          <w:p w:rsidR="005637C9" w:rsidRDefault="005637C9" w:rsidP="005D6392">
            <w:pPr>
              <w:spacing w:after="0" w:line="240" w:lineRule="auto"/>
              <w:ind w:left="360"/>
              <w:rPr>
                <w:b/>
                <w:sz w:val="24"/>
              </w:rPr>
            </w:pPr>
          </w:p>
          <w:p w:rsidR="005637C9" w:rsidRDefault="005D6392" w:rsidP="005D6392">
            <w:pPr>
              <w:spacing w:after="0" w:line="240" w:lineRule="auto"/>
              <w:ind w:left="360"/>
              <w:rPr>
                <w:b/>
                <w:szCs w:val="28"/>
              </w:rPr>
            </w:pPr>
            <w:r>
              <w:rPr>
                <w:b/>
                <w:szCs w:val="28"/>
              </w:rPr>
              <w:t>3. Списки избирателей</w:t>
            </w:r>
          </w:p>
          <w:p w:rsidR="005637C9" w:rsidRDefault="005637C9" w:rsidP="005D6392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Направление сведений об избирателях в избирательную комиссию муниципального образования,</w:t>
            </w:r>
            <w:r>
              <w:rPr>
                <w:sz w:val="24"/>
              </w:rPr>
              <w:t xml:space="preserve"> а в случае образования избирательных участков в местах временного пребывания избирателей – в участковые избирательные комиссии после образования этих комиссий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(п. 6 ст. 17 № 67-ФЗ, п. 6 ст. 9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Сразу после назначения дня голосования,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если список избирателей составляется участковой </w:t>
            </w:r>
            <w:r>
              <w:rPr>
                <w:sz w:val="24"/>
              </w:rPr>
              <w:lastRenderedPageBreak/>
              <w:t>избирательной комиссией, – в соответствующую участковую избирательную комиссию сразу после ее образования</w:t>
            </w:r>
          </w:p>
        </w:tc>
        <w:tc>
          <w:tcPr>
            <w:tcW w:w="2551" w:type="dxa"/>
            <w:gridSpan w:val="3"/>
          </w:tcPr>
          <w:p w:rsidR="005637C9" w:rsidRDefault="005637C9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2835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iCs/>
                <w:sz w:val="24"/>
              </w:rPr>
            </w:pPr>
            <w:r>
              <w:rPr>
                <w:sz w:val="24"/>
              </w:rPr>
              <w:t>Глава муниципального образования «Новодугинский район» Смоленской области</w:t>
            </w:r>
            <w:r>
              <w:rPr>
                <w:bCs/>
                <w:iCs/>
                <w:sz w:val="24"/>
              </w:rPr>
              <w:t xml:space="preserve">,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командир воинской части,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lastRenderedPageBreak/>
              <w:t>организации, в которой избиратели временно пребывают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списков избирателей отдельно по каждому избирательному участку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(</w:t>
            </w:r>
            <w:r>
              <w:rPr>
                <w:sz w:val="24"/>
              </w:rPr>
              <w:t xml:space="preserve">п. 7, 10, 11, 12 ст. 17 № 67-ФЗ, </w:t>
            </w:r>
            <w:r>
              <w:rPr>
                <w:bCs/>
                <w:sz w:val="24"/>
              </w:rPr>
              <w:t>п. 7, 8, 9, 10 ст. 9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Не </w:t>
            </w:r>
            <w:proofErr w:type="gramStart"/>
            <w:r>
              <w:rPr>
                <w:bCs/>
                <w:sz w:val="24"/>
              </w:rPr>
              <w:t>позднее</w:t>
            </w:r>
            <w:proofErr w:type="gramEnd"/>
            <w:r>
              <w:rPr>
                <w:bCs/>
                <w:sz w:val="24"/>
              </w:rPr>
              <w:t xml:space="preserve"> чем</w:t>
            </w:r>
            <w:r>
              <w:rPr>
                <w:bCs/>
                <w:sz w:val="24"/>
              </w:rPr>
              <w:br/>
              <w:t>за 11 дней до дня голосования</w:t>
            </w:r>
          </w:p>
        </w:tc>
        <w:tc>
          <w:tcPr>
            <w:tcW w:w="2551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 позднее 1 сентября 2020 года</w:t>
            </w:r>
          </w:p>
        </w:tc>
        <w:tc>
          <w:tcPr>
            <w:tcW w:w="2835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Передача первого экземпляра списка избирателей по акту участковым избирательным комиссиям</w:t>
            </w:r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(</w:t>
            </w:r>
            <w:r>
              <w:rPr>
                <w:sz w:val="24"/>
              </w:rPr>
              <w:t>п. 13 ст. 17 № 67-ФЗ,</w:t>
            </w:r>
            <w:r>
              <w:rPr>
                <w:bCs/>
                <w:sz w:val="24"/>
              </w:rPr>
              <w:t xml:space="preserve"> п. 11 ст. 9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Не </w:t>
            </w:r>
            <w:proofErr w:type="gramStart"/>
            <w:r>
              <w:rPr>
                <w:bCs/>
                <w:sz w:val="24"/>
              </w:rPr>
              <w:t>позднее</w:t>
            </w:r>
            <w:proofErr w:type="gramEnd"/>
            <w:r>
              <w:rPr>
                <w:bCs/>
                <w:sz w:val="24"/>
              </w:rPr>
              <w:t xml:space="preserve"> чем за 10 дней до дня голосования </w:t>
            </w:r>
          </w:p>
        </w:tc>
        <w:tc>
          <w:tcPr>
            <w:tcW w:w="2551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 позднее 2 сентября 2020 года</w:t>
            </w:r>
          </w:p>
        </w:tc>
        <w:tc>
          <w:tcPr>
            <w:tcW w:w="2835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списка избирателей для ознакомления избирателей и его дополнительного уточнения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(</w:t>
            </w:r>
            <w:r>
              <w:rPr>
                <w:sz w:val="24"/>
              </w:rPr>
              <w:t>п. 15 ст. 17 № 67-ФЗ,</w:t>
            </w:r>
            <w:r>
              <w:rPr>
                <w:bCs/>
                <w:sz w:val="24"/>
              </w:rPr>
              <w:t xml:space="preserve"> п. 13 ст. 9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За 10 дней до дня голосования</w:t>
            </w:r>
          </w:p>
        </w:tc>
        <w:tc>
          <w:tcPr>
            <w:tcW w:w="2551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pacing w:val="-8"/>
                <w:sz w:val="24"/>
              </w:rPr>
            </w:pPr>
            <w:r>
              <w:rPr>
                <w:bCs/>
                <w:spacing w:val="-8"/>
                <w:sz w:val="24"/>
              </w:rPr>
              <w:t>Со 2 сентября 2020 года</w:t>
            </w:r>
          </w:p>
        </w:tc>
        <w:tc>
          <w:tcPr>
            <w:tcW w:w="2835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Участковая избирательная комиссия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Уточнение списка избирателей</w:t>
            </w:r>
          </w:p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(п. 14 ст. 17 </w:t>
            </w:r>
            <w:r>
              <w:rPr>
                <w:sz w:val="24"/>
              </w:rPr>
              <w:t>№ 67-ФЗ,</w:t>
            </w:r>
            <w:r>
              <w:rPr>
                <w:bCs/>
                <w:sz w:val="24"/>
              </w:rPr>
              <w:t xml:space="preserve"> п. 12, 14 ст. 9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После получения списка избирателей из избирательной комиссии муниципального образования и до окончания времени голосования</w:t>
            </w:r>
          </w:p>
        </w:tc>
        <w:tc>
          <w:tcPr>
            <w:tcW w:w="2551" w:type="dxa"/>
            <w:gridSpan w:val="3"/>
          </w:tcPr>
          <w:p w:rsidR="005637C9" w:rsidRDefault="005D6392" w:rsidP="005D6392">
            <w:pPr>
              <w:pStyle w:val="af0"/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pacing w:val="-8"/>
                <w:sz w:val="24"/>
              </w:rPr>
              <w:t>Со 2 сентября 2020 года</w:t>
            </w:r>
            <w:r>
              <w:rPr>
                <w:bCs/>
                <w:sz w:val="24"/>
              </w:rPr>
              <w:t xml:space="preserve"> до 20 часов 13 сентября 2020 года</w:t>
            </w:r>
          </w:p>
        </w:tc>
        <w:tc>
          <w:tcPr>
            <w:tcW w:w="2835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Участковая избирательная комиссия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в участковые избирательные комиссии сведений об избирателях для уточнения списков избирателей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(п. 14 ст. 17 № 67-ФЗ, п. 12 ст. 9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В соответствии с порядком организации взаимодействия</w:t>
            </w:r>
          </w:p>
        </w:tc>
        <w:tc>
          <w:tcPr>
            <w:tcW w:w="2551" w:type="dxa"/>
            <w:gridSpan w:val="3"/>
          </w:tcPr>
          <w:p w:rsidR="005637C9" w:rsidRDefault="005637C9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2835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/>
                <w:bCs/>
                <w:sz w:val="24"/>
                <w:u w:val="single"/>
              </w:rPr>
            </w:pPr>
            <w:r>
              <w:rPr>
                <w:sz w:val="24"/>
              </w:rPr>
              <w:t>Органы местного самоуправления</w:t>
            </w:r>
            <w:r>
              <w:rPr>
                <w:sz w:val="24"/>
                <w:shd w:val="clear" w:color="auto" w:fill="FFFFFF"/>
              </w:rPr>
              <w:t xml:space="preserve"> муниципального образования «Новодугинский район» Смоленской области</w:t>
            </w:r>
            <w:r>
              <w:rPr>
                <w:sz w:val="24"/>
              </w:rPr>
              <w:t>, учреждения и организации, осуществляющие регистрацию (учёт) избирателей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Подписание списка избирателей и </w:t>
            </w:r>
            <w:proofErr w:type="gramStart"/>
            <w:r>
              <w:rPr>
                <w:sz w:val="24"/>
              </w:rPr>
              <w:t>заверение списка</w:t>
            </w:r>
            <w:proofErr w:type="gramEnd"/>
            <w:r>
              <w:rPr>
                <w:sz w:val="24"/>
              </w:rPr>
              <w:t xml:space="preserve"> избирателей печатью участковой избирательной комиссии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(п. 14 ст. 17 № 67-ФЗ, п. 12 ст. 9 № 41-з) 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Не позднее дня, предшествующего </w:t>
            </w:r>
            <w:r>
              <w:rPr>
                <w:bCs/>
                <w:sz w:val="24"/>
              </w:rPr>
              <w:lastRenderedPageBreak/>
              <w:t>дню голосования</w:t>
            </w:r>
          </w:p>
        </w:tc>
        <w:tc>
          <w:tcPr>
            <w:tcW w:w="2551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pacing w:val="-4"/>
                <w:sz w:val="24"/>
              </w:rPr>
            </w:pPr>
            <w:r>
              <w:rPr>
                <w:bCs/>
                <w:spacing w:val="-4"/>
                <w:sz w:val="24"/>
              </w:rPr>
              <w:lastRenderedPageBreak/>
              <w:t>Не позднее 12 сентября 2020 года</w:t>
            </w:r>
          </w:p>
        </w:tc>
        <w:tc>
          <w:tcPr>
            <w:tcW w:w="2835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Председатель и секретарь участковой </w:t>
            </w:r>
            <w:r>
              <w:rPr>
                <w:bCs/>
                <w:sz w:val="24"/>
              </w:rPr>
              <w:lastRenderedPageBreak/>
              <w:t>избирательной комиссии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6379" w:type="dxa"/>
          </w:tcPr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отдельных книг списка избирателей (в случае разделения первого экземпляра списка избирателей на отдельные книги) </w:t>
            </w:r>
          </w:p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(Каждая книга должна быть сброшюрована (прошита), что подтверждается печатью соответствующей участковой избирательной комиссии и подписью ее председателя)</w:t>
            </w:r>
          </w:p>
          <w:p w:rsidR="005637C9" w:rsidRDefault="005D6392" w:rsidP="005D639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(п. 13 ст. 17 № 67-ФЗ, п. 11 ст. 9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Не позднее дня, предшествующего дню голосования</w:t>
            </w:r>
          </w:p>
          <w:p w:rsidR="005637C9" w:rsidRDefault="005637C9" w:rsidP="005D63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551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pacing w:val="-4"/>
                <w:sz w:val="24"/>
              </w:rPr>
            </w:pPr>
            <w:r>
              <w:rPr>
                <w:bCs/>
                <w:spacing w:val="-4"/>
                <w:sz w:val="24"/>
              </w:rPr>
              <w:t>Не позднее 12 сентября 2020 года</w:t>
            </w:r>
          </w:p>
        </w:tc>
        <w:tc>
          <w:tcPr>
            <w:tcW w:w="2835" w:type="dxa"/>
          </w:tcPr>
          <w:p w:rsidR="005637C9" w:rsidRDefault="005D6392" w:rsidP="005D639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Участковая избирательная комиссия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5637C9">
        <w:tc>
          <w:tcPr>
            <w:tcW w:w="14850" w:type="dxa"/>
            <w:gridSpan w:val="7"/>
          </w:tcPr>
          <w:p w:rsidR="005637C9" w:rsidRDefault="005637C9" w:rsidP="005D6392">
            <w:pPr>
              <w:spacing w:after="0" w:line="240" w:lineRule="auto"/>
              <w:ind w:left="360"/>
              <w:rPr>
                <w:b/>
                <w:sz w:val="16"/>
                <w:szCs w:val="16"/>
              </w:rPr>
            </w:pPr>
          </w:p>
          <w:p w:rsidR="005637C9" w:rsidRDefault="005D6392" w:rsidP="005D6392">
            <w:pPr>
              <w:spacing w:after="0" w:line="240" w:lineRule="auto"/>
              <w:ind w:left="360"/>
              <w:rPr>
                <w:b/>
                <w:szCs w:val="28"/>
              </w:rPr>
            </w:pPr>
            <w:r>
              <w:rPr>
                <w:b/>
                <w:szCs w:val="28"/>
              </w:rPr>
              <w:t>4. Политические партии</w:t>
            </w:r>
          </w:p>
          <w:p w:rsidR="005637C9" w:rsidRDefault="005637C9" w:rsidP="005D6392">
            <w:pPr>
              <w:spacing w:after="0" w:line="240" w:lineRule="auto"/>
              <w:rPr>
                <w:b/>
              </w:rPr>
            </w:pP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Составление и публикация в государственных или </w:t>
            </w:r>
            <w:proofErr w:type="spellStart"/>
            <w:r>
              <w:rPr>
                <w:sz w:val="24"/>
              </w:rPr>
              <w:t>муниципальныхпериодических</w:t>
            </w:r>
            <w:proofErr w:type="spellEnd"/>
            <w:r>
              <w:rPr>
                <w:sz w:val="24"/>
              </w:rPr>
              <w:t xml:space="preserve"> печатных изданиях и размещение на своём официальном сайте в информационно-телекоммуникационной сети «Интернет»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 Федеральным законом от 11 июля 2001 года № 95-ФЗ «О политических партиях» (далее – № 95-ФЗ) и № 67-ФЗ принимать участие в выборах </w:t>
            </w:r>
            <w:r>
              <w:rPr>
                <w:bCs/>
                <w:iCs/>
                <w:sz w:val="24"/>
              </w:rPr>
              <w:t>депутатов представительного органа</w:t>
            </w:r>
            <w:proofErr w:type="gramEnd"/>
            <w:r>
              <w:rPr>
                <w:bCs/>
                <w:iCs/>
                <w:sz w:val="24"/>
              </w:rPr>
              <w:t xml:space="preserve"> муниципального образования</w:t>
            </w:r>
            <w:r>
              <w:rPr>
                <w:sz w:val="24"/>
              </w:rPr>
              <w:t xml:space="preserve"> Смоленской области в качестве избирательных объединений (по состоянию на день официального опубликования (публикации) решения о назначении выборов), и направление указанного списка в избирательную комиссию муниципального образования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9 ст. 35 № 67-ФЗ)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iCs/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через 3 дня со дня официального опубликования (публикации) решения о назначении выборов</w:t>
            </w:r>
          </w:p>
          <w:p w:rsidR="005637C9" w:rsidRDefault="005637C9" w:rsidP="005D6392">
            <w:pPr>
              <w:spacing w:after="0" w:line="240" w:lineRule="auto"/>
              <w:ind w:firstLine="34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через 3 дня со дня официального опубликования (публикации) решения о назначении выборов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орган исполнительной власти, уполномоченный на осуществление функций в сфере регистрации общественных объединений и политических партий, его территориальный орган</w:t>
            </w:r>
          </w:p>
        </w:tc>
      </w:tr>
      <w:tr w:rsidR="005637C9">
        <w:tc>
          <w:tcPr>
            <w:tcW w:w="14850" w:type="dxa"/>
            <w:gridSpan w:val="7"/>
          </w:tcPr>
          <w:p w:rsidR="005637C9" w:rsidRDefault="005637C9" w:rsidP="005D6392">
            <w:pPr>
              <w:spacing w:after="0" w:line="240" w:lineRule="auto"/>
              <w:ind w:left="360"/>
              <w:rPr>
                <w:b/>
              </w:rPr>
            </w:pPr>
          </w:p>
          <w:p w:rsidR="005637C9" w:rsidRDefault="005D6392" w:rsidP="005D6392">
            <w:pPr>
              <w:spacing w:after="0" w:line="240" w:lineRule="auto"/>
              <w:ind w:left="360"/>
              <w:rPr>
                <w:b/>
                <w:szCs w:val="28"/>
              </w:rPr>
            </w:pPr>
            <w:r>
              <w:rPr>
                <w:b/>
                <w:szCs w:val="28"/>
              </w:rPr>
              <w:t>5. Выдвижение и регистрация кандидатов</w:t>
            </w:r>
          </w:p>
          <w:p w:rsidR="005637C9" w:rsidRDefault="005637C9" w:rsidP="005D6392">
            <w:pPr>
              <w:spacing w:after="0" w:line="240" w:lineRule="auto"/>
              <w:rPr>
                <w:b/>
              </w:rPr>
            </w:pP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79" w:type="dxa"/>
          </w:tcPr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Самовыдвижение кандидатов </w:t>
            </w:r>
          </w:p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i/>
                <w:sz w:val="24"/>
                <w:u w:val="single"/>
              </w:rPr>
            </w:pPr>
            <w:r>
              <w:rPr>
                <w:sz w:val="24"/>
              </w:rPr>
              <w:t xml:space="preserve">(ст. 32, 33, 34 </w:t>
            </w:r>
            <w:r>
              <w:rPr>
                <w:bCs/>
                <w:sz w:val="24"/>
              </w:rPr>
              <w:t>№ 67-ФЗ, ст. 12, 13,</w:t>
            </w:r>
            <w:r>
              <w:rPr>
                <w:bCs/>
                <w:iCs/>
                <w:sz w:val="24"/>
              </w:rPr>
              <w:t xml:space="preserve"> 14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bCs/>
                <w:iCs/>
                <w:sz w:val="24"/>
              </w:rPr>
            </w:pPr>
            <w:r>
              <w:rPr>
                <w:sz w:val="24"/>
              </w:rPr>
              <w:t xml:space="preserve">Период, который начинается со дня, следующего за днём официального опубликования решения о </w:t>
            </w:r>
            <w:r>
              <w:rPr>
                <w:sz w:val="24"/>
              </w:rPr>
              <w:lastRenderedPageBreak/>
              <w:t>назначении выборов, и заканчивается за 45 дней до дня голосования</w:t>
            </w:r>
          </w:p>
        </w:tc>
        <w:tc>
          <w:tcPr>
            <w:tcW w:w="2410" w:type="dxa"/>
          </w:tcPr>
          <w:p w:rsidR="005637C9" w:rsidRDefault="005D6392" w:rsidP="005D6392">
            <w:pPr>
              <w:pStyle w:val="ConsNonformat"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 дня, следующего за днём официального опубликования решения о назначении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 21:00 часа</w:t>
            </w:r>
            <w:r>
              <w:rPr>
                <w:rStyle w:val="af3"/>
                <w:rFonts w:ascii="Times New Roman" w:eastAsiaTheme="majorEastAsia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29 июля 2020 года 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Граждане Российской Федерации, обладающие пассивным избирательным правом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6379" w:type="dxa"/>
          </w:tcPr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Представление кандидатами, выдвинутыми в порядке самовыдвижения, в территориальную избирательную комиссию*</w:t>
            </w:r>
            <w:r>
              <w:rPr>
                <w:rStyle w:val="af3"/>
                <w:rFonts w:eastAsiaTheme="majorEastAsia"/>
                <w:sz w:val="24"/>
              </w:rPr>
              <w:footnoteReference w:id="3"/>
            </w:r>
            <w:r>
              <w:rPr>
                <w:sz w:val="24"/>
              </w:rPr>
              <w:t xml:space="preserve"> письменного уведомления по форме согласно приложению 1 к № 41-з и иных документов, необходимых для выдвижения кандидата в порядке самовыдвижения, предусмотренных № 41-з) </w:t>
            </w:r>
            <w:proofErr w:type="gramEnd"/>
          </w:p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(ст. 32, 33, 34 </w:t>
            </w:r>
            <w:r>
              <w:rPr>
                <w:bCs/>
                <w:sz w:val="24"/>
              </w:rPr>
              <w:t>№ 67-ФЗ; ст. 12, 13,</w:t>
            </w:r>
            <w:r>
              <w:rPr>
                <w:bCs/>
                <w:iCs/>
                <w:sz w:val="24"/>
              </w:rPr>
              <w:t xml:space="preserve"> 14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ранее чем за 65 дней и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45 дней до дня голосования</w:t>
            </w:r>
          </w:p>
        </w:tc>
        <w:tc>
          <w:tcPr>
            <w:tcW w:w="2410" w:type="dxa"/>
          </w:tcPr>
          <w:p w:rsidR="005637C9" w:rsidRDefault="005D6392" w:rsidP="005D6392">
            <w:pPr>
              <w:pStyle w:val="ConsNonformat"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июля и до 21:00 часа 29 июля 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Извещение избирательной комиссии муниципального образования о проведении мероприятий, связанных с выдвижением кандидатов в депутаты представительного органа муниципального образования Смоленской области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(п. 2 ст. 35 № 67-ФЗ, </w:t>
            </w:r>
            <w:proofErr w:type="spellStart"/>
            <w:r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>. «в» п. 1 ст. 27 № 95-ФЗ)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один день до дня проведения </w:t>
            </w:r>
            <w:proofErr w:type="spellStart"/>
            <w:r>
              <w:rPr>
                <w:sz w:val="24"/>
              </w:rPr>
              <w:t>меро-приятия</w:t>
            </w:r>
            <w:proofErr w:type="spellEnd"/>
            <w:r>
              <w:rPr>
                <w:sz w:val="24"/>
              </w:rPr>
              <w:t xml:space="preserve">, связанного с выдвижением кандидатов, при его проведении в </w:t>
            </w:r>
            <w:proofErr w:type="spellStart"/>
            <w:r>
              <w:rPr>
                <w:sz w:val="24"/>
              </w:rPr>
              <w:t>преде-лах</w:t>
            </w:r>
            <w:proofErr w:type="spellEnd"/>
            <w:r>
              <w:rPr>
                <w:sz w:val="24"/>
              </w:rPr>
              <w:t xml:space="preserve"> населённого пункта, в котором расположена </w:t>
            </w:r>
            <w:proofErr w:type="spellStart"/>
            <w:r>
              <w:rPr>
                <w:sz w:val="24"/>
              </w:rPr>
              <w:t>избира-тельная</w:t>
            </w:r>
            <w:proofErr w:type="spellEnd"/>
            <w:r>
              <w:rPr>
                <w:sz w:val="24"/>
              </w:rPr>
              <w:t xml:space="preserve"> комиссия муниципального образования, и не позднее чем за три дня до дня проведения </w:t>
            </w:r>
            <w:proofErr w:type="spellStart"/>
            <w:r>
              <w:rPr>
                <w:sz w:val="24"/>
              </w:rPr>
              <w:t>меро-приятия</w:t>
            </w:r>
            <w:proofErr w:type="spellEnd"/>
            <w:r>
              <w:rPr>
                <w:sz w:val="24"/>
              </w:rPr>
              <w:t xml:space="preserve"> при его проведении за пределами </w:t>
            </w:r>
            <w:proofErr w:type="spellStart"/>
            <w:r>
              <w:rPr>
                <w:sz w:val="24"/>
              </w:rPr>
              <w:t>указан-</w:t>
            </w:r>
            <w:r>
              <w:rPr>
                <w:sz w:val="24"/>
              </w:rPr>
              <w:lastRenderedPageBreak/>
              <w:t>ного</w:t>
            </w:r>
            <w:proofErr w:type="spellEnd"/>
            <w:r>
              <w:rPr>
                <w:sz w:val="24"/>
              </w:rPr>
              <w:t xml:space="preserve"> населённого пункта</w:t>
            </w:r>
          </w:p>
        </w:tc>
        <w:tc>
          <w:tcPr>
            <w:tcW w:w="2410" w:type="dxa"/>
          </w:tcPr>
          <w:p w:rsidR="005637C9" w:rsidRDefault="005637C9" w:rsidP="005D6392">
            <w:pPr>
              <w:pStyle w:val="ConsNonformat"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Политические партии (региональные отделения и иные структурные подразделения политических партий) 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Выдвижение кандидатов избирательным объединением по одномандатным (</w:t>
            </w:r>
            <w:proofErr w:type="spellStart"/>
            <w:r>
              <w:rPr>
                <w:sz w:val="24"/>
              </w:rPr>
              <w:t>многомандатным</w:t>
            </w:r>
            <w:proofErr w:type="spellEnd"/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 xml:space="preserve">збирательным округам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(ст. 32, 33, 35 </w:t>
            </w:r>
            <w:r>
              <w:rPr>
                <w:bCs/>
                <w:sz w:val="24"/>
              </w:rPr>
              <w:t xml:space="preserve">№ 67-ФЗ, </w:t>
            </w:r>
            <w:r>
              <w:rPr>
                <w:bCs/>
                <w:iCs/>
                <w:sz w:val="24"/>
              </w:rPr>
              <w:t>ст. 12, 13, 15</w:t>
            </w:r>
            <w:r>
              <w:rPr>
                <w:bCs/>
                <w:iCs/>
                <w:sz w:val="24"/>
                <w:vertAlign w:val="superscript"/>
              </w:rPr>
              <w:t>1</w:t>
            </w:r>
            <w:r>
              <w:rPr>
                <w:bCs/>
                <w:iCs/>
                <w:sz w:val="24"/>
              </w:rPr>
              <w:t>, 15</w:t>
            </w:r>
            <w:r>
              <w:rPr>
                <w:bCs/>
                <w:iCs/>
                <w:sz w:val="24"/>
                <w:vertAlign w:val="superscript"/>
              </w:rPr>
              <w:t>2</w:t>
            </w:r>
            <w:r>
              <w:rPr>
                <w:bCs/>
                <w:iCs/>
                <w:sz w:val="24"/>
              </w:rPr>
              <w:t xml:space="preserve">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iCs/>
                <w:sz w:val="24"/>
              </w:rPr>
            </w:pPr>
            <w:r>
              <w:rPr>
                <w:sz w:val="24"/>
              </w:rPr>
              <w:t>Период, который начинается со дня, следующего за днём официального опубликования решения о назначении выборов, и заканчивается за 45 дней до дня голосования</w:t>
            </w:r>
          </w:p>
        </w:tc>
        <w:tc>
          <w:tcPr>
            <w:tcW w:w="2410" w:type="dxa"/>
          </w:tcPr>
          <w:p w:rsidR="005637C9" w:rsidRDefault="005D6392" w:rsidP="005D6392">
            <w:pPr>
              <w:pStyle w:val="ConsNonformat"/>
              <w:widowControl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днём официального опубликования решения о назначении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 21:00 часа               29 июля 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Избирательное объединение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i/>
                <w:sz w:val="24"/>
                <w:u w:val="single"/>
              </w:rPr>
            </w:pPr>
            <w:r>
              <w:rPr>
                <w:sz w:val="24"/>
              </w:rPr>
              <w:t>Представление уполномоченным представителем избирательного объединения в территориальную избирательную комиссию* документов, связанных с выдвижением избирательным объединением кандидатов по одномандатным (</w:t>
            </w:r>
            <w:proofErr w:type="spellStart"/>
            <w:r>
              <w:rPr>
                <w:sz w:val="24"/>
              </w:rPr>
              <w:t>многомандатным</w:t>
            </w:r>
            <w:proofErr w:type="spellEnd"/>
            <w:r>
              <w:rPr>
                <w:sz w:val="24"/>
              </w:rPr>
              <w:t>) избирательным округам, предусмотренных № 41-з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i/>
                <w:sz w:val="24"/>
                <w:u w:val="single"/>
              </w:rPr>
            </w:pPr>
            <w:r>
              <w:rPr>
                <w:sz w:val="24"/>
              </w:rPr>
              <w:t xml:space="preserve">(ст. 32, 33, 35 </w:t>
            </w:r>
            <w:r>
              <w:rPr>
                <w:bCs/>
                <w:sz w:val="24"/>
              </w:rPr>
              <w:t xml:space="preserve">№ 67-ФЗ, </w:t>
            </w:r>
            <w:r>
              <w:rPr>
                <w:bCs/>
                <w:iCs/>
                <w:sz w:val="24"/>
              </w:rPr>
              <w:t>ст. 12, 13, 15</w:t>
            </w:r>
            <w:r>
              <w:rPr>
                <w:bCs/>
                <w:iCs/>
                <w:sz w:val="24"/>
                <w:vertAlign w:val="superscript"/>
              </w:rPr>
              <w:t>1</w:t>
            </w:r>
            <w:r>
              <w:rPr>
                <w:bCs/>
                <w:iCs/>
                <w:sz w:val="24"/>
              </w:rPr>
              <w:t>, 15</w:t>
            </w:r>
            <w:r>
              <w:rPr>
                <w:bCs/>
                <w:iCs/>
                <w:sz w:val="24"/>
                <w:vertAlign w:val="superscript"/>
              </w:rPr>
              <w:t>2</w:t>
            </w:r>
            <w:r>
              <w:rPr>
                <w:bCs/>
                <w:iCs/>
                <w:sz w:val="24"/>
              </w:rPr>
              <w:t xml:space="preserve">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ранее чем за 65 дней и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45 дней до дня голосования</w:t>
            </w:r>
          </w:p>
        </w:tc>
        <w:tc>
          <w:tcPr>
            <w:tcW w:w="2410" w:type="dxa"/>
          </w:tcPr>
          <w:p w:rsidR="005637C9" w:rsidRDefault="005D6392" w:rsidP="005D6392">
            <w:pPr>
              <w:pStyle w:val="ConsNonformat"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июля и до 21:00 часа 29 июля 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 представитель избирательного объединения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79" w:type="dxa"/>
          </w:tcPr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Принятие решения о заверении списка кандидатов по одномандатным (</w:t>
            </w:r>
            <w:proofErr w:type="spellStart"/>
            <w:r>
              <w:rPr>
                <w:sz w:val="24"/>
              </w:rPr>
              <w:t>многомандатным</w:t>
            </w:r>
            <w:proofErr w:type="spellEnd"/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збирательным округам либо об отказе в его заверении, который должен быть мотивирован</w:t>
            </w:r>
          </w:p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(п. 14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ст. 35 </w:t>
            </w:r>
            <w:r>
              <w:rPr>
                <w:bCs/>
                <w:sz w:val="24"/>
              </w:rPr>
              <w:t>№ 67-ФЗ</w:t>
            </w:r>
            <w:proofErr w:type="gramStart"/>
            <w:r>
              <w:rPr>
                <w:bCs/>
                <w:sz w:val="24"/>
              </w:rPr>
              <w:t>,</w:t>
            </w:r>
            <w:r>
              <w:rPr>
                <w:bCs/>
                <w:iCs/>
                <w:sz w:val="24"/>
              </w:rPr>
              <w:t>п</w:t>
            </w:r>
            <w:proofErr w:type="gramEnd"/>
            <w:r>
              <w:rPr>
                <w:bCs/>
                <w:iCs/>
                <w:sz w:val="24"/>
              </w:rPr>
              <w:t>. 5</w:t>
            </w:r>
            <w:r>
              <w:rPr>
                <w:bCs/>
                <w:iCs/>
                <w:sz w:val="24"/>
                <w:vertAlign w:val="superscript"/>
              </w:rPr>
              <w:t>1</w:t>
            </w:r>
            <w:r>
              <w:rPr>
                <w:bCs/>
                <w:iCs/>
                <w:sz w:val="24"/>
              </w:rPr>
              <w:t xml:space="preserve"> ст. 15</w:t>
            </w:r>
            <w:r>
              <w:rPr>
                <w:bCs/>
                <w:iCs/>
                <w:sz w:val="24"/>
                <w:vertAlign w:val="superscript"/>
              </w:rPr>
              <w:t>2</w:t>
            </w:r>
            <w:r>
              <w:rPr>
                <w:bCs/>
                <w:iCs/>
                <w:sz w:val="24"/>
              </w:rPr>
              <w:t xml:space="preserve">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трёх дней со дня приёма документов, ссылка на которые содержится в </w:t>
            </w:r>
            <w:r>
              <w:rPr>
                <w:bCs/>
                <w:iCs/>
                <w:sz w:val="24"/>
              </w:rPr>
              <w:t>п. 14</w:t>
            </w:r>
            <w:r>
              <w:rPr>
                <w:bCs/>
                <w:iCs/>
                <w:sz w:val="24"/>
                <w:vertAlign w:val="superscript"/>
              </w:rPr>
              <w:t>2</w:t>
            </w:r>
            <w:r>
              <w:rPr>
                <w:bCs/>
                <w:iCs/>
                <w:sz w:val="24"/>
              </w:rPr>
              <w:t xml:space="preserve"> ст. 35 № 67-ФЗ; п. 5</w:t>
            </w:r>
            <w:r>
              <w:rPr>
                <w:bCs/>
                <w:iCs/>
                <w:sz w:val="24"/>
                <w:vertAlign w:val="superscript"/>
              </w:rPr>
              <w:t>1</w:t>
            </w:r>
            <w:r>
              <w:rPr>
                <w:bCs/>
                <w:iCs/>
                <w:sz w:val="24"/>
              </w:rPr>
              <w:t xml:space="preserve">           ст. 15</w:t>
            </w:r>
            <w:r>
              <w:rPr>
                <w:bCs/>
                <w:iCs/>
                <w:sz w:val="24"/>
                <w:vertAlign w:val="superscript"/>
              </w:rPr>
              <w:t>2</w:t>
            </w:r>
            <w:r>
              <w:rPr>
                <w:bCs/>
                <w:iCs/>
                <w:sz w:val="24"/>
              </w:rPr>
              <w:t xml:space="preserve"> № 41-з</w:t>
            </w:r>
          </w:p>
        </w:tc>
        <w:tc>
          <w:tcPr>
            <w:tcW w:w="2410" w:type="dxa"/>
          </w:tcPr>
          <w:p w:rsidR="005637C9" w:rsidRDefault="005637C9" w:rsidP="005D6392">
            <w:pPr>
              <w:pStyle w:val="ConsNonformat"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pStyle w:val="ConsNonformat"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Выдача уполномоченному представителю избирательного объединения решения о заверении списка кандидатов по одномандатным (</w:t>
            </w:r>
            <w:proofErr w:type="spellStart"/>
            <w:r>
              <w:rPr>
                <w:sz w:val="24"/>
              </w:rPr>
              <w:t>многомандатным</w:t>
            </w:r>
            <w:proofErr w:type="spellEnd"/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 xml:space="preserve">збирательным округам с копией заверенного списка либо решения об отказе в его заверении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iCs/>
                <w:sz w:val="24"/>
              </w:rPr>
              <w:t>(</w:t>
            </w:r>
            <w:r>
              <w:rPr>
                <w:sz w:val="24"/>
              </w:rPr>
              <w:t>п. 14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ст. 35 </w:t>
            </w:r>
            <w:r>
              <w:rPr>
                <w:bCs/>
                <w:sz w:val="24"/>
              </w:rPr>
              <w:t>№ 67-ФЗ</w:t>
            </w:r>
            <w:proofErr w:type="gramStart"/>
            <w:r>
              <w:rPr>
                <w:bCs/>
                <w:sz w:val="24"/>
              </w:rPr>
              <w:t>,</w:t>
            </w:r>
            <w:r>
              <w:rPr>
                <w:bCs/>
                <w:iCs/>
                <w:sz w:val="24"/>
              </w:rPr>
              <w:t>п</w:t>
            </w:r>
            <w:proofErr w:type="gramEnd"/>
            <w:r>
              <w:rPr>
                <w:bCs/>
                <w:iCs/>
                <w:sz w:val="24"/>
              </w:rPr>
              <w:t>. 5</w:t>
            </w:r>
            <w:r>
              <w:rPr>
                <w:bCs/>
                <w:iCs/>
                <w:sz w:val="24"/>
                <w:vertAlign w:val="superscript"/>
              </w:rPr>
              <w:t>2</w:t>
            </w:r>
            <w:r>
              <w:rPr>
                <w:bCs/>
                <w:iCs/>
                <w:sz w:val="24"/>
              </w:rPr>
              <w:t xml:space="preserve"> ст. 15</w:t>
            </w:r>
            <w:r>
              <w:rPr>
                <w:bCs/>
                <w:iCs/>
                <w:sz w:val="24"/>
                <w:vertAlign w:val="superscript"/>
              </w:rPr>
              <w:t>2</w:t>
            </w:r>
            <w:r>
              <w:rPr>
                <w:bCs/>
                <w:iCs/>
                <w:sz w:val="24"/>
              </w:rPr>
              <w:t xml:space="preserve">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2410" w:type="dxa"/>
          </w:tcPr>
          <w:p w:rsidR="005637C9" w:rsidRDefault="005637C9" w:rsidP="005D6392">
            <w:pPr>
              <w:pStyle w:val="ConsNonformat"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pStyle w:val="ConsNonformat"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79" w:type="dxa"/>
          </w:tcPr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решения о заверении списка кандидатов по одномандатным (</w:t>
            </w:r>
            <w:proofErr w:type="spellStart"/>
            <w:r>
              <w:rPr>
                <w:sz w:val="24"/>
              </w:rPr>
              <w:t>многомандатным</w:t>
            </w:r>
            <w:proofErr w:type="spellEnd"/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збирательным округам с копиями заверенного списка (заверенными выписками из списка) и копиями заявлений кандидатов, указанных в пункте 2 статьи 33 № 67-ФЗ, подпункте «з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» пункта 2 </w:t>
            </w:r>
            <w:r>
              <w:rPr>
                <w:sz w:val="24"/>
              </w:rPr>
              <w:lastRenderedPageBreak/>
              <w:t>статьи 15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№ 41-з, в соответствующие окружные избирательные комиссии</w:t>
            </w:r>
          </w:p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iCs/>
                <w:sz w:val="24"/>
              </w:rPr>
              <w:t>(</w:t>
            </w:r>
            <w:r>
              <w:rPr>
                <w:sz w:val="24"/>
              </w:rPr>
              <w:t>п. 14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ст. 35 </w:t>
            </w:r>
            <w:r>
              <w:rPr>
                <w:bCs/>
                <w:sz w:val="24"/>
              </w:rPr>
              <w:t>№ 67-ФЗ</w:t>
            </w:r>
            <w:proofErr w:type="gramStart"/>
            <w:r>
              <w:rPr>
                <w:bCs/>
                <w:sz w:val="24"/>
              </w:rPr>
              <w:t>,</w:t>
            </w:r>
            <w:r>
              <w:rPr>
                <w:bCs/>
                <w:iCs/>
                <w:sz w:val="24"/>
              </w:rPr>
              <w:t>п</w:t>
            </w:r>
            <w:proofErr w:type="gramEnd"/>
            <w:r>
              <w:rPr>
                <w:bCs/>
                <w:iCs/>
                <w:sz w:val="24"/>
              </w:rPr>
              <w:t>. 5</w:t>
            </w:r>
            <w:r>
              <w:rPr>
                <w:bCs/>
                <w:iCs/>
                <w:sz w:val="24"/>
                <w:vertAlign w:val="superscript"/>
              </w:rPr>
              <w:t>2</w:t>
            </w:r>
            <w:r>
              <w:rPr>
                <w:bCs/>
                <w:iCs/>
                <w:sz w:val="24"/>
              </w:rPr>
              <w:t xml:space="preserve"> ст. 15</w:t>
            </w:r>
            <w:r>
              <w:rPr>
                <w:bCs/>
                <w:iCs/>
                <w:sz w:val="24"/>
                <w:vertAlign w:val="superscript"/>
              </w:rPr>
              <w:t>2</w:t>
            </w:r>
            <w:r>
              <w:rPr>
                <w:bCs/>
                <w:iCs/>
                <w:sz w:val="24"/>
              </w:rPr>
              <w:t xml:space="preserve">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одних суток с момента принятия соответствующего решения</w:t>
            </w:r>
          </w:p>
        </w:tc>
        <w:tc>
          <w:tcPr>
            <w:tcW w:w="2410" w:type="dxa"/>
          </w:tcPr>
          <w:p w:rsidR="005637C9" w:rsidRDefault="005637C9" w:rsidP="005D6392">
            <w:pPr>
              <w:pStyle w:val="ConsNonformat"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pStyle w:val="ConsNonformat"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  <w:highlight w:val="yellow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в соответствии с пунктом 5 статьи 33                  № 67-ФЗ, пунктом 5 статьи 13 № 41-з в соответствующую территориальную избирательную комиссию* документов, указанных соответственно в пунктах 2</w:t>
            </w:r>
            <w:r>
              <w:rPr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>и 3 статьи 33             № 67-ФЗ, пунктах 1, 2</w:t>
            </w:r>
            <w:r>
              <w:rPr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 xml:space="preserve">и 3 статьи 13 № 41-з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14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ст. 35 № 67-ФЗ, ст. 13, п. 5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ст. </w:t>
            </w:r>
            <w:r>
              <w:rPr>
                <w:bCs/>
                <w:iCs/>
                <w:sz w:val="24"/>
              </w:rPr>
              <w:t>15</w:t>
            </w:r>
            <w:r>
              <w:rPr>
                <w:bCs/>
                <w:iCs/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>№ 41-з)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После заверения избирательной комиссией муниципального образования списка кандидатов по одномандатным (</w:t>
            </w:r>
            <w:proofErr w:type="spellStart"/>
            <w:r>
              <w:rPr>
                <w:sz w:val="24"/>
              </w:rPr>
              <w:t>многомандатным</w:t>
            </w:r>
            <w:proofErr w:type="spellEnd"/>
            <w:r>
              <w:rPr>
                <w:sz w:val="24"/>
              </w:rPr>
              <w:t xml:space="preserve">) избирательным округам, но не ранее чем за 65 дней до дня голосования и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45 дней до дня голосования </w:t>
            </w:r>
          </w:p>
        </w:tc>
        <w:tc>
          <w:tcPr>
            <w:tcW w:w="2410" w:type="dxa"/>
          </w:tcPr>
          <w:p w:rsidR="005637C9" w:rsidRDefault="005D6392" w:rsidP="005D6392">
            <w:pPr>
              <w:pStyle w:val="ConsNonformat"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заверения избирательной комиссией муниципального образования списка кандидатов по одномандатным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многомандатным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избирательным округам, но не ранее 9 июля 2020 года и не позднее 21:00 часа 29 июля 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Кандидаты, включённые в заверенный список кандидатов по одномандатным (</w:t>
            </w:r>
            <w:proofErr w:type="spellStart"/>
            <w:r>
              <w:rPr>
                <w:sz w:val="24"/>
              </w:rPr>
              <w:t>многомандатным</w:t>
            </w:r>
            <w:proofErr w:type="spellEnd"/>
            <w:r>
              <w:rPr>
                <w:sz w:val="24"/>
              </w:rPr>
              <w:t>) избирательным округам, либо по просьбе кандидата иные лица в случаях, указанных в пункте 5 статьи 33                      № 67-ФЗ, пункте 5              статьи 13 № 41-з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Изменение одномандатного (</w:t>
            </w:r>
            <w:proofErr w:type="spellStart"/>
            <w:r>
              <w:rPr>
                <w:sz w:val="24"/>
              </w:rPr>
              <w:t>многомандатного</w:t>
            </w:r>
            <w:proofErr w:type="spellEnd"/>
            <w:r>
              <w:rPr>
                <w:sz w:val="24"/>
              </w:rPr>
              <w:t xml:space="preserve">) избирательного округа, по которому кандидат первоначально </w:t>
            </w:r>
            <w:proofErr w:type="gramStart"/>
            <w:r>
              <w:rPr>
                <w:sz w:val="24"/>
              </w:rPr>
              <w:t>был</w:t>
            </w:r>
            <w:proofErr w:type="gramEnd"/>
            <w:r>
              <w:rPr>
                <w:sz w:val="24"/>
              </w:rPr>
              <w:t xml:space="preserve"> выдвинут, и подача письменного уведомления об этом в избирательную комиссию муниципального </w:t>
            </w:r>
            <w:proofErr w:type="spellStart"/>
            <w:r>
              <w:rPr>
                <w:sz w:val="24"/>
              </w:rPr>
              <w:t>образованияи</w:t>
            </w:r>
            <w:proofErr w:type="spellEnd"/>
            <w:r>
              <w:rPr>
                <w:sz w:val="24"/>
              </w:rPr>
              <w:t xml:space="preserve"> соответствующие окружные избирательные комиссии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iCs/>
                <w:sz w:val="24"/>
              </w:rPr>
              <w:t>(п. 15 ст. 35 № 67-ФЗ, п. 5 ст. 15</w:t>
            </w:r>
            <w:r>
              <w:rPr>
                <w:bCs/>
                <w:iCs/>
                <w:sz w:val="24"/>
                <w:vertAlign w:val="superscript"/>
              </w:rPr>
              <w:t>1</w:t>
            </w:r>
            <w:r>
              <w:rPr>
                <w:bCs/>
                <w:iCs/>
                <w:sz w:val="24"/>
              </w:rPr>
              <w:t xml:space="preserve">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iCs/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5 дней до истечения периода, указанного в пункте 8 статьи 13 № 41-з</w:t>
            </w:r>
          </w:p>
        </w:tc>
        <w:tc>
          <w:tcPr>
            <w:tcW w:w="2410" w:type="dxa"/>
          </w:tcPr>
          <w:p w:rsidR="005637C9" w:rsidRDefault="005D6392" w:rsidP="005D6392">
            <w:pPr>
              <w:pStyle w:val="ConsNonformat"/>
              <w:widowControl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23 июля 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Избирательное объединение с согласия кандидата, выдвинутого этим избирательным объединением по одномандатному (</w:t>
            </w:r>
            <w:proofErr w:type="spellStart"/>
            <w:r>
              <w:rPr>
                <w:sz w:val="24"/>
              </w:rPr>
              <w:t>многомандатному</w:t>
            </w:r>
            <w:proofErr w:type="spellEnd"/>
            <w:r>
              <w:rPr>
                <w:sz w:val="24"/>
              </w:rPr>
              <w:t>) избирательному округу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Сбор подписей избирателей в поддержку выдвижения кандидата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(п. 5, 7 ст. 37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8 ст. 13, ст. 16 № 41-з)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 период, который начинается со дня, следующего за днём уведомления    окружной избирательной комиссии (</w:t>
            </w:r>
            <w:proofErr w:type="gramStart"/>
            <w:r>
              <w:rPr>
                <w:sz w:val="24"/>
              </w:rPr>
              <w:t>территориальная</w:t>
            </w:r>
            <w:proofErr w:type="gramEnd"/>
            <w:r>
              <w:rPr>
                <w:sz w:val="24"/>
              </w:rPr>
              <w:t xml:space="preserve"> избирательной комиссии муниципального </w:t>
            </w:r>
            <w:r>
              <w:rPr>
                <w:sz w:val="24"/>
              </w:rPr>
              <w:lastRenderedPageBreak/>
              <w:t xml:space="preserve">образования*) о выдвижении кандидата </w:t>
            </w:r>
          </w:p>
        </w:tc>
        <w:tc>
          <w:tcPr>
            <w:tcW w:w="2410" w:type="dxa"/>
          </w:tcPr>
          <w:p w:rsidR="005637C9" w:rsidRDefault="005637C9" w:rsidP="005D6392">
            <w:pPr>
              <w:pStyle w:val="ConsNonformat"/>
              <w:widowControl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Гражданин Российской Федерации, достигший</w:t>
            </w:r>
            <w:r>
              <w:rPr>
                <w:sz w:val="24"/>
              </w:rPr>
              <w:br/>
              <w:t>к моменту сбора подписей возраста 18 лет и не признанный судом недееспособным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в территориальную избирательную комиссию* подписных листов и иных документов для регистрации кандидата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(п. 9 ст. 33, п. 15, 16 ст. 37, п. 1 ст. 38 № 67-ФЗ, </w:t>
            </w:r>
            <w:proofErr w:type="gramEnd"/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п. 8 ст. 13, п. 21, 22 ст. 16, п. 1 ст. 19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ранее чем за 65 дней до дня голосования и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45 дней до дня голосования </w:t>
            </w:r>
          </w:p>
        </w:tc>
        <w:tc>
          <w:tcPr>
            <w:tcW w:w="2410" w:type="dxa"/>
          </w:tcPr>
          <w:p w:rsidR="005637C9" w:rsidRDefault="005D6392" w:rsidP="005D6392">
            <w:pPr>
              <w:pStyle w:val="ConsNonformat"/>
              <w:widowControl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июля 2020 года до 21:00 часа 29 июля 2020 года включительно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pStyle w:val="af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Извещение кандидата, избирательного объединения о выявившихся неполноте сведений о кандидате, отсутствии каких-либо документов, представление которых</w:t>
            </w:r>
            <w:r>
              <w:rPr>
                <w:sz w:val="24"/>
              </w:rPr>
              <w:br/>
              <w:t>в территориальную избирательную комиссию* для уведомления о выдвижении кандидата и его регистрации предусмотрено законом, или несоблюдении требований закона</w:t>
            </w:r>
            <w:r>
              <w:rPr>
                <w:sz w:val="24"/>
              </w:rPr>
              <w:br/>
              <w:t>к оформлению документов</w:t>
            </w:r>
          </w:p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(</w:t>
            </w:r>
            <w:r>
              <w:rPr>
                <w:sz w:val="24"/>
              </w:rPr>
              <w:t>п. 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ст. 38 № 67-ФЗ,</w:t>
            </w:r>
            <w:r>
              <w:rPr>
                <w:bCs/>
                <w:sz w:val="24"/>
              </w:rPr>
              <w:t xml:space="preserve"> п. 2 ст. 19 </w:t>
            </w:r>
            <w:r>
              <w:rPr>
                <w:sz w:val="24"/>
              </w:rPr>
              <w:t xml:space="preserve">№ 41-з) </w:t>
            </w:r>
          </w:p>
        </w:tc>
        <w:tc>
          <w:tcPr>
            <w:tcW w:w="2410" w:type="dxa"/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три дня до дня заседания окружной избирательной комиссии (территориальная избирательной комиссии муниципального образования*), на котором должен рассматриваться вопрос о регистрации кандидата</w:t>
            </w:r>
          </w:p>
        </w:tc>
        <w:tc>
          <w:tcPr>
            <w:tcW w:w="2410" w:type="dxa"/>
          </w:tcPr>
          <w:p w:rsidR="005637C9" w:rsidRDefault="005637C9" w:rsidP="005D6392">
            <w:pPr>
              <w:pStyle w:val="af0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pStyle w:val="ConsNonformat"/>
              <w:widowControl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Внесение уточнений и дополнений в документы, содержащие сведения о кандидате, и представленные в территориальную избирательную комиссию* в соответствии с пунктами 2 и 3 статьи 33 № 67-ФЗ, а также в иные документы (за исключением подписных листов с подписями избирателей), представленные в территориальную избирательную комиссию* для уведомления о выдвижении кандидата и его регистрации, в целях приведения указанных документов в соответствие с требованиями</w:t>
            </w:r>
            <w:proofErr w:type="gramEnd"/>
            <w:r>
              <w:rPr>
                <w:sz w:val="24"/>
              </w:rPr>
              <w:t xml:space="preserve"> закона, в том числе к их оформлению.</w:t>
            </w:r>
          </w:p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Замена представленных документов в случае, если они оформлены с нарушением требований закона.</w:t>
            </w:r>
          </w:p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копии какого-либо документа, </w:t>
            </w:r>
            <w:r>
              <w:rPr>
                <w:sz w:val="24"/>
              </w:rPr>
              <w:lastRenderedPageBreak/>
              <w:t>представление которой предусмотрено пунктом 2</w:t>
            </w:r>
            <w:r>
              <w:rPr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>статьи 33 № 67-ФЗ, пунктом 2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13 № 41-з, в случае ее отсутствия</w:t>
            </w:r>
          </w:p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(</w:t>
            </w:r>
            <w:r>
              <w:rPr>
                <w:sz w:val="24"/>
              </w:rPr>
              <w:t>п. 1</w:t>
            </w:r>
            <w:r>
              <w:rPr>
                <w:sz w:val="24"/>
                <w:vertAlign w:val="superscript"/>
              </w:rPr>
              <w:t xml:space="preserve">1 </w:t>
            </w:r>
            <w:r>
              <w:rPr>
                <w:sz w:val="24"/>
              </w:rPr>
              <w:t xml:space="preserve">ст. 38 </w:t>
            </w:r>
            <w:r>
              <w:rPr>
                <w:bCs/>
                <w:sz w:val="24"/>
              </w:rPr>
              <w:t xml:space="preserve">№ 67-ФЗ, п. 2 ст. 19 </w:t>
            </w:r>
            <w:r>
              <w:rPr>
                <w:sz w:val="24"/>
              </w:rPr>
              <w:t>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lastRenderedPageBreak/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один день до дня заседания окружной избирательной комиссии (территориальная избирательной комиссии муниципального образования*), на котором должен рассматриваться вопрос о </w:t>
            </w:r>
            <w:r>
              <w:rPr>
                <w:sz w:val="24"/>
              </w:rPr>
              <w:lastRenderedPageBreak/>
              <w:t xml:space="preserve">регистрации кандидата </w:t>
            </w:r>
          </w:p>
        </w:tc>
        <w:tc>
          <w:tcPr>
            <w:tcW w:w="2410" w:type="dxa"/>
          </w:tcPr>
          <w:p w:rsidR="005637C9" w:rsidRDefault="005637C9" w:rsidP="005D6392">
            <w:pPr>
              <w:pStyle w:val="af0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pStyle w:val="ConsNonformat"/>
              <w:widowControl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Кандидат,</w:t>
            </w:r>
          </w:p>
          <w:p w:rsidR="005637C9" w:rsidRDefault="005D6392" w:rsidP="005D6392">
            <w:pPr>
              <w:pStyle w:val="ConsNonformat"/>
              <w:widowControl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Проверка соответствия порядка выдвижения кандидата требованиям № 67-ФЗ, № 41-з и принятие решения о регистрации кандидата либо об отказе в регистрации кандидата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18 ст. 38 № 67-ФЗ, п. 5 ст. 19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 течение 10 дней со дня приёма необходимых для регистрации кандидата документов</w:t>
            </w:r>
          </w:p>
        </w:tc>
        <w:tc>
          <w:tcPr>
            <w:tcW w:w="2410" w:type="dxa"/>
          </w:tcPr>
          <w:p w:rsidR="005637C9" w:rsidRDefault="005637C9" w:rsidP="005D6392">
            <w:pPr>
              <w:pStyle w:val="af0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pStyle w:val="ConsNonformat"/>
              <w:widowControl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Выдача кандидату копии решения об отказе в регистрации кандидата с изложением оснований отказа в регистрации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23 ст. 38 № 67-ФЗ, п. 8 ст. 19 № 41-з)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 течение одних суток с момента принятия территориальной избирательной комиссией* решения об отказе в регистрации кандидата</w:t>
            </w:r>
          </w:p>
        </w:tc>
        <w:tc>
          <w:tcPr>
            <w:tcW w:w="2410" w:type="dxa"/>
          </w:tcPr>
          <w:p w:rsidR="005637C9" w:rsidRDefault="005637C9" w:rsidP="005D6392">
            <w:pPr>
              <w:pStyle w:val="af0"/>
              <w:widowControl w:val="0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pStyle w:val="ConsNonformat"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14850" w:type="dxa"/>
            <w:gridSpan w:val="7"/>
          </w:tcPr>
          <w:p w:rsidR="005637C9" w:rsidRDefault="005637C9" w:rsidP="005D6392">
            <w:pPr>
              <w:spacing w:after="0" w:line="240" w:lineRule="auto"/>
              <w:ind w:left="360"/>
              <w:rPr>
                <w:b/>
                <w:sz w:val="24"/>
              </w:rPr>
            </w:pPr>
          </w:p>
          <w:p w:rsidR="005637C9" w:rsidRDefault="005D6392" w:rsidP="005D6392">
            <w:pPr>
              <w:spacing w:after="0" w:line="240" w:lineRule="auto"/>
              <w:ind w:left="360"/>
              <w:rPr>
                <w:b/>
                <w:szCs w:val="28"/>
              </w:rPr>
            </w:pPr>
            <w:r>
              <w:rPr>
                <w:b/>
                <w:szCs w:val="28"/>
              </w:rPr>
              <w:t>6. Статус кандидатов</w:t>
            </w:r>
          </w:p>
          <w:p w:rsidR="005637C9" w:rsidRDefault="005637C9" w:rsidP="005D6392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в территориальную избирательную комиссию* заверенной копии приказа (распоряжения) об освобождении от выполнения должностных или служебных обязанностей на время участия в выборах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 2 ст. 40 № 67-ФЗ, п. 2 ст. 20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 чем через пять дней со дня регистрации 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доверенных лиц </w:t>
            </w:r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(п. 1 ст. 43 № 67-ФЗ, п. 1 ст. 22 № 41-з) </w:t>
            </w:r>
          </w:p>
        </w:tc>
        <w:tc>
          <w:tcPr>
            <w:tcW w:w="2410" w:type="dxa"/>
          </w:tcPr>
          <w:p w:rsidR="005637C9" w:rsidRDefault="005D6392" w:rsidP="005D6392">
            <w:pPr>
              <w:pStyle w:val="21"/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>После выдвижения кандидатов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Кандидат, избирательное объединение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доверенным лицом, являющимся государственным или муниципальным служащим, в соответствующую избирательную комиссию приказа об освобождении его от исполнения служебных обязанностей </w:t>
            </w:r>
            <w:r>
              <w:rPr>
                <w:sz w:val="24"/>
              </w:rPr>
              <w:lastRenderedPageBreak/>
              <w:t>на период исполнения полномочий доверенного лица (в том числе на период отпуска)</w:t>
            </w:r>
          </w:p>
          <w:p w:rsidR="005637C9" w:rsidRDefault="005D6392" w:rsidP="005D6392">
            <w:pPr>
              <w:spacing w:after="0" w:line="240" w:lineRule="auto"/>
              <w:rPr>
                <w:sz w:val="24"/>
                <w:u w:val="single"/>
              </w:rPr>
            </w:pPr>
            <w:r>
              <w:rPr>
                <w:sz w:val="24"/>
              </w:rPr>
              <w:t>(п. 2 ст. 43 № 67-ФЗ, п. 2 ст. 22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 регистрации соответствующей избирательной комиссией </w:t>
            </w:r>
            <w:r>
              <w:rPr>
                <w:sz w:val="24"/>
              </w:rPr>
              <w:lastRenderedPageBreak/>
              <w:t xml:space="preserve">доверенного лица 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Доверенное лицо кандидата (избирательного объединения), </w:t>
            </w:r>
            <w:r>
              <w:rPr>
                <w:sz w:val="24"/>
              </w:rPr>
              <w:lastRenderedPageBreak/>
              <w:t>являющееся государственным или муниципальным служащим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доверенных лиц кандидата, избирательного объединения и выдача им удостоверений</w:t>
            </w:r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(п. 1, 3 ст. 43 № 67-ФЗ, п. 1, 3 ст. 22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 течение пяти 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rPr>
          <w:trHeight w:val="562"/>
        </w:trPr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Отзыв кандидатом, избирательным объединением назначенных ими доверенных лиц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 3 ст. 43 № 67-ФЗ, п. 3 ст. 22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любое время, уведомив об этом соответствующую избирательную комиссию 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Кандидат,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избирательное объединение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права кандидата на подачу письменного заявления о снятии своей кандидатуры, которое отзыву не подлежит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 30 ст. 38 № 67-ФЗ, п. 14 ст. 19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пять дней до дня голосования, а при наличии вынуждающих к тому обстоятельств – не позднее чем за один день до дня голосования  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 7 сентября 2020 года, а при наличии вынуждающих к тому обстоятельств – не позднее </w:t>
            </w:r>
            <w:r>
              <w:rPr>
                <w:spacing w:val="-4"/>
                <w:sz w:val="24"/>
              </w:rPr>
              <w:t>11 сентября 2020 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права избирательного объединения отозвать кандидата, выдвинутого им по одномандатному (</w:t>
            </w:r>
            <w:proofErr w:type="spellStart"/>
            <w:r>
              <w:rPr>
                <w:sz w:val="24"/>
              </w:rPr>
              <w:t>многомандатному</w:t>
            </w:r>
            <w:proofErr w:type="spellEnd"/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збирательному округу, по основаниям, предусмотренным федеральным законом и (или) уставом избирательного объединения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(п. 32 ст. 38 № 67-ФЗ, п. 16 ст. 19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пять дней до дня голосования 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Не позднее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7 сентября 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Избирательное объединение,  выдвинувшее кандидата по одномандатному (</w:t>
            </w:r>
            <w:proofErr w:type="spellStart"/>
            <w:r>
              <w:rPr>
                <w:sz w:val="24"/>
              </w:rPr>
              <w:t>многомандатному</w:t>
            </w:r>
            <w:proofErr w:type="spellEnd"/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збира</w:t>
            </w:r>
            <w:r>
              <w:rPr>
                <w:sz w:val="24"/>
              </w:rPr>
              <w:lastRenderedPageBreak/>
              <w:t>тельному округу</w:t>
            </w:r>
          </w:p>
        </w:tc>
      </w:tr>
      <w:tr w:rsidR="005637C9">
        <w:trPr>
          <w:trHeight w:val="279"/>
        </w:trPr>
        <w:tc>
          <w:tcPr>
            <w:tcW w:w="14850" w:type="dxa"/>
            <w:gridSpan w:val="7"/>
          </w:tcPr>
          <w:p w:rsidR="005637C9" w:rsidRDefault="005637C9" w:rsidP="005D6392">
            <w:pPr>
              <w:spacing w:after="0" w:line="240" w:lineRule="auto"/>
              <w:ind w:left="360"/>
              <w:rPr>
                <w:b/>
                <w:bCs/>
              </w:rPr>
            </w:pPr>
          </w:p>
          <w:p w:rsidR="005637C9" w:rsidRDefault="005D6392" w:rsidP="005D6392">
            <w:pPr>
              <w:spacing w:after="0" w:line="240" w:lineRule="auto"/>
              <w:ind w:left="3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 Информирование избирателей и предвыборная агитация</w:t>
            </w:r>
          </w:p>
          <w:p w:rsidR="005637C9" w:rsidRDefault="005637C9" w:rsidP="005D639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38.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Представление в избирательную комиссию муниципального образования перечня муниципальных организаций телерадиовещания и муниципальных периодических печатных изданий</w:t>
            </w:r>
          </w:p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(п. 7, 8 ст. 47 № 67-ФЗ)</w:t>
            </w:r>
          </w:p>
        </w:tc>
        <w:tc>
          <w:tcPr>
            <w:tcW w:w="2410" w:type="dxa"/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Не </w:t>
            </w:r>
            <w:proofErr w:type="gramStart"/>
            <w:r>
              <w:rPr>
                <w:bCs/>
                <w:sz w:val="24"/>
              </w:rPr>
              <w:t>позднее</w:t>
            </w:r>
            <w:proofErr w:type="gramEnd"/>
            <w:r>
              <w:rPr>
                <w:bCs/>
                <w:sz w:val="24"/>
              </w:rPr>
              <w:t xml:space="preserve"> чем на десятый день после дня официального опубликования (публикации) решения о назначении выборов</w:t>
            </w:r>
          </w:p>
        </w:tc>
        <w:tc>
          <w:tcPr>
            <w:tcW w:w="2410" w:type="dxa"/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Не </w:t>
            </w:r>
            <w:proofErr w:type="gramStart"/>
            <w:r>
              <w:rPr>
                <w:bCs/>
                <w:sz w:val="24"/>
              </w:rPr>
              <w:t>позднее</w:t>
            </w:r>
            <w:proofErr w:type="gramEnd"/>
            <w:r>
              <w:rPr>
                <w:bCs/>
                <w:sz w:val="24"/>
              </w:rPr>
              <w:t xml:space="preserve"> чем на десятый день после дня официального опубликования (публикации) решения о назначении выборов 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pStyle w:val="ConsNonformat"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 исполнительный власти, уполномоченный на осуществление функций по регистрации средств массовой информации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39.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Опубликование перечня муниципальных организаций телерадиовещания и </w:t>
            </w:r>
            <w:r>
              <w:rPr>
                <w:bCs/>
                <w:sz w:val="24"/>
              </w:rPr>
              <w:t>муниципальных</w:t>
            </w:r>
            <w:r>
              <w:rPr>
                <w:bCs/>
                <w:iCs/>
                <w:sz w:val="24"/>
              </w:rPr>
              <w:t xml:space="preserve"> периодических печатных изданий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bCs/>
                <w:iCs/>
                <w:sz w:val="24"/>
              </w:rPr>
            </w:pPr>
            <w:r>
              <w:rPr>
                <w:sz w:val="24"/>
              </w:rPr>
              <w:t>(п. 7 ст. 47 № 67-ФЗ)</w:t>
            </w:r>
          </w:p>
        </w:tc>
        <w:tc>
          <w:tcPr>
            <w:tcW w:w="2410" w:type="dxa"/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24"/>
              </w:rPr>
            </w:pPr>
            <w:r>
              <w:rPr>
                <w:bCs/>
                <w:sz w:val="24"/>
              </w:rPr>
              <w:t xml:space="preserve">Не </w:t>
            </w:r>
            <w:proofErr w:type="gramStart"/>
            <w:r>
              <w:rPr>
                <w:bCs/>
                <w:sz w:val="24"/>
              </w:rPr>
              <w:t>позднее</w:t>
            </w:r>
            <w:proofErr w:type="gramEnd"/>
            <w:r>
              <w:rPr>
                <w:bCs/>
                <w:sz w:val="24"/>
              </w:rPr>
              <w:t xml:space="preserve"> чем на пятнадцатый день после дня официального опубликования (публикации) решения о назначении выборов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iCs/>
                <w:sz w:val="24"/>
              </w:rPr>
            </w:pPr>
            <w:r>
              <w:rPr>
                <w:bCs/>
                <w:sz w:val="24"/>
              </w:rPr>
              <w:t xml:space="preserve">Не </w:t>
            </w:r>
            <w:proofErr w:type="gramStart"/>
            <w:r>
              <w:rPr>
                <w:bCs/>
                <w:sz w:val="24"/>
              </w:rPr>
              <w:t>позднее</w:t>
            </w:r>
            <w:proofErr w:type="gramEnd"/>
            <w:r>
              <w:rPr>
                <w:bCs/>
                <w:sz w:val="24"/>
              </w:rPr>
              <w:t xml:space="preserve"> чем на пятнадцатый день после дня официального опубликования (публикации) решения о назначении выборов 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40.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подпадающих под действие пункта 3 статьи 47 № 67-ФЗ,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</w:t>
            </w:r>
            <w:proofErr w:type="gramEnd"/>
            <w:r>
              <w:rPr>
                <w:sz w:val="24"/>
              </w:rPr>
              <w:t xml:space="preserve"> на их функционирование (в том числе в форме субсидий), вида и объема таких ассигнований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(п. 11 ст. 47 </w:t>
            </w:r>
            <w:r>
              <w:rPr>
                <w:bCs/>
                <w:sz w:val="24"/>
              </w:rPr>
              <w:t>№ 67-ФЗ)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на пятый день после дня официального опубликования (публикации) решения о назначении выборов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Не </w:t>
            </w:r>
            <w:proofErr w:type="gramStart"/>
            <w:r>
              <w:rPr>
                <w:bCs/>
                <w:sz w:val="24"/>
              </w:rPr>
              <w:t>позднее</w:t>
            </w:r>
            <w:proofErr w:type="gramEnd"/>
            <w:r>
              <w:rPr>
                <w:bCs/>
                <w:sz w:val="24"/>
              </w:rPr>
              <w:t xml:space="preserve"> чем на пятый день после дня официального опубликования (публикации) решения о назначении выборов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pStyle w:val="ConsNonformat"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Смоленской области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</w:t>
            </w:r>
            <w:r>
              <w:rPr>
                <w:sz w:val="24"/>
              </w:rPr>
              <w:lastRenderedPageBreak/>
              <w:t>телекоммуникационных сетях, доступ к которым не ограничен определенным кругом лиц (включая сеть «Интернет»)</w:t>
            </w:r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(п. 3 ст. 46 </w:t>
            </w:r>
            <w:r>
              <w:rPr>
                <w:bCs/>
                <w:sz w:val="24"/>
              </w:rPr>
              <w:t xml:space="preserve">№ 67-ФЗ, </w:t>
            </w:r>
            <w:r>
              <w:rPr>
                <w:sz w:val="24"/>
              </w:rPr>
              <w:t>п. 3 ст. 25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5 дней до дня голосования, а также в день голосования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 8 сентября 2020 года по 13 сентября 2020 года включительно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pStyle w:val="af0"/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Редакции средств массовой информации, граждане и организации, публикующие (</w:t>
            </w:r>
            <w:proofErr w:type="spellStart"/>
            <w:r>
              <w:rPr>
                <w:sz w:val="24"/>
              </w:rPr>
              <w:t>обнаро-</w:t>
            </w:r>
            <w:r>
              <w:rPr>
                <w:sz w:val="24"/>
              </w:rPr>
              <w:lastRenderedPageBreak/>
              <w:t>дующие</w:t>
            </w:r>
            <w:proofErr w:type="spellEnd"/>
            <w:r>
              <w:rPr>
                <w:sz w:val="24"/>
              </w:rPr>
              <w:t xml:space="preserve">) результаты опросов общественного мнения, прогнозы результатов выборов, иные исследования, связанные с </w:t>
            </w:r>
            <w:proofErr w:type="spellStart"/>
            <w:proofErr w:type="gramStart"/>
            <w:r>
              <w:rPr>
                <w:sz w:val="24"/>
              </w:rPr>
              <w:t>проводи-мыми</w:t>
            </w:r>
            <w:proofErr w:type="spellEnd"/>
            <w:proofErr w:type="gramEnd"/>
            <w:r>
              <w:rPr>
                <w:sz w:val="24"/>
              </w:rPr>
              <w:t xml:space="preserve"> выборами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6379" w:type="dxa"/>
          </w:tcPr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proofErr w:type="gramStart"/>
            <w:r>
              <w:rPr>
                <w:bCs/>
                <w:iCs/>
                <w:sz w:val="24"/>
              </w:rPr>
              <w:t xml:space="preserve">Публикация политической партией, выдвинувшей кандидатов, которые зарегистрированы территориальной </w:t>
            </w:r>
            <w:r>
              <w:rPr>
                <w:sz w:val="24"/>
              </w:rPr>
              <w:t xml:space="preserve">избирательной комиссией*, </w:t>
            </w:r>
            <w:r>
              <w:rPr>
                <w:bCs/>
                <w:iCs/>
                <w:sz w:val="24"/>
              </w:rPr>
              <w:t xml:space="preserve">предвыборной программы </w:t>
            </w:r>
            <w:r>
              <w:rPr>
                <w:sz w:val="24"/>
              </w:rPr>
              <w:t>не  менее чем в одном муниципальном периодическом печатном издании, а также размещение её в информационно-телекоммуникационной сети «Интернет»</w:t>
            </w:r>
            <w:proofErr w:type="gramEnd"/>
          </w:p>
          <w:p w:rsidR="005637C9" w:rsidRDefault="005D6392" w:rsidP="005D6392">
            <w:pPr>
              <w:spacing w:after="0" w:line="240" w:lineRule="auto"/>
              <w:jc w:val="both"/>
              <w:rPr>
                <w:i/>
                <w:sz w:val="24"/>
                <w:u w:val="single"/>
              </w:rPr>
            </w:pPr>
            <w:r>
              <w:rPr>
                <w:sz w:val="24"/>
              </w:rPr>
              <w:t>(п. 10 ст. 48 № 67-ФЗ)</w:t>
            </w:r>
          </w:p>
        </w:tc>
        <w:tc>
          <w:tcPr>
            <w:tcW w:w="2410" w:type="dxa"/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10 дней до дня голосования </w:t>
            </w:r>
          </w:p>
          <w:p w:rsidR="005637C9" w:rsidRDefault="005637C9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Не позднее 2 сентября</w:t>
            </w:r>
            <w:r>
              <w:rPr>
                <w:sz w:val="24"/>
              </w:rPr>
              <w:t xml:space="preserve"> 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pStyle w:val="ConsNonformat"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Политическая партия, выдвинувшая кандидатов, 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которые зарегистрированы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Агитационный период для избирательного объединения, выдвинувшего кандидатов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(п. 1 ст. 48, п. </w:t>
            </w:r>
            <w:r>
              <w:rPr>
                <w:bCs/>
                <w:spacing w:val="-2"/>
                <w:sz w:val="24"/>
              </w:rPr>
              <w:t xml:space="preserve">1 ст. 49 № 67-ФЗ, п. 1 ст. 27, </w:t>
            </w:r>
            <w:r>
              <w:rPr>
                <w:spacing w:val="-2"/>
                <w:sz w:val="24"/>
              </w:rPr>
              <w:t>п. 1 ст. 28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 дня принятия избирательным объединением решения о выдвижении кандидатов и до ноля часов по местному времени дня, предшествующего дню голосования 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 дня принятия избирательным объединением решения о выдвижении кандидатов и до ноля часов по местному времени </w:t>
            </w:r>
            <w:r>
              <w:rPr>
                <w:spacing w:val="-4"/>
                <w:sz w:val="24"/>
              </w:rPr>
              <w:t>12 сентября 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Избирательные объединения, выдвинувшие кандидатов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Агитационный период для кандидата, выдвинутого непосредственно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(п. 1 ст. 48, п. </w:t>
            </w:r>
            <w:r>
              <w:rPr>
                <w:bCs/>
                <w:spacing w:val="-2"/>
                <w:sz w:val="24"/>
              </w:rPr>
              <w:t xml:space="preserve">1 ст. 49 № 67-ФЗ, п. 1 ст. 27, </w:t>
            </w:r>
            <w:r>
              <w:rPr>
                <w:spacing w:val="-2"/>
                <w:sz w:val="24"/>
              </w:rPr>
              <w:t>п. 1 ст. 28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 дня представления кандидатом в территориальную  избирательную комиссию* заявления о согласии баллотироваться, а в случае, предусмотренном </w:t>
            </w:r>
            <w:hyperlink w:anchor="P1344" w:history="1">
              <w:r>
                <w:rPr>
                  <w:sz w:val="24"/>
                </w:rPr>
                <w:t>пунктом 14</w:t>
              </w:r>
              <w:r>
                <w:rPr>
                  <w:sz w:val="24"/>
                  <w:vertAlign w:val="superscript"/>
                </w:rPr>
                <w:t>3</w:t>
              </w:r>
              <w:r>
                <w:rPr>
                  <w:sz w:val="24"/>
                </w:rPr>
                <w:t xml:space="preserve"> статьи 35</w:t>
              </w:r>
            </w:hyperlink>
            <w:r>
              <w:rPr>
                <w:sz w:val="24"/>
              </w:rPr>
              <w:t xml:space="preserve"> № 67-ФЗ, – </w:t>
            </w:r>
            <w:r>
              <w:rPr>
                <w:sz w:val="24"/>
              </w:rPr>
              <w:lastRenderedPageBreak/>
              <w:t>со дня представления в территориальную избирательную комиссию* документов, предусмотренных в указанном пункте, и до ноля часов по местному времени дня, предшествующего дню голосования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 дня представления кандидатом в территориальную  избирательную комиссию* заявления о согласии баллотироваться, а в случае, предусмотренном </w:t>
            </w:r>
            <w:hyperlink w:anchor="P1344" w:history="1">
              <w:r>
                <w:rPr>
                  <w:sz w:val="24"/>
                </w:rPr>
                <w:t>пунктом 14</w:t>
              </w:r>
              <w:r>
                <w:rPr>
                  <w:sz w:val="24"/>
                  <w:vertAlign w:val="superscript"/>
                </w:rPr>
                <w:t>3</w:t>
              </w:r>
              <w:r>
                <w:rPr>
                  <w:sz w:val="24"/>
                </w:rPr>
                <w:t xml:space="preserve"> статьи 35</w:t>
              </w:r>
            </w:hyperlink>
            <w:r>
              <w:rPr>
                <w:sz w:val="24"/>
              </w:rPr>
              <w:t xml:space="preserve"> № 67-ФЗ, – </w:t>
            </w:r>
            <w:r>
              <w:rPr>
                <w:sz w:val="24"/>
              </w:rPr>
              <w:lastRenderedPageBreak/>
              <w:t xml:space="preserve">со дня представления в территориальную избирательную комиссию* документов, предусмотренных в указанном пункте, и до ноля часов по местному времени </w:t>
            </w:r>
            <w:r>
              <w:rPr>
                <w:spacing w:val="-4"/>
                <w:sz w:val="24"/>
              </w:rPr>
              <w:t>12 сентября 2020 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Зарегистрированные кандидаты, избирательные объединения, граждане Российской Федерации, общественные объединения, которые имеют право в соответствии с законом проводить предвыборную агитацию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Предвыборная агитация на каналах организаций телерадиовещания, в периодических печатных изданиях и в сетевых изданиях </w:t>
            </w:r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Cs/>
                <w:sz w:val="24"/>
              </w:rPr>
              <w:t xml:space="preserve">п. 2 ст. 49 № 67-ФЗ, </w:t>
            </w:r>
            <w:r>
              <w:rPr>
                <w:sz w:val="24"/>
              </w:rPr>
              <w:t>п. 2 ст. 28 № 41-з)</w:t>
            </w:r>
          </w:p>
          <w:p w:rsidR="005637C9" w:rsidRDefault="005637C9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</w:p>
          <w:p w:rsidR="005637C9" w:rsidRDefault="005637C9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За 28 дней до дня голосования и до ноля часов по местному времени дня, предшествующего дню голосования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15 августа 2020 года до ноля часов по местному времени 12 сентября 2020 года 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Зарегистрированные кандидаты, избирательные объединения, граждане Российской Федерации, общественные объединения, которые имеют право в соответствии с законом проводить предвыборную агитацию</w:t>
            </w:r>
          </w:p>
        </w:tc>
      </w:tr>
      <w:tr w:rsidR="005637C9">
        <w:tc>
          <w:tcPr>
            <w:tcW w:w="675" w:type="dxa"/>
            <w:tcBorders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Опубликование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 в </w:t>
            </w:r>
            <w:r>
              <w:rPr>
                <w:sz w:val="24"/>
              </w:rPr>
              <w:lastRenderedPageBreak/>
              <w:t xml:space="preserve">избирательную комиссию муниципального образования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6 ст. 50 № 67-ФЗ)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5637C9">
        <w:tc>
          <w:tcPr>
            <w:tcW w:w="675" w:type="dxa"/>
            <w:tcBorders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Декларирование общего объёма печатной площади, которую периодическое печатное издание безвозмездно предоставляет для целей предвыборной агитации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(п. 2 ст. 30 № 41-з)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37C9" w:rsidRDefault="005D6392" w:rsidP="005D6392">
            <w:pPr>
              <w:pStyle w:val="aa"/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Не позднее чем через 20 дней после официального опубликования решения о назначении выборов</w:t>
            </w:r>
          </w:p>
        </w:tc>
        <w:tc>
          <w:tcPr>
            <w:tcW w:w="2410" w:type="dxa"/>
          </w:tcPr>
          <w:p w:rsidR="005637C9" w:rsidRDefault="005D6392" w:rsidP="005D6392">
            <w:pPr>
              <w:pStyle w:val="aa"/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Не позднее чем через 20 дней после официального опубликования решения о назначении выборов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Редакции периодических печатных изданий</w:t>
            </w:r>
          </w:p>
        </w:tc>
      </w:tr>
      <w:tr w:rsidR="005637C9">
        <w:tc>
          <w:tcPr>
            <w:tcW w:w="675" w:type="dxa"/>
            <w:tcBorders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Подача письменных заявок на участие в жеребьёвке, проводимой организацией телерадиовещания и редакцией периодического печатного издания</w:t>
            </w:r>
          </w:p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(п. 12, 13 ст. 29, п. 5, 6 ст. 30 </w:t>
            </w:r>
            <w:r>
              <w:rPr>
                <w:bCs/>
                <w:sz w:val="24"/>
              </w:rPr>
              <w:t>№ 41-з</w:t>
            </w:r>
            <w:r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Не позднее дня проведения жеребьёвки</w:t>
            </w:r>
          </w:p>
        </w:tc>
        <w:tc>
          <w:tcPr>
            <w:tcW w:w="2410" w:type="dxa"/>
          </w:tcPr>
          <w:p w:rsidR="005637C9" w:rsidRDefault="005637C9" w:rsidP="005D63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Зарегистрированные кандидаты</w:t>
            </w:r>
          </w:p>
        </w:tc>
      </w:tr>
      <w:tr w:rsidR="005637C9">
        <w:tc>
          <w:tcPr>
            <w:tcW w:w="675" w:type="dxa"/>
            <w:tcBorders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widowControl w:val="0"/>
              <w:tabs>
                <w:tab w:val="left" w:pos="1540"/>
              </w:tabs>
              <w:spacing w:after="0" w:line="240" w:lineRule="auto"/>
              <w:jc w:val="both"/>
              <w:rPr>
                <w:bCs/>
                <w:i/>
                <w:sz w:val="24"/>
                <w:u w:val="single"/>
              </w:rPr>
            </w:pPr>
            <w:r>
              <w:rPr>
                <w:sz w:val="24"/>
              </w:rPr>
              <w:t>Проведение жеребьёвки в целях распределения бесплатного эфирного времени на каналах муниципальных организаций телерадиовещания между всеми зарегистрированными кандидатами</w:t>
            </w:r>
          </w:p>
          <w:p w:rsidR="005637C9" w:rsidRDefault="005D6392" w:rsidP="005D6392">
            <w:pPr>
              <w:widowControl w:val="0"/>
              <w:tabs>
                <w:tab w:val="left" w:pos="1540"/>
              </w:tabs>
              <w:spacing w:after="0" w:line="240" w:lineRule="auto"/>
              <w:jc w:val="both"/>
              <w:rPr>
                <w:bCs/>
                <w:i/>
                <w:sz w:val="24"/>
                <w:u w:val="single"/>
              </w:rPr>
            </w:pPr>
            <w:r>
              <w:rPr>
                <w:bCs/>
                <w:sz w:val="24"/>
              </w:rPr>
              <w:t>(п. 8 ст. 29 № 41-з)</w:t>
            </w:r>
          </w:p>
          <w:p w:rsidR="005637C9" w:rsidRDefault="005637C9" w:rsidP="005D6392">
            <w:pPr>
              <w:widowControl w:val="0"/>
              <w:tabs>
                <w:tab w:val="left" w:pos="1540"/>
              </w:tabs>
              <w:spacing w:after="0" w:line="240" w:lineRule="auto"/>
              <w:jc w:val="both"/>
              <w:rPr>
                <w:bCs/>
                <w:i/>
                <w:sz w:val="24"/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37C9" w:rsidRDefault="005D6392" w:rsidP="005D6392">
            <w:pPr>
              <w:pStyle w:val="aa"/>
              <w:widowControl w:val="0"/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По завершении регистрации кандидатов, но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30 дней до дня голосования</w:t>
            </w:r>
          </w:p>
        </w:tc>
        <w:tc>
          <w:tcPr>
            <w:tcW w:w="2410" w:type="dxa"/>
          </w:tcPr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По завершении регистрации кандидатов,</w:t>
            </w:r>
            <w:r>
              <w:rPr>
                <w:bCs/>
                <w:sz w:val="24"/>
              </w:rPr>
              <w:t xml:space="preserve"> но не позднее 13 августа 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Территориальная избирательная комиссия* с участием представителей соответствующих организаций телерадиовещания и лиц, указанных в пункте 8 статьи 29 № 41-з </w:t>
            </w:r>
          </w:p>
        </w:tc>
      </w:tr>
      <w:tr w:rsidR="005637C9">
        <w:tc>
          <w:tcPr>
            <w:tcW w:w="675" w:type="dxa"/>
            <w:tcBorders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муниципальными организациями телерадиовещания жеребьёвки в целях распределения платного эфирного времени для проведения предвыборной агитации зарегистрированными кандидатами</w:t>
            </w:r>
          </w:p>
          <w:p w:rsidR="005637C9" w:rsidRDefault="005D6392" w:rsidP="005D6392">
            <w:pPr>
              <w:widowControl w:val="0"/>
              <w:tabs>
                <w:tab w:val="left" w:pos="1540"/>
              </w:tabs>
              <w:spacing w:after="0" w:line="240" w:lineRule="auto"/>
              <w:jc w:val="both"/>
              <w:rPr>
                <w:bCs/>
                <w:i/>
                <w:sz w:val="24"/>
                <w:u w:val="single"/>
              </w:rPr>
            </w:pPr>
            <w:r>
              <w:rPr>
                <w:bCs/>
                <w:sz w:val="24"/>
              </w:rPr>
              <w:t>(п. 12 ст. 29 № 41-з)</w:t>
            </w:r>
          </w:p>
          <w:p w:rsidR="005637C9" w:rsidRDefault="005637C9" w:rsidP="005D6392">
            <w:pPr>
              <w:widowControl w:val="0"/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37C9" w:rsidRDefault="005D6392" w:rsidP="005D6392">
            <w:pPr>
              <w:pStyle w:val="aa"/>
              <w:widowControl w:val="0"/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По завершении регистрации кандидатов, но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30 дней до дня голосования</w:t>
            </w:r>
          </w:p>
        </w:tc>
        <w:tc>
          <w:tcPr>
            <w:tcW w:w="2410" w:type="dxa"/>
          </w:tcPr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По завершении регистрации кандидатов,</w:t>
            </w:r>
            <w:r>
              <w:rPr>
                <w:bCs/>
                <w:sz w:val="24"/>
              </w:rPr>
              <w:t xml:space="preserve"> но не позднее 13 августа 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Муниципальные организации телерадиовещания с участием заинтересованных лиц</w:t>
            </w:r>
          </w:p>
        </w:tc>
      </w:tr>
      <w:tr w:rsidR="005637C9">
        <w:tc>
          <w:tcPr>
            <w:tcW w:w="675" w:type="dxa"/>
            <w:tcBorders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Проведение государственными организациями телерадиовещания, выполнившими условия пункта 6 статьи 50 № 67-ФЗ жеребьёвки в целях распределения платного эфирного времени для проведения предвыборной агитации зарегистрированными кандидатами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i/>
                <w:sz w:val="24"/>
                <w:u w:val="single"/>
              </w:rPr>
            </w:pPr>
            <w:r>
              <w:rPr>
                <w:sz w:val="24"/>
              </w:rPr>
              <w:t>(п. 13 ст. 29 № 41-з)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37C9" w:rsidRDefault="005D6392" w:rsidP="005D6392">
            <w:pPr>
              <w:pStyle w:val="aa"/>
              <w:widowControl w:val="0"/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По завершении регистрации кандидатов, но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30 дней до дня голосования</w:t>
            </w:r>
          </w:p>
        </w:tc>
        <w:tc>
          <w:tcPr>
            <w:tcW w:w="2410" w:type="dxa"/>
          </w:tcPr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По завершении регистрации кандидатов,</w:t>
            </w:r>
            <w:r>
              <w:rPr>
                <w:bCs/>
                <w:sz w:val="24"/>
              </w:rPr>
              <w:t xml:space="preserve"> но не позднее 13 августа 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Государственные организации телерадиовещания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i/>
                <w:sz w:val="24"/>
                <w:u w:val="single"/>
              </w:rPr>
            </w:pPr>
            <w:r>
              <w:rPr>
                <w:sz w:val="24"/>
              </w:rPr>
              <w:t>с участием заинтересованных лиц</w:t>
            </w:r>
          </w:p>
        </w:tc>
      </w:tr>
      <w:tr w:rsidR="005637C9">
        <w:tc>
          <w:tcPr>
            <w:tcW w:w="675" w:type="dxa"/>
            <w:tcBorders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widowControl w:val="0"/>
              <w:tabs>
                <w:tab w:val="left" w:pos="1540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Проведение </w:t>
            </w:r>
            <w:proofErr w:type="spellStart"/>
            <w:r>
              <w:rPr>
                <w:bCs/>
                <w:sz w:val="24"/>
              </w:rPr>
              <w:t>жеребьёвки</w:t>
            </w:r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целях</w:t>
            </w:r>
            <w:proofErr w:type="gramEnd"/>
            <w:r>
              <w:rPr>
                <w:sz w:val="24"/>
              </w:rPr>
              <w:t xml:space="preserve"> распределения бесплатной печатной площади между всеми зарегистрированными кандидатами и установления дат бесплатных публикаций их предвыборных агитационных материалов</w:t>
            </w:r>
          </w:p>
          <w:p w:rsidR="005637C9" w:rsidRDefault="005D6392" w:rsidP="005D6392">
            <w:pPr>
              <w:widowControl w:val="0"/>
              <w:tabs>
                <w:tab w:val="left" w:pos="1540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(п. 2</w:t>
            </w:r>
            <w:r>
              <w:rPr>
                <w:bCs/>
                <w:sz w:val="24"/>
                <w:vertAlign w:val="superscript"/>
              </w:rPr>
              <w:t>1</w:t>
            </w:r>
            <w:r>
              <w:rPr>
                <w:bCs/>
                <w:sz w:val="24"/>
              </w:rPr>
              <w:t xml:space="preserve"> ст. 30 № 41-з)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37C9" w:rsidRDefault="005D6392" w:rsidP="005D6392">
            <w:pPr>
              <w:widowControl w:val="0"/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После завершения регистрации кандидатов, но не </w:t>
            </w:r>
            <w:proofErr w:type="gramStart"/>
            <w:r>
              <w:rPr>
                <w:bCs/>
                <w:sz w:val="24"/>
              </w:rPr>
              <w:t>позднее</w:t>
            </w:r>
            <w:proofErr w:type="gramEnd"/>
            <w:r>
              <w:rPr>
                <w:bCs/>
                <w:sz w:val="24"/>
              </w:rPr>
              <w:t xml:space="preserve"> чем за 30 </w:t>
            </w:r>
            <w:r>
              <w:rPr>
                <w:bCs/>
                <w:sz w:val="24"/>
              </w:rPr>
              <w:lastRenderedPageBreak/>
              <w:t>дней до дня голосования</w:t>
            </w:r>
          </w:p>
        </w:tc>
        <w:tc>
          <w:tcPr>
            <w:tcW w:w="2410" w:type="dxa"/>
          </w:tcPr>
          <w:p w:rsidR="005637C9" w:rsidRDefault="005D6392" w:rsidP="005D6392">
            <w:pPr>
              <w:widowControl w:val="0"/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После завершения регистрации кандидатов, но не позднее 13 августа </w:t>
            </w:r>
            <w:r>
              <w:rPr>
                <w:bCs/>
                <w:sz w:val="24"/>
              </w:rPr>
              <w:lastRenderedPageBreak/>
              <w:t>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Редакции муниципальных периодических печатных изданий с участием </w:t>
            </w:r>
            <w:r>
              <w:rPr>
                <w:sz w:val="24"/>
              </w:rPr>
              <w:t xml:space="preserve">заинтересованных лиц в </w:t>
            </w:r>
            <w:r>
              <w:rPr>
                <w:sz w:val="24"/>
              </w:rPr>
              <w:lastRenderedPageBreak/>
              <w:t xml:space="preserve">присутствии членов территориальной избирательной комиссии*, а также лиц, указанных в пункте 8 статьи 29 № 41-з </w:t>
            </w:r>
          </w:p>
        </w:tc>
      </w:tr>
      <w:tr w:rsidR="005637C9">
        <w:tc>
          <w:tcPr>
            <w:tcW w:w="675" w:type="dxa"/>
            <w:tcBorders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</w:t>
            </w:r>
            <w:r>
              <w:rPr>
                <w:bCs/>
                <w:sz w:val="24"/>
              </w:rPr>
              <w:t xml:space="preserve">едакциями муниципальных периодических печатных </w:t>
            </w:r>
            <w:proofErr w:type="spellStart"/>
            <w:r>
              <w:rPr>
                <w:bCs/>
                <w:sz w:val="24"/>
              </w:rPr>
              <w:t>изданий</w:t>
            </w:r>
            <w:proofErr w:type="gramStart"/>
            <w:r>
              <w:rPr>
                <w:bCs/>
                <w:sz w:val="24"/>
              </w:rPr>
              <w:t>,в</w:t>
            </w:r>
            <w:proofErr w:type="gramEnd"/>
            <w:r>
              <w:rPr>
                <w:bCs/>
                <w:sz w:val="24"/>
              </w:rPr>
              <w:t>ыходящих</w:t>
            </w:r>
            <w:proofErr w:type="spellEnd"/>
            <w:r>
              <w:rPr>
                <w:bCs/>
                <w:sz w:val="24"/>
              </w:rPr>
              <w:t xml:space="preserve"> не реже одного раза в неделю, </w:t>
            </w:r>
            <w:r>
              <w:rPr>
                <w:sz w:val="24"/>
              </w:rPr>
              <w:t xml:space="preserve">жеребьёвки в целях распределения зарезервированной платной печатной площади для проведения предвыборной агитации зарегистрированными кандидатами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5 ст. 30 № 41-з)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Не </w:t>
            </w:r>
            <w:proofErr w:type="gramStart"/>
            <w:r>
              <w:rPr>
                <w:bCs/>
                <w:sz w:val="24"/>
              </w:rPr>
              <w:t>позднее</w:t>
            </w:r>
            <w:proofErr w:type="gramEnd"/>
            <w:r>
              <w:rPr>
                <w:bCs/>
                <w:sz w:val="24"/>
              </w:rPr>
              <w:t xml:space="preserve"> чем за 30 дней до дня голосования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 позднее</w:t>
            </w:r>
            <w:r>
              <w:rPr>
                <w:bCs/>
                <w:sz w:val="24"/>
              </w:rPr>
              <w:br/>
              <w:t>13 августа 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Редакции муниципальных периодических печатных изданий, выходящие не реже одного раза в неделю, с участием заинтересованных лиц, членов территориальной </w:t>
            </w:r>
            <w:r>
              <w:rPr>
                <w:sz w:val="24"/>
              </w:rPr>
              <w:t xml:space="preserve">избирательной </w:t>
            </w:r>
            <w:proofErr w:type="gramStart"/>
            <w:r>
              <w:rPr>
                <w:sz w:val="24"/>
              </w:rPr>
              <w:t>комиссии</w:t>
            </w:r>
            <w:proofErr w:type="gramEnd"/>
            <w:r>
              <w:rPr>
                <w:sz w:val="24"/>
              </w:rPr>
              <w:t>* а также лиц, указанных в пункте 8 статьи 29 № 41-з</w:t>
            </w:r>
          </w:p>
        </w:tc>
      </w:tr>
      <w:tr w:rsidR="005637C9">
        <w:tc>
          <w:tcPr>
            <w:tcW w:w="675" w:type="dxa"/>
            <w:tcBorders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</w:t>
            </w:r>
            <w:r>
              <w:rPr>
                <w:bCs/>
                <w:sz w:val="24"/>
              </w:rPr>
              <w:t xml:space="preserve">едакциями государственных периодических печатных изданий, редакциями муниципальных периодических печатных </w:t>
            </w:r>
            <w:proofErr w:type="spellStart"/>
            <w:r>
              <w:rPr>
                <w:bCs/>
                <w:sz w:val="24"/>
              </w:rPr>
              <w:t>изданий</w:t>
            </w:r>
            <w:proofErr w:type="gramStart"/>
            <w:r>
              <w:rPr>
                <w:bCs/>
                <w:sz w:val="24"/>
              </w:rPr>
              <w:t>,в</w:t>
            </w:r>
            <w:proofErr w:type="gramEnd"/>
            <w:r>
              <w:rPr>
                <w:bCs/>
                <w:sz w:val="24"/>
              </w:rPr>
              <w:t>ыходящих</w:t>
            </w:r>
            <w:proofErr w:type="spellEnd"/>
            <w:r>
              <w:rPr>
                <w:bCs/>
                <w:sz w:val="24"/>
              </w:rPr>
              <w:t xml:space="preserve"> реже чем один раз в неделю, выполнившими условия пункта 6  статьи 50 № 67-ФЗ, </w:t>
            </w:r>
            <w:r>
              <w:rPr>
                <w:sz w:val="24"/>
              </w:rPr>
              <w:t xml:space="preserve">жеребьевки в целях распределения платной печатной площади для проведения предвыборной агитации зарегистрированными кандидатами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5 ст. 30 № 41-з)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Не </w:t>
            </w:r>
            <w:proofErr w:type="gramStart"/>
            <w:r>
              <w:rPr>
                <w:bCs/>
                <w:sz w:val="24"/>
              </w:rPr>
              <w:t>позднее</w:t>
            </w:r>
            <w:proofErr w:type="gramEnd"/>
            <w:r>
              <w:rPr>
                <w:bCs/>
                <w:sz w:val="24"/>
              </w:rPr>
              <w:t xml:space="preserve"> чем за 30 дней до дня голосования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 позднее 13 августа 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pacing w:val="-4"/>
                <w:sz w:val="24"/>
              </w:rPr>
              <w:t xml:space="preserve">Редакции государственных периодических печатных изданий, редакции муниципальных периодических печатных изданий, выходящих </w:t>
            </w:r>
            <w:proofErr w:type="gramStart"/>
            <w:r>
              <w:rPr>
                <w:bCs/>
                <w:spacing w:val="-4"/>
                <w:sz w:val="24"/>
              </w:rPr>
              <w:t>реже</w:t>
            </w:r>
            <w:proofErr w:type="gramEnd"/>
            <w:r>
              <w:rPr>
                <w:bCs/>
                <w:spacing w:val="-4"/>
                <w:sz w:val="24"/>
              </w:rPr>
              <w:t xml:space="preserve"> чем один раз в неделю, выполнившие условия пункта 6 статьи 50 </w:t>
            </w:r>
            <w:r>
              <w:rPr>
                <w:bCs/>
                <w:spacing w:val="-4"/>
                <w:sz w:val="24"/>
              </w:rPr>
              <w:br/>
              <w:t>№ 67-ФЗ, с участием заинтересованных лиц</w:t>
            </w:r>
          </w:p>
        </w:tc>
      </w:tr>
      <w:tr w:rsidR="005637C9">
        <w:tc>
          <w:tcPr>
            <w:tcW w:w="675" w:type="dxa"/>
            <w:tcBorders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Сообщение в письменной форме соответствующим организациям телерадиовещания и редакциям периодических печатных изданий об отказе от использования эфирного времени, печатной площади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14 ст. 29, п. 7 ст. 30 № 41-з)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пять дней до выхода в эфир агитационного материала, опубликования предвыборного агитационного материала, а если выход агитационного </w:t>
            </w:r>
            <w:r>
              <w:rPr>
                <w:sz w:val="24"/>
              </w:rPr>
              <w:lastRenderedPageBreak/>
              <w:t>материала в эфир, опубликование предвыборного агитационного материала должны состояться менее чем через пять дней со дня проведения жеребьевки, - в день жеребьевки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Зарегистрированные кандидаты</w:t>
            </w:r>
          </w:p>
        </w:tc>
      </w:tr>
      <w:tr w:rsidR="005637C9">
        <w:tc>
          <w:tcPr>
            <w:tcW w:w="675" w:type="dxa"/>
            <w:tcBorders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филиалу публичного акционерного общества «Сбербанк России» (иной кредитной организации) платёжного документа о перечислении в полном объёме средств на оплату стоимости эфирного времени, печатной площади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17 ст. 29, п. 9 ст. 30 № 41-з)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2 дня до дня предоставления эфирного времени, опубликования предвыборного агитационного материала 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Зарегистрированные кандидаты (их уполномоченные представители по финансовым вопросам) </w:t>
            </w:r>
          </w:p>
        </w:tc>
      </w:tr>
      <w:tr w:rsidR="005637C9">
        <w:tc>
          <w:tcPr>
            <w:tcW w:w="675" w:type="dxa"/>
            <w:tcBorders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копии платёжного документа с отметкой филиала публичного акционерного общества «Сбербанк России» (иной кредитной организации) в организацию телерадиовещания, редакцию периодического печатного издания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17 ст. 29, п. 9 ст. 30 № 41-з)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До предоставления  эфирного времени, печатной площади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Зарегистрированные кандидаты (их уполномоченные представители по финансовым вопросам)</w:t>
            </w:r>
          </w:p>
        </w:tc>
      </w:tr>
      <w:tr w:rsidR="005637C9">
        <w:tc>
          <w:tcPr>
            <w:tcW w:w="675" w:type="dxa"/>
            <w:tcBorders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в избирательную комиссию муниципального образования данных </w:t>
            </w:r>
            <w:proofErr w:type="spellStart"/>
            <w:r>
              <w:rPr>
                <w:sz w:val="24"/>
              </w:rPr>
              <w:t>учётаобъёмов</w:t>
            </w:r>
            <w:proofErr w:type="spellEnd"/>
            <w:r>
              <w:rPr>
                <w:sz w:val="24"/>
              </w:rPr>
              <w:t xml:space="preserve"> и стоимости эфирного времени и печатной площади, предоставленных для проведения предвыборной агитации, объёмов и стоимости услуг по размещению агитационных материалов в сетевых изданиях</w:t>
            </w:r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(п. 8 ст. 50 № 67-ФЗ)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 позднее чем через 10 дней со дня голосования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Не позднее                          </w:t>
            </w:r>
            <w:r>
              <w:rPr>
                <w:bCs/>
                <w:spacing w:val="-4"/>
                <w:sz w:val="24"/>
              </w:rPr>
              <w:t>23 сентября 2020 года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 w:rsidR="005637C9">
        <w:tc>
          <w:tcPr>
            <w:tcW w:w="675" w:type="dxa"/>
            <w:tcBorders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iCs/>
                <w:sz w:val="24"/>
              </w:rPr>
              <w:t xml:space="preserve">Подача </w:t>
            </w:r>
            <w:r>
              <w:rPr>
                <w:sz w:val="24"/>
              </w:rPr>
              <w:t>уведомлений организаторов митингов, демонстраций, шествий и пикетирований, носящих агитационный характер, в соответствии с Федеральным законом от 19 июня 2004 года № 54-ФЗ «О собраниях, митингах, демонстрациях, шествиях и пикетированиях»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(п. 2 ст. 53 № 67-ФЗ, ч. 1 ст. 7 Федерального закона </w:t>
            </w:r>
            <w:r>
              <w:rPr>
                <w:sz w:val="24"/>
              </w:rPr>
              <w:lastRenderedPageBreak/>
              <w:t>от 19 июня 2004 года № 54-ФЗ «О собраниях, митингах, демонстрациях, шествиях и пикетированиях»)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lastRenderedPageBreak/>
              <w:t>В срок не ранее 15 и не позднее 10 дней до дня проведения публичного мероприятия</w:t>
            </w:r>
          </w:p>
        </w:tc>
        <w:tc>
          <w:tcPr>
            <w:tcW w:w="2410" w:type="dxa"/>
          </w:tcPr>
          <w:p w:rsidR="005637C9" w:rsidRDefault="005637C9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  <w:u w:val="single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Организатор публичного мероприятия  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  <w:u w:val="single"/>
              </w:rPr>
            </w:pP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заявок на выделение помещений, пригодных для проведения агитационных публичных мероприятий в форме собраний, для проведения встреч зарегистрированных кандидатов, их доверенных лиц с избирателями</w:t>
            </w:r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(п. 5 ст. 53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5 ст. 31 № 41-з)  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 течение трёх дней со дня подачи заявки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pStyle w:val="af0"/>
              <w:spacing w:after="0"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Собственник, владелец помещения, находящегося в государственной или муниципальной собственности,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</w:t>
            </w:r>
            <w:proofErr w:type="gramEnd"/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Уведомление в письменной форме избирательной комиссии муниципального образования о факте предоставления помещения, пригодного для проведения агитационных публичных мероприятий в форме собраний,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4 ст. 53 № 67-ФЗ, п. 4 ст. 31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Не позднее дня, следующего за днём предоставления помещения</w:t>
            </w:r>
          </w:p>
        </w:tc>
        <w:tc>
          <w:tcPr>
            <w:tcW w:w="2410" w:type="dxa"/>
          </w:tcPr>
          <w:p w:rsidR="005637C9" w:rsidRDefault="005637C9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Собственник, владелец помещения, находящегося в государственной или муниципальной собственности, собственности организации, имеющей на день официального опубликования (публикации) решения о назначении выборов в своём уставном (складочном) капитале долю (вклад) Российской </w:t>
            </w:r>
            <w:r>
              <w:rPr>
                <w:sz w:val="24"/>
              </w:rPr>
              <w:lastRenderedPageBreak/>
              <w:t>Федерации, субъектов Российской Федерации и (или) муниципальных образований, превышающую (превышающий) 30 процентов</w:t>
            </w:r>
            <w:proofErr w:type="gramEnd"/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Размещение в информационно-телекоммуникационной сети «Интернет» или доведение иным способом до сведения других зарегистрированных кандидатов, содержащейся в уведомлении информации о факте предоставления помещения зарегистрированному кандидату,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4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ст. 53 № 67-ФЗ, п. 4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ст. 31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В течение двух суток с момента получения уведомления </w:t>
            </w:r>
          </w:p>
        </w:tc>
        <w:tc>
          <w:tcPr>
            <w:tcW w:w="2410" w:type="dxa"/>
          </w:tcPr>
          <w:p w:rsidR="005637C9" w:rsidRDefault="005637C9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3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Оповещение всех зарегистрированных кандидатов либо их доверенных лиц о месте и времени встречи зарегистрированных кандидатов, их доверенных лиц с избирателями из числа военнослужащих, организованной командиром воинской части совместно с избирательной комиссией муниципального образования в расположении воинской части либо в военной организации или учреждении (в случае, когда единственное здание или помещение, пригодное для проведения агитационного публичного мероприятия в форме собрания, находится</w:t>
            </w:r>
            <w:proofErr w:type="gramEnd"/>
            <w:r>
              <w:rPr>
                <w:sz w:val="24"/>
              </w:rPr>
              <w:t xml:space="preserve"> в расположении воинской части либо в военной организации или учреждении)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7 ст. 53 № 67-ФЗ, п. 7 ст. 31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три дня до проведения встречи</w:t>
            </w:r>
          </w:p>
        </w:tc>
        <w:tc>
          <w:tcPr>
            <w:tcW w:w="2410" w:type="dxa"/>
          </w:tcPr>
          <w:p w:rsidR="005637C9" w:rsidRDefault="005637C9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Командир воинской части совместно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территориальной избирательная комиссия*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Опубликование 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(в валюте Российской Федерации) и других условиях оплаты работ или услуг по изготовлению печатных агитационных материалов и представление этих сведений со сведениями, содержащими наименование, юридический адрес и </w:t>
            </w:r>
            <w:r>
              <w:rPr>
                <w:sz w:val="24"/>
              </w:rPr>
              <w:lastRenderedPageBreak/>
              <w:t>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</w:t>
            </w:r>
            <w:proofErr w:type="gramEnd"/>
            <w:r>
              <w:rPr>
                <w:sz w:val="24"/>
              </w:rPr>
              <w:t xml:space="preserve"> населённого пункта, где находится место его жительства), в территориальную избирательную комиссию*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ст. 54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8 ст. 32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pStyle w:val="aa"/>
              <w:spacing w:after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2410" w:type="dxa"/>
          </w:tcPr>
          <w:p w:rsidR="005637C9" w:rsidRDefault="005D6392" w:rsidP="005D6392">
            <w:pPr>
              <w:pStyle w:val="3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i/>
                <w:sz w:val="24"/>
                <w:u w:val="single"/>
              </w:rPr>
            </w:pPr>
            <w:proofErr w:type="gramStart"/>
            <w:r>
              <w:rPr>
                <w:sz w:val="24"/>
              </w:rPr>
              <w:t xml:space="preserve">Представление кандидатом в территориальную </w:t>
            </w:r>
            <w:r>
              <w:rPr>
                <w:sz w:val="23"/>
              </w:rPr>
              <w:t xml:space="preserve">избирательную комиссию* </w:t>
            </w:r>
            <w:r>
              <w:rPr>
                <w:sz w:val="24"/>
              </w:rPr>
              <w:t xml:space="preserve">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копии документа об оплате изготовления данного предвыборного агитационного материала из соответствующего избирательного фонда </w:t>
            </w:r>
            <w:proofErr w:type="gramEnd"/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3 ст. 54 № 67-ФЗ, п. 2 ст. 32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До начала распространения указанных агитационных материалов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(п. 7 ст. 54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6 ст. 32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Не </w:t>
            </w:r>
            <w:proofErr w:type="gramStart"/>
            <w:r>
              <w:rPr>
                <w:bCs/>
                <w:sz w:val="24"/>
              </w:rPr>
              <w:t>позднее</w:t>
            </w:r>
            <w:proofErr w:type="gramEnd"/>
            <w:r>
              <w:rPr>
                <w:bCs/>
                <w:sz w:val="24"/>
              </w:rPr>
              <w:t xml:space="preserve"> чем за 30 дней до дня голосования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Не позднее 13 августа 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</w:t>
            </w:r>
            <w:r>
              <w:rPr>
                <w:bCs/>
                <w:sz w:val="24"/>
              </w:rPr>
              <w:t xml:space="preserve"> муниципального образования</w:t>
            </w:r>
            <w:r>
              <w:rPr>
                <w:sz w:val="24"/>
              </w:rPr>
              <w:t xml:space="preserve"> по предложению территориальной избирательной комиссии*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379" w:type="dxa"/>
          </w:tcPr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Доведение перечня специальных мест для размещения печатных агитационных материалов на территории каждого избирательного участка до сведения кандидатов </w:t>
            </w:r>
          </w:p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(п. 7 ст. 54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6 ст. 32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После выделения указанных мест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14850" w:type="dxa"/>
            <w:gridSpan w:val="7"/>
          </w:tcPr>
          <w:p w:rsidR="005637C9" w:rsidRDefault="005637C9" w:rsidP="005D6392">
            <w:pPr>
              <w:spacing w:after="0" w:line="240" w:lineRule="auto"/>
              <w:ind w:left="360"/>
              <w:rPr>
                <w:b/>
                <w:bCs/>
                <w:sz w:val="16"/>
              </w:rPr>
            </w:pPr>
          </w:p>
          <w:p w:rsidR="005637C9" w:rsidRDefault="005D6392" w:rsidP="005D6392">
            <w:pPr>
              <w:spacing w:after="0" w:line="240" w:lineRule="auto"/>
              <w:ind w:left="36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 Финансирование выборов</w:t>
            </w:r>
          </w:p>
          <w:p w:rsidR="005637C9" w:rsidRDefault="005637C9" w:rsidP="005D6392">
            <w:pPr>
              <w:pStyle w:val="a3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379" w:type="dxa"/>
          </w:tcPr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Финансирование расходов, связанных с подготовкой и проведением выборов депутатов представительного органа муниципального образования Смоленской области, эксплуатацией и развитием средств автоматизации и обучением организаторов выборов и избирателей</w:t>
            </w:r>
          </w:p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(</w:t>
            </w:r>
            <w:r>
              <w:rPr>
                <w:sz w:val="24"/>
              </w:rPr>
              <w:t>п. 1 ст. 57 № 67-ФЗ,</w:t>
            </w:r>
            <w:r>
              <w:rPr>
                <w:bCs/>
                <w:sz w:val="24"/>
              </w:rPr>
              <w:t xml:space="preserve"> п. 1 ст. 33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Не позднее чем в десятидневный срок со дня официального опубликования решения о </w:t>
            </w:r>
            <w:r>
              <w:rPr>
                <w:bCs/>
                <w:sz w:val="24"/>
              </w:rPr>
              <w:lastRenderedPageBreak/>
              <w:t>назначении выборов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Не позднее чем в десятидневный срок со дня официального опубликования решения о </w:t>
            </w:r>
            <w:r>
              <w:rPr>
                <w:bCs/>
                <w:sz w:val="24"/>
              </w:rPr>
              <w:lastRenderedPageBreak/>
              <w:t>назначении выборов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В соответствии</w:t>
            </w:r>
            <w:r>
              <w:rPr>
                <w:bCs/>
                <w:sz w:val="24"/>
              </w:rPr>
              <w:br/>
              <w:t>с утверждённой бюджетной росписью о распределении расходов местного бюджета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Регистрация уполномоченного представителя кандидата по финансовым вопросам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(п. 3 ст. 58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2 ст. 34 № 41-з)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После представления в территориальную избирательную комиссию* заявления кандидата, доверенности, выданной в порядке, установленном федеральными законами</w:t>
            </w:r>
          </w:p>
        </w:tc>
        <w:tc>
          <w:tcPr>
            <w:tcW w:w="2410" w:type="dxa"/>
          </w:tcPr>
          <w:p w:rsidR="005637C9" w:rsidRDefault="005637C9" w:rsidP="005D6392">
            <w:pPr>
              <w:pStyle w:val="ConsNonformat"/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Выдача кандидату (уполномоченному представителю кандидата по финансовым вопросам) разрешения на открытие специального избирательного счета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(п. 1, 11 ст. 58 № 67-ФЗ, п. 1, 11 ст. 34 № 41-з,</w:t>
            </w:r>
            <w:r>
              <w:rPr>
                <w:sz w:val="24"/>
              </w:rPr>
              <w:br/>
              <w:t xml:space="preserve">п.1.1 </w:t>
            </w:r>
            <w:r>
              <w:rPr>
                <w:bCs/>
                <w:iCs/>
                <w:sz w:val="24"/>
              </w:rPr>
              <w:t>Порядка открытия, ведения и закрытия специальных избирательных счетов</w:t>
            </w:r>
            <w:r>
              <w:rPr>
                <w:sz w:val="24"/>
              </w:rPr>
              <w:t xml:space="preserve"> для формирования избирательных фондов кандидатов, избирательных объединений при проведении выборов органов местного самоуправления</w:t>
            </w:r>
            <w:r>
              <w:rPr>
                <w:sz w:val="24"/>
              </w:rPr>
              <w:br/>
              <w:t>в Смоленской области, утверждённого постановлением избирательной комиссии Смоленской области от 29 мая 2014 года № 179/1203-5 (далее – Порядок</w:t>
            </w:r>
            <w:r>
              <w:rPr>
                <w:bCs/>
                <w:sz w:val="24"/>
              </w:rPr>
              <w:t>)</w:t>
            </w:r>
            <w:proofErr w:type="gramEnd"/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письменного уведомления территориальной избирательной комиссии* о выдвижении (самовыдвижении) кандидата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  <w:tcBorders>
              <w:bottom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Открытие филиалом специального избирательного счета для формирования избирательного фонда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(п. 1, 11 ст. 58 № 67-ФЗ, п. 1, 11, 15, 16 ст. 34 № 41-з, </w:t>
            </w:r>
            <w:r>
              <w:rPr>
                <w:sz w:val="24"/>
              </w:rPr>
              <w:br/>
              <w:t>п. 1.6 Порядка)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37C9" w:rsidRDefault="005D6392" w:rsidP="005D6392">
            <w:pPr>
              <w:pStyle w:val="aa"/>
              <w:spacing w:after="0" w:line="240" w:lineRule="auto"/>
              <w:jc w:val="both"/>
              <w:rPr>
                <w:bCs/>
                <w:sz w:val="24"/>
                <w:u w:val="single"/>
              </w:rPr>
            </w:pPr>
            <w:r>
              <w:rPr>
                <w:sz w:val="24"/>
              </w:rPr>
              <w:t xml:space="preserve">Незамедлительно по предъявлении в филиал публичного акционерного общества «Сбербанк России», а в случаях, установленных № 67-ФЗ, – другой кредитной организации документов, указанных в п. 1.6 Порядка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37C9" w:rsidRDefault="005637C9" w:rsidP="005D6392">
            <w:pPr>
              <w:spacing w:after="0" w:line="240" w:lineRule="auto"/>
              <w:rPr>
                <w:bCs/>
                <w:sz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Филиал публичного акционерного общества «Сбербанк России», а в случаях, установленных № 67-ФЗ, – другая кредитная организация</w:t>
            </w:r>
          </w:p>
        </w:tc>
      </w:tr>
      <w:tr w:rsidR="00563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pacing w:val="-4"/>
                <w:sz w:val="24"/>
              </w:rPr>
            </w:pPr>
            <w:r>
              <w:rPr>
                <w:bCs/>
                <w:spacing w:val="-4"/>
                <w:sz w:val="24"/>
              </w:rPr>
              <w:t xml:space="preserve">Представление в территориальную избирательную </w:t>
            </w:r>
            <w:r>
              <w:rPr>
                <w:bCs/>
                <w:spacing w:val="-4"/>
                <w:sz w:val="24"/>
              </w:rPr>
              <w:lastRenderedPageBreak/>
              <w:t>комиссию* итогового финансового отчёта о размере своего избирательного фонда, обо всех источниках его формирования, а также обо всех расходах, произведённых за счет сре</w:t>
            </w:r>
            <w:proofErr w:type="gramStart"/>
            <w:r>
              <w:rPr>
                <w:bCs/>
                <w:spacing w:val="-4"/>
                <w:sz w:val="24"/>
              </w:rPr>
              <w:t>дств св</w:t>
            </w:r>
            <w:proofErr w:type="gramEnd"/>
            <w:r>
              <w:rPr>
                <w:bCs/>
                <w:spacing w:val="-4"/>
                <w:sz w:val="24"/>
              </w:rPr>
              <w:t>оего избирательного фонда, первичных финансовых документов, подтверждающих поступление средств в избирательный фонд и расходование этих средств.</w:t>
            </w:r>
          </w:p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(Представление кандидатом финансового отчёта не требуется в случае, если кандидат не создавал избирательный фонд в соответствии с </w:t>
            </w:r>
            <w:hyperlink w:anchor="P2170" w:history="1">
              <w:r>
                <w:rPr>
                  <w:sz w:val="24"/>
                </w:rPr>
                <w:t>пунктом 1 статьи 34</w:t>
              </w:r>
            </w:hyperlink>
            <w:r>
              <w:rPr>
                <w:sz w:val="24"/>
              </w:rPr>
              <w:t xml:space="preserve"> № 41-ФЗ).</w:t>
            </w:r>
          </w:p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3"/>
              </w:rPr>
            </w:pPr>
            <w:r>
              <w:rPr>
                <w:bCs/>
                <w:sz w:val="24"/>
              </w:rPr>
              <w:t>(п. 9 ст. 59 № 67-ФЗ</w:t>
            </w:r>
            <w:proofErr w:type="gramStart"/>
            <w:r>
              <w:rPr>
                <w:bCs/>
                <w:sz w:val="24"/>
              </w:rPr>
              <w:t>,п</w:t>
            </w:r>
            <w:proofErr w:type="gramEnd"/>
            <w:r>
              <w:rPr>
                <w:bCs/>
                <w:sz w:val="24"/>
              </w:rPr>
              <w:t>. 9 ст. 35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Не позднее чем </w:t>
            </w:r>
            <w:r>
              <w:rPr>
                <w:bCs/>
                <w:sz w:val="24"/>
              </w:rPr>
              <w:lastRenderedPageBreak/>
              <w:t>через 30 дней со дня официального опубликования результатов выборов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637C9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pStyle w:val="af0"/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Кандидат</w:t>
            </w:r>
          </w:p>
          <w:p w:rsidR="005637C9" w:rsidRDefault="005637C9" w:rsidP="005D6392">
            <w:pPr>
              <w:pStyle w:val="af0"/>
              <w:spacing w:after="0" w:line="240" w:lineRule="auto"/>
              <w:jc w:val="both"/>
              <w:rPr>
                <w:sz w:val="24"/>
              </w:rPr>
            </w:pPr>
          </w:p>
        </w:tc>
      </w:tr>
      <w:tr w:rsidR="005637C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73.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Передача копий финансовых отчётов кандидатов в средства массовой информации для опубликования</w:t>
            </w:r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9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ст. 59 № 67-ФЗ, п. 9 ст. 35 № 41-з)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 чем через пять дней со дня их получения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Публикация копий финансовых отчётов кандидатов, переданных территориальной избирательной комиссией* (п. 9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ст. 59 № 67-ФЗ, п. 9 ст. 35 № 41-з)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После их получения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</w:p>
        </w:tc>
      </w:tr>
      <w:tr w:rsidR="005637C9">
        <w:tc>
          <w:tcPr>
            <w:tcW w:w="675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Представление в территориальную избирательную комиссию*</w:t>
            </w:r>
            <w:r>
              <w:rPr>
                <w:sz w:val="24"/>
                <w:shd w:val="clear" w:color="auto" w:fill="FFFFFF"/>
              </w:rPr>
              <w:t xml:space="preserve">, </w:t>
            </w:r>
            <w:r>
              <w:rPr>
                <w:sz w:val="24"/>
              </w:rPr>
              <w:t xml:space="preserve">кандидату </w:t>
            </w:r>
            <w:r>
              <w:rPr>
                <w:bCs/>
                <w:sz w:val="24"/>
              </w:rPr>
              <w:t xml:space="preserve">информации о поступлении и расходовании средств, находящихся </w:t>
            </w:r>
            <w:r>
              <w:rPr>
                <w:sz w:val="24"/>
              </w:rPr>
              <w:t>на избирательном счете данного кандидата</w:t>
            </w:r>
          </w:p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(п. 7 ст. 59 № 67-ФЗ, п. 7 ст. 35 № 41-з)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Периодически по требованию территориальной избирательной комиссии муниципального образования</w:t>
            </w:r>
            <w:r>
              <w:rPr>
                <w:sz w:val="24"/>
                <w:shd w:val="clear" w:color="auto" w:fill="FFFFFF"/>
              </w:rPr>
              <w:t>, кандидата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37C9" w:rsidRDefault="005637C9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5637C9" w:rsidRDefault="005D6392" w:rsidP="005D6392">
            <w:pPr>
              <w:pStyle w:val="af0"/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Кредитная организация, </w:t>
            </w:r>
            <w:r>
              <w:rPr>
                <w:sz w:val="24"/>
              </w:rPr>
              <w:t>в которой открыт специальный избирательный счёт кандидата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заверенных копий первичных финансовых документов, подтверждающих поступление и расходование средств избирательных фондов кандидатов (по представлению </w:t>
            </w:r>
            <w:r>
              <w:rPr>
                <w:bCs/>
                <w:sz w:val="24"/>
              </w:rPr>
              <w:t>окружной избирательной комиссии</w:t>
            </w:r>
            <w:r>
              <w:rPr>
                <w:sz w:val="24"/>
              </w:rPr>
              <w:t xml:space="preserve"> (избирательной комиссии муниципального образования*</w:t>
            </w:r>
            <w:r>
              <w:rPr>
                <w:bCs/>
                <w:sz w:val="24"/>
              </w:rPr>
              <w:t>)</w:t>
            </w:r>
            <w:r>
              <w:rPr>
                <w:sz w:val="24"/>
                <w:shd w:val="clear" w:color="auto" w:fill="FFFFFF"/>
              </w:rPr>
              <w:t xml:space="preserve">, </w:t>
            </w:r>
            <w:r>
              <w:rPr>
                <w:sz w:val="24"/>
              </w:rPr>
              <w:t>а по избирательному фонду кандидата – также по требованию кандидата)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7 ст. 59 № 67-ФЗ, п. 7 ст. 35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 трёхдневный срок, а за три дня до дня голосования – немедленно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 трёхдневный срок, а с 9 сентября               2020 года – немедленно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pStyle w:val="af0"/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Кредитная организация, </w:t>
            </w:r>
            <w:r>
              <w:rPr>
                <w:sz w:val="24"/>
              </w:rPr>
              <w:t>в которой открыт специальный избирательный счет кандидата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в средства массовой информации для опубликования сведений о поступлении и расходовании средств избирательных фондов кандидатов</w:t>
            </w:r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8 ст. 59 № 67-ФЗ, п. 8 ст. 35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tabs>
                <w:tab w:val="right" w:pos="247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Периодически </w:t>
            </w:r>
          </w:p>
          <w:p w:rsidR="005637C9" w:rsidRDefault="005D6392" w:rsidP="005D6392">
            <w:pPr>
              <w:tabs>
                <w:tab w:val="right" w:pos="247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до дня голосования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Периодически                     до </w:t>
            </w:r>
            <w:r>
              <w:rPr>
                <w:sz w:val="24"/>
                <w:lang w:val="en-US"/>
              </w:rPr>
              <w:t>13</w:t>
            </w:r>
            <w:r>
              <w:rPr>
                <w:sz w:val="24"/>
              </w:rPr>
              <w:t xml:space="preserve"> сентября 20</w:t>
            </w:r>
            <w:proofErr w:type="spellStart"/>
            <w:r>
              <w:rPr>
                <w:sz w:val="24"/>
                <w:lang w:val="en-US"/>
              </w:rPr>
              <w:t>20</w:t>
            </w:r>
            <w:proofErr w:type="spellEnd"/>
            <w:r>
              <w:rPr>
                <w:sz w:val="24"/>
              </w:rPr>
              <w:t> 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78.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Опубликование передаваемых </w:t>
            </w:r>
            <w:r>
              <w:rPr>
                <w:sz w:val="24"/>
                <w:shd w:val="clear" w:color="auto" w:fill="FFFFFF"/>
              </w:rPr>
              <w:t>территориальной избирательной комиссией</w:t>
            </w:r>
            <w:r>
              <w:rPr>
                <w:sz w:val="24"/>
              </w:rPr>
              <w:t xml:space="preserve">* </w:t>
            </w:r>
            <w:r>
              <w:rPr>
                <w:sz w:val="24"/>
                <w:shd w:val="clear" w:color="auto" w:fill="FFFFFF"/>
              </w:rPr>
              <w:t xml:space="preserve">для опубликования </w:t>
            </w:r>
            <w:r>
              <w:rPr>
                <w:sz w:val="24"/>
              </w:rPr>
              <w:t>сведений о поступлении и расходовании средств избирательных фондов кандидатов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8 ст. 59 № 67-ФЗ, п. 8 ст. 35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 течение трех дней со дня их получения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Редакции муниципальных периодических печатных изданий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6379" w:type="dxa"/>
          </w:tcPr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избирательной комиссии Смоленской области в информационно-телекоммуникационной сети «Интернет» сведений о поступлении средств на специальный избирательный счёт кандидата и расходовании этих средств</w:t>
            </w:r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(п. 13 ст. 58 № 67-ФЗ, п. 13 ст. 34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tabs>
                <w:tab w:val="right" w:pos="247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Периодически </w:t>
            </w:r>
          </w:p>
          <w:p w:rsidR="005637C9" w:rsidRDefault="005D6392" w:rsidP="005D6392">
            <w:pPr>
              <w:tabs>
                <w:tab w:val="right" w:pos="2477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до дня голосования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Периодически                     до </w:t>
            </w:r>
            <w:r>
              <w:rPr>
                <w:sz w:val="24"/>
                <w:lang w:val="en-US"/>
              </w:rPr>
              <w:t>13</w:t>
            </w:r>
            <w:r>
              <w:rPr>
                <w:sz w:val="24"/>
              </w:rPr>
              <w:t xml:space="preserve"> сентября 20</w:t>
            </w:r>
            <w:proofErr w:type="spellStart"/>
            <w:r>
              <w:rPr>
                <w:sz w:val="24"/>
                <w:lang w:val="en-US"/>
              </w:rPr>
              <w:t>20</w:t>
            </w:r>
            <w:proofErr w:type="spellEnd"/>
            <w:r>
              <w:rPr>
                <w:sz w:val="24"/>
              </w:rPr>
              <w:t> 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Избирательная комиссия Смоленской области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проверки сведений, указанных гражданами и юридическими лицами при внесении или перечислении пожертвований в избирательные фонды, и сообщение о результатах проверки в территориальную избирательную комиссию* </w:t>
            </w:r>
            <w:r>
              <w:rPr>
                <w:bCs/>
                <w:sz w:val="24"/>
              </w:rPr>
              <w:t xml:space="preserve">(п. 13 ст. 59 </w:t>
            </w:r>
            <w:r>
              <w:rPr>
                <w:sz w:val="24"/>
              </w:rPr>
              <w:t>№ 67-ФЗ,</w:t>
            </w:r>
            <w:r>
              <w:rPr>
                <w:bCs/>
                <w:sz w:val="24"/>
              </w:rPr>
              <w:t xml:space="preserve"> п. 13. ст. 35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 пятидневный срок со дня поступления представления территориальной избирательной комиссии*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Органы регистрационного учёта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 коммерческих организаций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Возврат пожертвований (в полном объеме или той его части, которая превышает установленный областным законом № 41-з максимальный размер пожертвования), внесенных </w:t>
            </w:r>
            <w:r>
              <w:rPr>
                <w:sz w:val="24"/>
              </w:rPr>
              <w:t xml:space="preserve">гражданином или юридическим лицом, не имеющими права осуществлять такое пожертвование, либо внесённых с нарушением требований </w:t>
            </w:r>
            <w:hyperlink w:anchor="Par1988" w:history="1">
              <w:r>
                <w:rPr>
                  <w:sz w:val="24"/>
                </w:rPr>
                <w:t>пунктов 7</w:t>
              </w:r>
            </w:hyperlink>
            <w:r>
              <w:rPr>
                <w:sz w:val="24"/>
              </w:rPr>
              <w:t xml:space="preserve"> и </w:t>
            </w:r>
            <w:hyperlink w:anchor="Par1989" w:history="1">
              <w:r>
                <w:rPr>
                  <w:sz w:val="24"/>
                </w:rPr>
                <w:t>8</w:t>
              </w:r>
            </w:hyperlink>
            <w:r>
              <w:rPr>
                <w:sz w:val="24"/>
              </w:rPr>
              <w:t xml:space="preserve"> статьи 58 № 67-ФЗ, </w:t>
            </w:r>
            <w:hyperlink w:anchor="Par1988" w:history="1">
              <w:r>
                <w:rPr>
                  <w:sz w:val="24"/>
                </w:rPr>
                <w:t>пунктов 7</w:t>
              </w:r>
            </w:hyperlink>
            <w:r>
              <w:rPr>
                <w:sz w:val="24"/>
              </w:rPr>
              <w:t xml:space="preserve"> и </w:t>
            </w:r>
            <w:hyperlink w:anchor="Par1989" w:history="1">
              <w:r>
                <w:rPr>
                  <w:sz w:val="24"/>
                </w:rPr>
                <w:t>8</w:t>
              </w:r>
            </w:hyperlink>
            <w:r>
              <w:rPr>
                <w:sz w:val="24"/>
              </w:rPr>
              <w:t xml:space="preserve"> статьи 34 № 41-з, либо внесённых в размере, превышающем установленный           № 41-з максимальный размер такого пожертвования</w:t>
            </w:r>
            <w:proofErr w:type="gramEnd"/>
          </w:p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(п. 9 ст. 58 </w:t>
            </w:r>
            <w:r>
              <w:rPr>
                <w:sz w:val="24"/>
              </w:rPr>
              <w:t>№ 67-ФЗ,</w:t>
            </w:r>
            <w:r>
              <w:rPr>
                <w:bCs/>
                <w:sz w:val="24"/>
              </w:rPr>
              <w:t xml:space="preserve"> п. 9 ст. 34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В срок, не превышающий 10 дней со дня поступления этих средств на специальный счёт избирательного фонда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Кандидат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Перечисление </w:t>
            </w:r>
            <w:r>
              <w:rPr>
                <w:sz w:val="24"/>
              </w:rPr>
              <w:t xml:space="preserve">пожертвований, внесённых анонимным </w:t>
            </w:r>
            <w:r>
              <w:rPr>
                <w:sz w:val="24"/>
              </w:rPr>
              <w:lastRenderedPageBreak/>
              <w:t>жертвователем,</w:t>
            </w:r>
            <w:r>
              <w:rPr>
                <w:bCs/>
                <w:sz w:val="24"/>
              </w:rPr>
              <w:t xml:space="preserve"> в доход местного бюджета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(п. 9 ст. 58 № 67-ФЗ, п. 9 ст. 34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lastRenderedPageBreak/>
              <w:t xml:space="preserve">В срок, не </w:t>
            </w:r>
            <w:r>
              <w:rPr>
                <w:sz w:val="24"/>
              </w:rPr>
              <w:lastRenderedPageBreak/>
              <w:t>превышающий 10 дней со дня поступления этих средств на специальный счёт избирательного фонда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Кандидат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Перечисление неизрасходованных денежных средств, находящихся на специальном избирательном счёте кандидата, гражданам и юридическим лицам, осуществившим пожертвования</w:t>
            </w:r>
            <w:r>
              <w:rPr>
                <w:sz w:val="24"/>
              </w:rPr>
              <w:t xml:space="preserve"> либо перечисления в его избирательный фонд, пропорционально вложенным средствам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(п. 11 ст. 59 </w:t>
            </w:r>
            <w:r>
              <w:rPr>
                <w:sz w:val="24"/>
              </w:rPr>
              <w:t>№ 67-ФЗ,</w:t>
            </w:r>
            <w:r>
              <w:rPr>
                <w:bCs/>
                <w:sz w:val="24"/>
              </w:rPr>
              <w:t xml:space="preserve"> п. 11 ст. 35 № 41-з) 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После дня голосования до предоставления итогового финансового отчёта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После </w:t>
            </w:r>
            <w:r>
              <w:rPr>
                <w:sz w:val="24"/>
              </w:rPr>
              <w:t>13 сентября 2020  года</w:t>
            </w:r>
            <w:r>
              <w:rPr>
                <w:bCs/>
                <w:sz w:val="24"/>
              </w:rPr>
              <w:t xml:space="preserve"> до </w:t>
            </w:r>
            <w:proofErr w:type="spellStart"/>
            <w:r>
              <w:rPr>
                <w:bCs/>
                <w:sz w:val="24"/>
              </w:rPr>
              <w:t>представленияитогового</w:t>
            </w:r>
            <w:proofErr w:type="spellEnd"/>
            <w:r>
              <w:rPr>
                <w:bCs/>
                <w:sz w:val="24"/>
              </w:rPr>
              <w:t xml:space="preserve"> финансового отчёта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Кандидат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Перечисление в доход местного бюджета </w:t>
            </w:r>
            <w:r>
              <w:rPr>
                <w:sz w:val="24"/>
              </w:rPr>
              <w:t>оставшихся неизрасходованных денежных средств, находящихся на специальном избирательном счёте кандидата, и закрытие этого счета</w:t>
            </w:r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Cs/>
                <w:sz w:val="24"/>
              </w:rPr>
              <w:t xml:space="preserve">п. 11 ст. 59 </w:t>
            </w:r>
            <w:r>
              <w:rPr>
                <w:sz w:val="24"/>
              </w:rPr>
              <w:t>№ 67-ФЗ)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 истечении 60 дней со дня голосования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  <w:r>
              <w:rPr>
                <w:sz w:val="24"/>
              </w:rPr>
              <w:t xml:space="preserve"> ноября 20</w:t>
            </w:r>
            <w:proofErr w:type="spellStart"/>
            <w:r>
              <w:rPr>
                <w:sz w:val="24"/>
                <w:lang w:val="en-US"/>
              </w:rPr>
              <w:t>20</w:t>
            </w:r>
            <w:proofErr w:type="spellEnd"/>
            <w:r>
              <w:rPr>
                <w:sz w:val="24"/>
              </w:rPr>
              <w:t xml:space="preserve"> года 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pStyle w:val="af0"/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Кредитная организация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соответствующей территориальной избирательной комиссии* отчёта о расходовании средств местного бюджета, выделенных на подготовку и проведение </w:t>
            </w:r>
            <w:proofErr w:type="gramStart"/>
            <w:r>
              <w:rPr>
                <w:sz w:val="24"/>
              </w:rPr>
              <w:t>выборов депутатов представительного органа муниципального образования Смоленской области</w:t>
            </w:r>
            <w:proofErr w:type="gramEnd"/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(п. 5 ст. 33 № 41-з) 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через 10 дней со дня голосования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  <w:r>
              <w:rPr>
                <w:sz w:val="24"/>
                <w:lang w:val="en-US"/>
              </w:rPr>
              <w:t>23</w:t>
            </w:r>
            <w:r>
              <w:rPr>
                <w:sz w:val="24"/>
              </w:rPr>
              <w:t> сентября 20</w:t>
            </w:r>
            <w:proofErr w:type="spellStart"/>
            <w:r>
              <w:rPr>
                <w:sz w:val="24"/>
                <w:lang w:val="en-US"/>
              </w:rPr>
              <w:t>20</w:t>
            </w:r>
            <w:proofErr w:type="spellEnd"/>
            <w:r>
              <w:rPr>
                <w:sz w:val="24"/>
              </w:rPr>
              <w:t> 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Участковая избирательная комиссия 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избирательной комиссии муниципального образования отчёта о расходовании средств местного бюджета, выделенных на подготовку и проведение </w:t>
            </w:r>
            <w:proofErr w:type="gramStart"/>
            <w:r>
              <w:rPr>
                <w:sz w:val="24"/>
              </w:rPr>
              <w:t>выборов депутатов представительного органа муниципального образования Смоленской области</w:t>
            </w:r>
            <w:proofErr w:type="gramEnd"/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5 ст. 33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через 35 дней со дня официального опубликования результатов выборов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в представительный орган муниципального образования Смоленской области отчёта о расходовании средств местного бюджета, выделенных на подготовку и проведение </w:t>
            </w:r>
            <w:proofErr w:type="gramStart"/>
            <w:r>
              <w:rPr>
                <w:sz w:val="24"/>
              </w:rPr>
              <w:t>выборов депутатов представительного органа муниципального образования Смоленской области</w:t>
            </w:r>
            <w:proofErr w:type="gramEnd"/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5 ст. 33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через 50 дней со дня официального опубликования результатов выборов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14850" w:type="dxa"/>
            <w:gridSpan w:val="7"/>
          </w:tcPr>
          <w:p w:rsidR="005637C9" w:rsidRDefault="005637C9" w:rsidP="005D6392">
            <w:pPr>
              <w:spacing w:after="0" w:line="240" w:lineRule="auto"/>
              <w:ind w:left="360"/>
              <w:rPr>
                <w:b/>
                <w:bCs/>
                <w:sz w:val="24"/>
              </w:rPr>
            </w:pPr>
          </w:p>
          <w:p w:rsidR="005637C9" w:rsidRDefault="005D6392" w:rsidP="005D6392">
            <w:pPr>
              <w:spacing w:after="0" w:line="240" w:lineRule="auto"/>
              <w:ind w:left="36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 Голосование и определение результатов выборов</w:t>
            </w:r>
          </w:p>
          <w:p w:rsidR="005637C9" w:rsidRDefault="005637C9" w:rsidP="005D6392">
            <w:pPr>
              <w:spacing w:after="0" w:line="240" w:lineRule="auto"/>
              <w:rPr>
                <w:sz w:val="24"/>
              </w:rPr>
            </w:pPr>
          </w:p>
        </w:tc>
      </w:tr>
      <w:tr w:rsidR="005637C9">
        <w:tc>
          <w:tcPr>
            <w:tcW w:w="675" w:type="dxa"/>
            <w:tcBorders>
              <w:bottom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формы, текста, числа избирательных бюллетеней, а также порядка осуществления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изготовлением избирательных бюллетеней </w:t>
            </w:r>
          </w:p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(</w:t>
            </w:r>
            <w:r>
              <w:rPr>
                <w:sz w:val="24"/>
              </w:rPr>
              <w:t>п. 4 ст. 63 № 67-ФЗ</w:t>
            </w:r>
            <w:proofErr w:type="gramStart"/>
            <w:r>
              <w:rPr>
                <w:sz w:val="24"/>
              </w:rPr>
              <w:t>,</w:t>
            </w:r>
            <w:r>
              <w:rPr>
                <w:bCs/>
                <w:sz w:val="24"/>
              </w:rPr>
              <w:t>п</w:t>
            </w:r>
            <w:proofErr w:type="gramEnd"/>
            <w:r>
              <w:rPr>
                <w:bCs/>
                <w:sz w:val="24"/>
              </w:rPr>
              <w:t>. 3 ст. 38 № 41-з)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</w:t>
            </w:r>
            <w:r>
              <w:rPr>
                <w:bCs/>
                <w:sz w:val="24"/>
              </w:rPr>
              <w:t xml:space="preserve">20 </w:t>
            </w:r>
            <w:r>
              <w:rPr>
                <w:sz w:val="24"/>
              </w:rPr>
              <w:t>дней до дня голосования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  <w:r>
              <w:rPr>
                <w:sz w:val="24"/>
                <w:lang w:val="en-US"/>
              </w:rPr>
              <w:t>23</w:t>
            </w:r>
            <w:r>
              <w:rPr>
                <w:sz w:val="24"/>
              </w:rPr>
              <w:t> августа 20</w:t>
            </w:r>
            <w:proofErr w:type="spellStart"/>
            <w:r>
              <w:rPr>
                <w:sz w:val="24"/>
                <w:lang w:val="en-US"/>
              </w:rPr>
              <w:t>20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  <w:tcBorders>
              <w:bottom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закупки избирательных бюллетеней</w:t>
            </w:r>
          </w:p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2 ст. 63 № 67-ФЗ, ст. 38 № 41-з)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37C9" w:rsidRDefault="005D6392" w:rsidP="005D6392">
            <w:pPr>
              <w:tabs>
                <w:tab w:val="center" w:pos="5102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После утверждения формы, текста, числа избирательных бюллетеней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Изготовление избирательных бюллетеней по распоряжению избирательной комиссии муниципального образования </w:t>
            </w:r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2 ст. 63 № 67-ФЗ, п. 2ст. 38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637C9" w:rsidP="005D63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Полиграфическая организация</w:t>
            </w:r>
          </w:p>
        </w:tc>
      </w:tr>
      <w:tr w:rsidR="00563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Принятие решения о месте и времени передачи избирательных бюллетеней от полиграфической организации членам избирательной комиссии муниципального образования, осуществившей закупку избирательных бюллетеней,</w:t>
            </w:r>
            <w:r>
              <w:rPr>
                <w:bCs/>
                <w:iCs/>
                <w:sz w:val="24"/>
              </w:rPr>
              <w:t xml:space="preserve"> и уничтожения лишних избирательных бюллетеней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Cs/>
                <w:sz w:val="24"/>
              </w:rPr>
              <w:t>п. 11 ст. 63 № 67-ФЗ,</w:t>
            </w:r>
            <w:r>
              <w:rPr>
                <w:sz w:val="24"/>
              </w:rPr>
              <w:t xml:space="preserve"> п. 9 ст. 38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два дня до получения от полиграфической </w:t>
            </w:r>
            <w:proofErr w:type="spellStart"/>
            <w:r>
              <w:rPr>
                <w:sz w:val="24"/>
              </w:rPr>
              <w:t>организацииизбирательных</w:t>
            </w:r>
            <w:proofErr w:type="spellEnd"/>
            <w:r>
              <w:rPr>
                <w:sz w:val="24"/>
              </w:rPr>
              <w:t xml:space="preserve"> бюллетеней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sz w:val="24"/>
              </w:rPr>
              <w:t>Оповещение членов территориальной избирательной комиссии (участковой избирательной комиссии), кандидатов, фамилии которых внесены в избирательный бюллетень, либо представителей таких кандидатов о месте и времени передачи избирательных бюллетеней вышестоящей комиссией нижестоящей комиссии, их выбраковке и уничтожении</w:t>
            </w:r>
          </w:p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Cs/>
                <w:sz w:val="24"/>
              </w:rPr>
              <w:t>п. 14 ст. 63 № 67-ФЗ,</w:t>
            </w:r>
            <w:r>
              <w:rPr>
                <w:sz w:val="24"/>
              </w:rPr>
              <w:t xml:space="preserve"> п. 12 ст. 38 № 41-з)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Заблаговременно до передачи избирательных бюллетеней вышестоящей комиссией нижестоящей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 (участковая избирательная комиссия)</w:t>
            </w:r>
          </w:p>
        </w:tc>
      </w:tr>
      <w:tr w:rsidR="00563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Передача избирательных бюллетеней по акту: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(п. 12, 13 ст. 63, п. 3 ст. 65 № 67-ФЗ, п. 10, 11 ст. 38 № 41-з) </w:t>
            </w:r>
            <w:r>
              <w:rPr>
                <w:b/>
                <w:bCs/>
                <w:sz w:val="24"/>
              </w:rPr>
              <w:t>- участковым избирательным комиссиям</w:t>
            </w:r>
          </w:p>
          <w:p w:rsidR="005637C9" w:rsidRDefault="005637C9" w:rsidP="005D6392">
            <w:pPr>
              <w:pStyle w:val="21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срок, установленный избирательной комиссией муниципального </w:t>
            </w:r>
            <w:r>
              <w:rPr>
                <w:sz w:val="24"/>
              </w:rPr>
              <w:lastRenderedPageBreak/>
              <w:t xml:space="preserve">образования, но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1 день до дня досрочного голосования, на основании решения о распределении избирательных бюллетеней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                          </w:t>
            </w:r>
            <w:r>
              <w:rPr>
                <w:sz w:val="24"/>
                <w:lang w:val="en-US"/>
              </w:rPr>
              <w:t>31</w:t>
            </w:r>
            <w:r>
              <w:rPr>
                <w:sz w:val="24"/>
              </w:rPr>
              <w:t xml:space="preserve"> августа 20</w:t>
            </w:r>
            <w:proofErr w:type="spellStart"/>
            <w:r>
              <w:rPr>
                <w:sz w:val="24"/>
                <w:lang w:val="en-US"/>
              </w:rPr>
              <w:t>20</w:t>
            </w:r>
            <w:proofErr w:type="spellEnd"/>
            <w:r>
              <w:rPr>
                <w:sz w:val="24"/>
              </w:rPr>
              <w:t xml:space="preserve"> года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94.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Оповещение избирателей о времени и месте голосования (досрочного голосования) через средства массовой информации или иным способом </w:t>
            </w:r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Cs/>
                <w:sz w:val="24"/>
              </w:rPr>
              <w:t>п. 2 ст. 64 № 67-ФЗ,</w:t>
            </w:r>
            <w:r>
              <w:rPr>
                <w:sz w:val="24"/>
              </w:rPr>
              <w:t xml:space="preserve"> п. 2 ст. 39 № 41-з)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637C9" w:rsidRDefault="005D6392" w:rsidP="005D6392">
            <w:pPr>
              <w:pStyle w:val="21"/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 </w:t>
            </w:r>
            <w:proofErr w:type="gramStart"/>
            <w:r>
              <w:rPr>
                <w:b/>
                <w:sz w:val="24"/>
              </w:rPr>
              <w:t>позднее</w:t>
            </w:r>
            <w:proofErr w:type="gramEnd"/>
            <w:r>
              <w:rPr>
                <w:b/>
                <w:sz w:val="24"/>
              </w:rPr>
              <w:t xml:space="preserve"> чем за 10 дней до дня голосования. </w:t>
            </w:r>
          </w:p>
          <w:p w:rsidR="005637C9" w:rsidRDefault="005D6392" w:rsidP="005D6392">
            <w:pPr>
              <w:pStyle w:val="21"/>
              <w:spacing w:after="0" w:line="240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 проведении досрочного голосования – не </w:t>
            </w:r>
            <w:proofErr w:type="gramStart"/>
            <w:r>
              <w:rPr>
                <w:b/>
                <w:sz w:val="24"/>
              </w:rPr>
              <w:t>позднее</w:t>
            </w:r>
            <w:proofErr w:type="gramEnd"/>
            <w:r>
              <w:rPr>
                <w:b/>
                <w:sz w:val="24"/>
              </w:rPr>
              <w:t xml:space="preserve"> чем за пять дней до дня голосования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 сентября 2020 года</w:t>
            </w:r>
          </w:p>
          <w:p w:rsidR="005637C9" w:rsidRDefault="005637C9" w:rsidP="005D6392">
            <w:pPr>
              <w:spacing w:after="0" w:line="240" w:lineRule="auto"/>
              <w:jc w:val="both"/>
            </w:pP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 досрочного голосования – не позднее 27 августа 2020 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Участковая избирательная комиссия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5637C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637C9" w:rsidRDefault="005D6392" w:rsidP="005D6392">
            <w:pPr>
              <w:tabs>
                <w:tab w:val="left" w:pos="488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досрочного голосования в помещении участковой избирательной комиссии</w:t>
            </w:r>
          </w:p>
          <w:p w:rsidR="005637C9" w:rsidRDefault="005D6392" w:rsidP="005D6392">
            <w:pPr>
              <w:tabs>
                <w:tab w:val="left" w:pos="1540"/>
              </w:tabs>
              <w:spacing w:after="0" w:line="240" w:lineRule="auto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(ст. 65 № 67-ФЗ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т. 39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№ 41-з)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637C9" w:rsidRDefault="005D6392" w:rsidP="005D6392">
            <w:pPr>
              <w:pStyle w:val="21"/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 ранее чем за 10 дней до дня голосования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 2 сентября по 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12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 сентября 2020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Участковая избирательная комиссия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5637C9">
        <w:trPr>
          <w:trHeight w:val="557"/>
        </w:trPr>
        <w:tc>
          <w:tcPr>
            <w:tcW w:w="675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tabs>
                <w:tab w:val="left" w:pos="488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голосования </w:t>
            </w:r>
          </w:p>
          <w:p w:rsidR="005637C9" w:rsidRDefault="005D6392" w:rsidP="005D6392">
            <w:pPr>
              <w:tabs>
                <w:tab w:val="left" w:pos="488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1 ст. 64 № 67-ФЗ, п. 2 ст. 7, п. 1 ст. 39, п. 8, 9 ст. 46                № 41-з)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Второе воскресенье сентября с 8.00 до 20.00 часов по местному времени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13 сентября                  2020 года</w:t>
            </w:r>
            <w:r>
              <w:rPr>
                <w:sz w:val="24"/>
              </w:rPr>
              <w:t xml:space="preserve"> с 8.00 до 20.00 часов по местному времени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Участковая избирательная комиссия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5637C9">
        <w:trPr>
          <w:trHeight w:val="557"/>
        </w:trPr>
        <w:tc>
          <w:tcPr>
            <w:tcW w:w="675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tabs>
                <w:tab w:val="left" w:pos="488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Подача письменного заявления (устного обращения) о предоставлении возможности проголосовать вне помещения для голосования</w:t>
            </w:r>
          </w:p>
          <w:p w:rsidR="005637C9" w:rsidRDefault="005D6392" w:rsidP="005D6392">
            <w:pPr>
              <w:pStyle w:val="23"/>
              <w:spacing w:after="0" w:line="240" w:lineRule="auto"/>
              <w:rPr>
                <w:bCs/>
                <w:iCs/>
                <w:sz w:val="24"/>
              </w:rPr>
            </w:pPr>
            <w:r>
              <w:rPr>
                <w:sz w:val="24"/>
              </w:rPr>
              <w:t xml:space="preserve">(п. 5 ст. 66 № 67-ФЗ, п. 5 ст. 41 № 41-з)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В любое время в течение 10 дней до дня голосования, </w:t>
            </w:r>
          </w:p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но не позднее </w:t>
            </w:r>
          </w:p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чем за шесть часов до окончания времени голосования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В любое время с 3 сентября 2020 года, </w:t>
            </w:r>
          </w:p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но не позднее </w:t>
            </w:r>
          </w:p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14.00 часов </w:t>
            </w:r>
            <w:proofErr w:type="gramStart"/>
            <w:r>
              <w:rPr>
                <w:bCs/>
                <w:iCs/>
                <w:sz w:val="24"/>
              </w:rPr>
              <w:t>по</w:t>
            </w:r>
            <w:proofErr w:type="gramEnd"/>
            <w:r>
              <w:rPr>
                <w:bCs/>
                <w:iCs/>
                <w:sz w:val="24"/>
              </w:rPr>
              <w:t xml:space="preserve"> </w:t>
            </w:r>
          </w:p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местному времени </w:t>
            </w:r>
          </w:p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13 сентября </w:t>
            </w:r>
          </w:p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2020 года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5637C9" w:rsidRDefault="005D6392" w:rsidP="005D63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Избиратели, которые имеют право быть включёнными или включены в список избирателей на соответствующем избирательном </w:t>
            </w:r>
            <w:proofErr w:type="spellStart"/>
            <w:r>
              <w:rPr>
                <w:sz w:val="24"/>
              </w:rPr>
              <w:t>участкеи</w:t>
            </w:r>
            <w:proofErr w:type="spellEnd"/>
            <w:r>
              <w:rPr>
                <w:sz w:val="24"/>
              </w:rPr>
              <w:t xml:space="preserve"> не могут самостоятельно по уважительным причинам (по состоянию здоровья, инвалидности, в связи с необходимостью </w:t>
            </w:r>
            <w:r>
              <w:rPr>
                <w:sz w:val="24"/>
              </w:rPr>
              <w:lastRenderedPageBreak/>
              <w:t>ухода за лицами, в этом нуждающимися, и иным уважительным причинам, не позволяющим прибыть в помещение для голосования) прибыть в помещение для голосования, а также избиратели, которые включены в список избирателей, но</w:t>
            </w:r>
            <w:proofErr w:type="gramEnd"/>
            <w:r>
              <w:rPr>
                <w:sz w:val="24"/>
              </w:rPr>
              <w:t xml:space="preserve"> в </w:t>
            </w: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z w:val="24"/>
              </w:rPr>
              <w:t xml:space="preserve">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98.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488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Подсчет голосов избирателей на избирательном участке и составление протокола об итогах голосования по одномандатному (</w:t>
            </w:r>
            <w:proofErr w:type="spellStart"/>
            <w:r>
              <w:rPr>
                <w:sz w:val="24"/>
              </w:rPr>
              <w:t>многомандатному</w:t>
            </w:r>
            <w:proofErr w:type="spellEnd"/>
            <w:r>
              <w:rPr>
                <w:sz w:val="24"/>
              </w:rPr>
              <w:t>) избирательному округу (в двух экземплярах)</w:t>
            </w:r>
          </w:p>
          <w:p w:rsidR="005637C9" w:rsidRDefault="005D6392" w:rsidP="005D6392">
            <w:pPr>
              <w:tabs>
                <w:tab w:val="left" w:pos="488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(ст. 68 № 67-ФЗ, ст. 43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Сразу после окончания  голосования без перерыва до установления итогов голосования на избирательном участке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Участковая избирательная комиссия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488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Выдача заверенных копий протокола об итогах голосования по </w:t>
            </w:r>
            <w:proofErr w:type="spellStart"/>
            <w:r>
              <w:rPr>
                <w:sz w:val="24"/>
              </w:rPr>
              <w:t>требованиючлена</w:t>
            </w:r>
            <w:proofErr w:type="spellEnd"/>
            <w:r>
              <w:rPr>
                <w:sz w:val="24"/>
              </w:rPr>
              <w:t xml:space="preserve"> участковой избирательной комиссии, наблюдателя, иных лиц, указанных в пункте 3 статьи 30 № 67-ФЗ</w:t>
            </w:r>
          </w:p>
          <w:p w:rsidR="005637C9" w:rsidRDefault="005D6392" w:rsidP="005D6392">
            <w:pPr>
              <w:tabs>
                <w:tab w:val="left" w:pos="488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29 ст. 68 № 67-ФЗ, п. 29 ст. 43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Немедленно после подписания протокола об итогах голосования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Участковая избирательная комиссия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Направление первого экземпляра протокола об итогах голосования в соответствующую </w:t>
            </w:r>
            <w:r>
              <w:rPr>
                <w:spacing w:val="-6"/>
                <w:sz w:val="24"/>
              </w:rPr>
              <w:t>окружную избирательную комиссию (</w:t>
            </w:r>
            <w:r>
              <w:rPr>
                <w:sz w:val="24"/>
              </w:rPr>
              <w:t>избирательную комиссию муниципального образования*)</w:t>
            </w:r>
          </w:p>
          <w:p w:rsidR="005637C9" w:rsidRDefault="005D6392" w:rsidP="005D6392">
            <w:pPr>
              <w:pStyle w:val="7"/>
              <w:keepNext w:val="0"/>
              <w:spacing w:after="0" w:line="240" w:lineRule="auto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(п. 30 ст. 68 № 67-ФЗ, п. 30 ст. 43, п. 1 ст. 45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Незамедлительно после подписания и выдачи заверенных копий 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Участковая избирательная комиссия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(председатель или секретарь участковой </w:t>
            </w:r>
            <w:r>
              <w:rPr>
                <w:sz w:val="24"/>
              </w:rPr>
              <w:lastRenderedPageBreak/>
              <w:t>избирательной комиссии либо иной член участковой избирательной комиссии с правом решающего голоса по поручению председателя участковой избирательной комиссии)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6379" w:type="dxa"/>
          </w:tcPr>
          <w:p w:rsidR="005637C9" w:rsidRDefault="005D6392" w:rsidP="005D6392">
            <w:pPr>
              <w:tabs>
                <w:tab w:val="left" w:pos="488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результатов выборов депутатов представительного органа муниципального образования Смоленской области по одномандатному (</w:t>
            </w:r>
            <w:proofErr w:type="spellStart"/>
            <w:r>
              <w:rPr>
                <w:sz w:val="24"/>
              </w:rPr>
              <w:t>многомандатному</w:t>
            </w:r>
            <w:proofErr w:type="spellEnd"/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 xml:space="preserve">збирательному округу </w:t>
            </w:r>
          </w:p>
          <w:p w:rsidR="005637C9" w:rsidRDefault="005D6392" w:rsidP="005D6392">
            <w:pPr>
              <w:tabs>
                <w:tab w:val="left" w:pos="4880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1 ст. 70 № 67-ФЗ, п. 1 ст. 45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на 3 день со дня голосования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15 сентября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2020 года 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Направление общих данных о результатах </w:t>
            </w:r>
            <w:proofErr w:type="gramStart"/>
            <w:r>
              <w:rPr>
                <w:sz w:val="24"/>
              </w:rPr>
              <w:t>выборов депутатов представительного органа муниципального образования Смоленской области</w:t>
            </w:r>
            <w:proofErr w:type="gramEnd"/>
            <w:r>
              <w:rPr>
                <w:sz w:val="24"/>
              </w:rPr>
              <w:t xml:space="preserve"> по одномандатным (</w:t>
            </w:r>
            <w:proofErr w:type="spellStart"/>
            <w:r>
              <w:rPr>
                <w:sz w:val="24"/>
              </w:rPr>
              <w:t>многомандатным</w:t>
            </w:r>
            <w:proofErr w:type="spellEnd"/>
            <w:r>
              <w:rPr>
                <w:sz w:val="24"/>
              </w:rPr>
              <w:t>) избирательным округам в средства массовой информации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2. ст. 72 № 67-ФЗ, п. 2 ст. 47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Не позднее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16 сентября 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 xml:space="preserve">103. </w:t>
            </w:r>
          </w:p>
        </w:tc>
        <w:tc>
          <w:tcPr>
            <w:tcW w:w="6379" w:type="dxa"/>
          </w:tcPr>
          <w:p w:rsidR="005637C9" w:rsidRDefault="005D6392" w:rsidP="005D6392">
            <w:pPr>
              <w:pStyle w:val="7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Извещение зарегистрированного кандидата, избранного депутатом, о результатах </w:t>
            </w:r>
            <w:proofErr w:type="gramStart"/>
            <w:r>
              <w:rPr>
                <w:sz w:val="24"/>
                <w:szCs w:val="24"/>
              </w:rPr>
              <w:t xml:space="preserve">выборов </w:t>
            </w:r>
            <w:r>
              <w:rPr>
                <w:sz w:val="24"/>
              </w:rPr>
              <w:t>депутатов представительного органа муниципального образования Смоленской области</w:t>
            </w:r>
            <w:proofErr w:type="gramEnd"/>
          </w:p>
          <w:p w:rsidR="005637C9" w:rsidRDefault="005D6392" w:rsidP="005D6392">
            <w:pPr>
              <w:pStyle w:val="7"/>
              <w:keepNext w:val="0"/>
              <w:spacing w:after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(п. 6 ст. 70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8 ст. 45 </w:t>
            </w:r>
            <w:r>
              <w:rPr>
                <w:bCs/>
                <w:sz w:val="24"/>
              </w:rPr>
              <w:t>№ 41-з</w:t>
            </w:r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После определения  результатов выборов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6379" w:type="dxa"/>
          </w:tcPr>
          <w:p w:rsidR="005637C9" w:rsidRDefault="005D6392" w:rsidP="005D6392">
            <w:pPr>
              <w:pStyle w:val="7"/>
              <w:keepNext w:val="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территориальную избирательную комиссию* копии приказа (иного документа) об освобождении от обязанностей, несовместимых со статусом депутата представительного органа муниципального образования,  либо копий документов, удостоверяющих подачу в установленный срок заявления об освобождении от указанных обязанностей </w:t>
            </w:r>
          </w:p>
          <w:p w:rsidR="005637C9" w:rsidRDefault="005D6392" w:rsidP="005D6392">
            <w:pPr>
              <w:pStyle w:val="7"/>
              <w:keepNext w:val="0"/>
              <w:spacing w:after="0"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(п. 6 ст. 70 </w:t>
            </w:r>
            <w:r>
              <w:rPr>
                <w:bCs/>
                <w:sz w:val="24"/>
                <w:szCs w:val="24"/>
              </w:rPr>
              <w:t>№ 67-ФЗ,</w:t>
            </w:r>
            <w:r>
              <w:rPr>
                <w:sz w:val="24"/>
                <w:szCs w:val="24"/>
              </w:rPr>
              <w:t xml:space="preserve"> п. 8 ст. 45 </w:t>
            </w:r>
            <w:r>
              <w:rPr>
                <w:bCs/>
                <w:sz w:val="24"/>
                <w:szCs w:val="24"/>
              </w:rPr>
              <w:t>№ 41-з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 пятидневный срок после извещения кандидата об избрании его депутатом представительного органа муниципального образования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Зарегистрированный кандидат, избранный депутатом представительного органа муниципального образования Смоленской области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Официальное опубликование </w:t>
            </w:r>
            <w:proofErr w:type="gramStart"/>
            <w:r>
              <w:rPr>
                <w:sz w:val="24"/>
              </w:rPr>
              <w:t>результатов выборов депутатов представительного органа муниципального образования Смоленской</w:t>
            </w:r>
            <w:proofErr w:type="gramEnd"/>
            <w:r>
              <w:rPr>
                <w:sz w:val="24"/>
              </w:rPr>
              <w:t xml:space="preserve"> области, а также данных о числе голосов избирателей, полученных каждым из кандидатов </w:t>
            </w:r>
            <w:r>
              <w:rPr>
                <w:sz w:val="24"/>
              </w:rPr>
              <w:lastRenderedPageBreak/>
              <w:t>через средства массовой информации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(п. 3 ст. 72 № 67-ФЗ, п. 3 ст. 47 № 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 позднее чем через один месяц со дня голосования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Не позднее 13 октября</w:t>
            </w:r>
            <w:r>
              <w:rPr>
                <w:sz w:val="24"/>
              </w:rPr>
              <w:t xml:space="preserve"> 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106.</w:t>
            </w:r>
          </w:p>
        </w:tc>
        <w:tc>
          <w:tcPr>
            <w:tcW w:w="6379" w:type="dxa"/>
          </w:tcPr>
          <w:p w:rsidR="005637C9" w:rsidRDefault="005D6392" w:rsidP="005D6392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зарегистрированному кандидату, избранному депутатом представительного органа муниципального образования Смоленской области удостоверения об избрании депутатом представительного органа муниципального образования Смоленской области</w:t>
            </w:r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(п. 8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ст. 45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После официального опубликования результатов выборов и выполнения зарегистрированным кандидатом, избранным депутатом представительного органа муниципального образования Смоленской области, требования, предусмотренного пунктом 8 статьи 45 № 41-з</w:t>
            </w:r>
          </w:p>
        </w:tc>
        <w:tc>
          <w:tcPr>
            <w:tcW w:w="2410" w:type="dxa"/>
          </w:tcPr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  <w:tr w:rsidR="005637C9">
        <w:tc>
          <w:tcPr>
            <w:tcW w:w="675" w:type="dxa"/>
          </w:tcPr>
          <w:p w:rsidR="005637C9" w:rsidRDefault="005D6392" w:rsidP="005D6392">
            <w:pPr>
              <w:spacing w:after="0" w:line="240" w:lineRule="auto"/>
              <w:ind w:left="-108" w:right="-74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6379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Официальное опубликование полных данных о результатах выборов депутатов представительного органа муниципального образования Смоленской области (данных, которые содержатся в протоколе территориальной избирательной комиссии*) о результатах выборов, и данных, которые содержатся в протоколах участковых избирательных комиссий об итогах голосования и на основании которых определялись результаты выборов в территориальной избирательной комиссии*</w:t>
            </w:r>
            <w:proofErr w:type="gramEnd"/>
          </w:p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(п. 4 ст. 72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4 ст. 47 № 41-з)</w:t>
            </w: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течение двух месяцев со дня голосования</w:t>
            </w:r>
          </w:p>
          <w:p w:rsidR="005637C9" w:rsidRDefault="005637C9" w:rsidP="005D6392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В течение двух месяцев со дня голосования, но не позднее 13 ноября 2020 года</w:t>
            </w:r>
          </w:p>
        </w:tc>
        <w:tc>
          <w:tcPr>
            <w:tcW w:w="2976" w:type="dxa"/>
            <w:gridSpan w:val="3"/>
          </w:tcPr>
          <w:p w:rsidR="005637C9" w:rsidRDefault="005D6392" w:rsidP="005D639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комиссия*</w:t>
            </w:r>
          </w:p>
        </w:tc>
      </w:tr>
    </w:tbl>
    <w:p w:rsidR="005637C9" w:rsidRDefault="005637C9" w:rsidP="005D6392">
      <w:pPr>
        <w:spacing w:after="0" w:line="240" w:lineRule="auto"/>
      </w:pPr>
    </w:p>
    <w:p w:rsidR="005637C9" w:rsidRDefault="005637C9" w:rsidP="005D6392">
      <w:pPr>
        <w:widowControl w:val="0"/>
        <w:spacing w:after="0" w:line="240" w:lineRule="auto"/>
        <w:rPr>
          <w:spacing w:val="-1"/>
        </w:rPr>
      </w:pPr>
    </w:p>
    <w:sectPr w:rsidR="005637C9" w:rsidSect="005637C9">
      <w:headerReference w:type="first" r:id="rId11"/>
      <w:pgSz w:w="16838" w:h="11906" w:orient="landscape"/>
      <w:pgMar w:top="568" w:right="1247" w:bottom="567" w:left="1134" w:header="426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7C9" w:rsidRDefault="005637C9" w:rsidP="005637C9">
      <w:pPr>
        <w:spacing w:after="0" w:line="240" w:lineRule="auto"/>
      </w:pPr>
      <w:r>
        <w:separator/>
      </w:r>
    </w:p>
  </w:endnote>
  <w:endnote w:type="continuationSeparator" w:id="1">
    <w:p w:rsidR="005637C9" w:rsidRDefault="005637C9" w:rsidP="0056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C9" w:rsidRDefault="005637C9">
    <w:pPr>
      <w:pStyle w:val="af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7C9" w:rsidRDefault="005637C9" w:rsidP="005637C9">
      <w:pPr>
        <w:spacing w:after="0" w:line="240" w:lineRule="auto"/>
      </w:pPr>
      <w:r>
        <w:separator/>
      </w:r>
    </w:p>
  </w:footnote>
  <w:footnote w:type="continuationSeparator" w:id="1">
    <w:p w:rsidR="005637C9" w:rsidRDefault="005637C9" w:rsidP="005637C9">
      <w:pPr>
        <w:spacing w:after="0" w:line="240" w:lineRule="auto"/>
      </w:pPr>
      <w:r>
        <w:continuationSeparator/>
      </w:r>
    </w:p>
  </w:footnote>
  <w:footnote w:id="2">
    <w:p w:rsidR="005637C9" w:rsidRDefault="005D6392">
      <w:pPr>
        <w:pStyle w:val="a6"/>
        <w:spacing w:line="216" w:lineRule="auto"/>
        <w:jc w:val="both"/>
      </w:pPr>
      <w:r>
        <w:rPr>
          <w:rStyle w:val="af3"/>
          <w:rFonts w:eastAsiaTheme="majorEastAsia"/>
        </w:rPr>
        <w:footnoteRef/>
      </w:r>
      <w:r>
        <w:rPr>
          <w:spacing w:val="-2"/>
        </w:rPr>
        <w:t>Здесь и далее по тексту окончание времени периода выдвижения кандидатов, представления в соответствующую избирательную комиссию документов, связанных с выдвижением и для регистрации кандидата, указывается согласно утверждённому режиму работы избирательной комиссии муниципального образования (окружной избирательной комиссии).</w:t>
      </w:r>
    </w:p>
  </w:footnote>
  <w:footnote w:id="3">
    <w:p w:rsidR="005637C9" w:rsidRDefault="005D6392">
      <w:pPr>
        <w:pStyle w:val="a6"/>
        <w:spacing w:line="216" w:lineRule="auto"/>
        <w:jc w:val="both"/>
      </w:pPr>
      <w:r>
        <w:rPr>
          <w:rStyle w:val="af3"/>
          <w:rFonts w:eastAsiaTheme="majorEastAsia"/>
        </w:rPr>
        <w:footnoteRef/>
      </w:r>
      <w:r>
        <w:t xml:space="preserve"> </w:t>
      </w:r>
      <w:proofErr w:type="gramStart"/>
      <w:r>
        <w:t xml:space="preserve">Здесь и далее по тексту под территориальной избирательной комиссией* понимается территориальная избирательная комиссия муниципального образования </w:t>
      </w:r>
      <w:proofErr w:type="spellStart"/>
      <w:r>
        <w:t>Руднянский</w:t>
      </w:r>
      <w:proofErr w:type="spellEnd"/>
      <w:r>
        <w:t xml:space="preserve"> район Смоленской области, на которую возложены полномочия соответствующей избирательной комиссии муниципального образования либо исполняющая полномочия соответствующей окружной избирательной комиссии в соответствии с областным законом от 3 июля 2003 года № 41-з «О выборах органов местного самоуправления в Смоленской области».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C9" w:rsidRDefault="003D228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5D6392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637C9" w:rsidRDefault="005637C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C9" w:rsidRDefault="005637C9">
    <w:pPr>
      <w:pStyle w:val="a8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E2A"/>
    <w:rsid w:val="00051AE1"/>
    <w:rsid w:val="0005321E"/>
    <w:rsid w:val="00076B77"/>
    <w:rsid w:val="000E1583"/>
    <w:rsid w:val="001508FC"/>
    <w:rsid w:val="001A3706"/>
    <w:rsid w:val="001E331F"/>
    <w:rsid w:val="00200E2A"/>
    <w:rsid w:val="00226543"/>
    <w:rsid w:val="00261B60"/>
    <w:rsid w:val="002B7BEB"/>
    <w:rsid w:val="003315B0"/>
    <w:rsid w:val="003520C2"/>
    <w:rsid w:val="00372324"/>
    <w:rsid w:val="003848A6"/>
    <w:rsid w:val="003D2282"/>
    <w:rsid w:val="00475933"/>
    <w:rsid w:val="004B66E2"/>
    <w:rsid w:val="004C3848"/>
    <w:rsid w:val="004F234A"/>
    <w:rsid w:val="005637C9"/>
    <w:rsid w:val="005D38E1"/>
    <w:rsid w:val="005D6392"/>
    <w:rsid w:val="005E7171"/>
    <w:rsid w:val="00612162"/>
    <w:rsid w:val="0064010B"/>
    <w:rsid w:val="006B391B"/>
    <w:rsid w:val="00707C4F"/>
    <w:rsid w:val="007C730E"/>
    <w:rsid w:val="00806D7D"/>
    <w:rsid w:val="008308FB"/>
    <w:rsid w:val="008821F3"/>
    <w:rsid w:val="009129BF"/>
    <w:rsid w:val="00951C14"/>
    <w:rsid w:val="00A12208"/>
    <w:rsid w:val="00A6085D"/>
    <w:rsid w:val="00B30E63"/>
    <w:rsid w:val="00B43BE6"/>
    <w:rsid w:val="00B45CA9"/>
    <w:rsid w:val="00B8668F"/>
    <w:rsid w:val="00BB1EF5"/>
    <w:rsid w:val="00BF1EA0"/>
    <w:rsid w:val="00C561FD"/>
    <w:rsid w:val="00DD243C"/>
    <w:rsid w:val="00E60209"/>
    <w:rsid w:val="00E70C0E"/>
    <w:rsid w:val="00E70E51"/>
    <w:rsid w:val="00E945F4"/>
    <w:rsid w:val="00EE675A"/>
    <w:rsid w:val="00F36409"/>
    <w:rsid w:val="00FD1790"/>
    <w:rsid w:val="10A41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semiHidden="0" w:unhideWhenUsed="0"/>
    <w:lsdException w:name="footer" w:uiPriority="0" w:unhideWhenUsed="0"/>
    <w:lsdException w:name="caption" w:locked="1" w:semiHidden="0" w:uiPriority="0" w:unhideWhenUsed="0" w:qFormat="1"/>
    <w:lsdException w:name="footnote reference" w:semiHidden="0" w:uiPriority="0" w:unhideWhenUsed="0"/>
    <w:lsdException w:name="page number" w:uiPriority="0" w:unhideWhenUsed="0"/>
    <w:lsdException w:name="endnote reference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 w:unhideWhenUsed="0" w:qFormat="1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 w:unhideWhenUsed="0" w:qFormat="1"/>
    <w:lsdException w:name="Block Text" w:uiPriority="0" w:unhideWhenUsed="0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iPriority="0"/>
    <w:lsdException w:name="Table Grid" w:locked="1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C9"/>
  </w:style>
  <w:style w:type="paragraph" w:styleId="1">
    <w:name w:val="heading 1"/>
    <w:basedOn w:val="a"/>
    <w:next w:val="a"/>
    <w:link w:val="10"/>
    <w:qFormat/>
    <w:locked/>
    <w:rsid w:val="005637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5637C9"/>
    <w:pPr>
      <w:keepNext/>
      <w:tabs>
        <w:tab w:val="left" w:pos="3585"/>
      </w:tabs>
      <w:jc w:val="both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5637C9"/>
    <w:pPr>
      <w:keepNext/>
      <w:ind w:firstLine="567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locked/>
    <w:rsid w:val="005637C9"/>
    <w:pPr>
      <w:keepNext/>
      <w:ind w:right="-55" w:firstLine="567"/>
      <w:jc w:val="right"/>
      <w:outlineLvl w:val="3"/>
    </w:pPr>
    <w:rPr>
      <w:rFonts w:ascii="Times New Roman CYR" w:hAnsi="Times New Roman CYR"/>
      <w:b/>
      <w:bCs/>
      <w:sz w:val="32"/>
      <w:szCs w:val="24"/>
    </w:rPr>
  </w:style>
  <w:style w:type="paragraph" w:styleId="5">
    <w:name w:val="heading 5"/>
    <w:basedOn w:val="a"/>
    <w:next w:val="a"/>
    <w:link w:val="50"/>
    <w:qFormat/>
    <w:locked/>
    <w:rsid w:val="005637C9"/>
    <w:pPr>
      <w:keepNext/>
      <w:tabs>
        <w:tab w:val="left" w:pos="9356"/>
      </w:tabs>
      <w:ind w:left="5387" w:right="-1"/>
      <w:jc w:val="center"/>
      <w:outlineLvl w:val="4"/>
    </w:pPr>
    <w:rPr>
      <w:rFonts w:ascii="Times New Roman CYR" w:hAnsi="Times New Roman CYR"/>
      <w:b/>
      <w:i/>
      <w:sz w:val="28"/>
    </w:rPr>
  </w:style>
  <w:style w:type="paragraph" w:styleId="6">
    <w:name w:val="heading 6"/>
    <w:basedOn w:val="a"/>
    <w:next w:val="a"/>
    <w:link w:val="60"/>
    <w:qFormat/>
    <w:rsid w:val="005637C9"/>
    <w:pPr>
      <w:keepNext/>
      <w:spacing w:before="120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locked/>
    <w:rsid w:val="005637C9"/>
    <w:pPr>
      <w:keepNext/>
      <w:tabs>
        <w:tab w:val="left" w:pos="6096"/>
        <w:tab w:val="left" w:pos="9356"/>
        <w:tab w:val="left" w:pos="9639"/>
      </w:tabs>
      <w:ind w:firstLine="709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locked/>
    <w:rsid w:val="005637C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5637C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637C9"/>
    <w:pPr>
      <w:jc w:val="center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5637C9"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rsid w:val="005637C9"/>
    <w:pPr>
      <w:spacing w:line="360" w:lineRule="auto"/>
      <w:ind w:right="-12" w:firstLine="567"/>
      <w:jc w:val="both"/>
    </w:pPr>
    <w:rPr>
      <w:sz w:val="28"/>
    </w:rPr>
  </w:style>
  <w:style w:type="paragraph" w:styleId="a5">
    <w:name w:val="caption"/>
    <w:basedOn w:val="a"/>
    <w:next w:val="a"/>
    <w:qFormat/>
    <w:locked/>
    <w:rsid w:val="005637C9"/>
    <w:pPr>
      <w:ind w:firstLine="567"/>
    </w:pPr>
    <w:rPr>
      <w:b/>
      <w:sz w:val="28"/>
    </w:rPr>
  </w:style>
  <w:style w:type="paragraph" w:styleId="a6">
    <w:name w:val="footnote text"/>
    <w:basedOn w:val="a"/>
    <w:link w:val="a7"/>
    <w:semiHidden/>
    <w:unhideWhenUsed/>
    <w:rsid w:val="005637C9"/>
  </w:style>
  <w:style w:type="paragraph" w:styleId="a8">
    <w:name w:val="header"/>
    <w:basedOn w:val="a"/>
    <w:link w:val="a9"/>
    <w:uiPriority w:val="99"/>
    <w:rsid w:val="005637C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paragraph" w:styleId="aa">
    <w:name w:val="Body Text"/>
    <w:basedOn w:val="a"/>
    <w:link w:val="ab"/>
    <w:semiHidden/>
    <w:unhideWhenUsed/>
    <w:rsid w:val="005637C9"/>
    <w:pPr>
      <w:spacing w:after="120"/>
    </w:pPr>
  </w:style>
  <w:style w:type="paragraph" w:styleId="ac">
    <w:name w:val="Body Text Indent"/>
    <w:basedOn w:val="a"/>
    <w:link w:val="ad"/>
    <w:semiHidden/>
    <w:qFormat/>
    <w:rsid w:val="005637C9"/>
    <w:pPr>
      <w:spacing w:line="360" w:lineRule="auto"/>
      <w:ind w:firstLine="567"/>
      <w:jc w:val="both"/>
    </w:pPr>
    <w:rPr>
      <w:sz w:val="28"/>
    </w:rPr>
  </w:style>
  <w:style w:type="paragraph" w:styleId="ae">
    <w:name w:val="Title"/>
    <w:basedOn w:val="a"/>
    <w:link w:val="af"/>
    <w:qFormat/>
    <w:locked/>
    <w:rsid w:val="005637C9"/>
    <w:pPr>
      <w:jc w:val="center"/>
    </w:pPr>
    <w:rPr>
      <w:b/>
      <w:sz w:val="24"/>
    </w:rPr>
  </w:style>
  <w:style w:type="paragraph" w:styleId="af0">
    <w:name w:val="footer"/>
    <w:basedOn w:val="a"/>
    <w:link w:val="af1"/>
    <w:semiHidden/>
    <w:rsid w:val="005637C9"/>
    <w:pPr>
      <w:tabs>
        <w:tab w:val="center" w:pos="4536"/>
        <w:tab w:val="right" w:pos="9072"/>
      </w:tabs>
    </w:pPr>
  </w:style>
  <w:style w:type="paragraph" w:styleId="33">
    <w:name w:val="Body Text 3"/>
    <w:basedOn w:val="a"/>
    <w:link w:val="34"/>
    <w:semiHidden/>
    <w:unhideWhenUsed/>
    <w:rsid w:val="005637C9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5637C9"/>
    <w:pPr>
      <w:spacing w:after="120" w:line="480" w:lineRule="auto"/>
      <w:ind w:left="283"/>
    </w:pPr>
  </w:style>
  <w:style w:type="paragraph" w:styleId="af2">
    <w:name w:val="Block Text"/>
    <w:basedOn w:val="a"/>
    <w:semiHidden/>
    <w:rsid w:val="005637C9"/>
    <w:pPr>
      <w:spacing w:line="200" w:lineRule="exact"/>
      <w:ind w:left="-69" w:right="-71"/>
      <w:jc w:val="center"/>
    </w:pPr>
  </w:style>
  <w:style w:type="character" w:styleId="af3">
    <w:name w:val="footnote reference"/>
    <w:rsid w:val="005637C9"/>
    <w:rPr>
      <w:vertAlign w:val="superscript"/>
    </w:rPr>
  </w:style>
  <w:style w:type="character" w:styleId="af4">
    <w:name w:val="endnote reference"/>
    <w:semiHidden/>
    <w:rsid w:val="005637C9"/>
    <w:rPr>
      <w:vertAlign w:val="superscript"/>
    </w:rPr>
  </w:style>
  <w:style w:type="character" w:styleId="af5">
    <w:name w:val="Hyperlink"/>
    <w:basedOn w:val="a0"/>
    <w:uiPriority w:val="99"/>
    <w:unhideWhenUsed/>
    <w:rsid w:val="005637C9"/>
    <w:rPr>
      <w:color w:val="0000FF" w:themeColor="hyperlink"/>
      <w:u w:val="single"/>
    </w:rPr>
  </w:style>
  <w:style w:type="character" w:styleId="af6">
    <w:name w:val="page number"/>
    <w:basedOn w:val="a0"/>
    <w:semiHidden/>
    <w:rsid w:val="005637C9"/>
    <w:rPr>
      <w:rFonts w:cs="Times New Roman"/>
    </w:rPr>
  </w:style>
  <w:style w:type="table" w:styleId="af7">
    <w:name w:val="Table Grid"/>
    <w:basedOn w:val="a1"/>
    <w:uiPriority w:val="59"/>
    <w:locked/>
    <w:rsid w:val="005637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locked/>
    <w:rsid w:val="005637C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locked/>
    <w:rsid w:val="005637C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5637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semiHidden/>
    <w:locked/>
    <w:rsid w:val="005637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locked/>
    <w:rsid w:val="005637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637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5637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qFormat/>
    <w:rsid w:val="005637C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637C9"/>
    <w:rPr>
      <w:rFonts w:ascii="Times New Roman CYR" w:eastAsia="Times New Roman" w:hAnsi="Times New Roman CYR"/>
      <w:b/>
      <w:bCs/>
      <w:sz w:val="32"/>
      <w:szCs w:val="24"/>
    </w:rPr>
  </w:style>
  <w:style w:type="character" w:customStyle="1" w:styleId="50">
    <w:name w:val="Заголовок 5 Знак"/>
    <w:basedOn w:val="a0"/>
    <w:link w:val="5"/>
    <w:qFormat/>
    <w:rsid w:val="005637C9"/>
    <w:rPr>
      <w:rFonts w:ascii="Times New Roman CYR" w:eastAsia="Times New Roman" w:hAnsi="Times New Roman CYR"/>
      <w:b/>
      <w:i/>
      <w:sz w:val="28"/>
    </w:rPr>
  </w:style>
  <w:style w:type="character" w:customStyle="1" w:styleId="70">
    <w:name w:val="Заголовок 7 Знак"/>
    <w:basedOn w:val="a0"/>
    <w:link w:val="7"/>
    <w:rsid w:val="005637C9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basedOn w:val="a0"/>
    <w:link w:val="8"/>
    <w:rsid w:val="005637C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637C9"/>
    <w:rPr>
      <w:rFonts w:asciiTheme="majorHAnsi" w:eastAsiaTheme="majorEastAsia" w:hAnsiTheme="majorHAnsi" w:cstheme="majorBidi"/>
      <w:sz w:val="22"/>
      <w:szCs w:val="22"/>
    </w:rPr>
  </w:style>
  <w:style w:type="character" w:customStyle="1" w:styleId="ab">
    <w:name w:val="Основной текст Знак"/>
    <w:basedOn w:val="a0"/>
    <w:link w:val="aa"/>
    <w:semiHidden/>
    <w:rsid w:val="005637C9"/>
    <w:rPr>
      <w:rFonts w:ascii="Times New Roman" w:eastAsia="Times New Roman" w:hAnsi="Times New Roman"/>
    </w:rPr>
  </w:style>
  <w:style w:type="character" w:customStyle="1" w:styleId="a7">
    <w:name w:val="Текст сноски Знак"/>
    <w:basedOn w:val="a0"/>
    <w:link w:val="a6"/>
    <w:semiHidden/>
    <w:rsid w:val="005637C9"/>
    <w:rPr>
      <w:rFonts w:ascii="Times New Roman" w:eastAsia="Times New Roman" w:hAnsi="Times New Roman"/>
    </w:rPr>
  </w:style>
  <w:style w:type="character" w:customStyle="1" w:styleId="24">
    <w:name w:val="Основной текст с отступом 2 Знак"/>
    <w:basedOn w:val="a0"/>
    <w:link w:val="23"/>
    <w:semiHidden/>
    <w:rsid w:val="005637C9"/>
    <w:rPr>
      <w:rFonts w:ascii="Times New Roman" w:eastAsia="Times New Roman" w:hAnsi="Times New Roman"/>
    </w:rPr>
  </w:style>
  <w:style w:type="paragraph" w:styleId="af8">
    <w:name w:val="List Paragraph"/>
    <w:basedOn w:val="a"/>
    <w:uiPriority w:val="34"/>
    <w:qFormat/>
    <w:rsid w:val="005637C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637C9"/>
    <w:rPr>
      <w:color w:val="605E5C"/>
      <w:shd w:val="clear" w:color="auto" w:fill="E1DFDD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37C9"/>
    <w:rPr>
      <w:rFonts w:ascii="Times New Roman" w:eastAsia="Times New Roman" w:hAnsi="Times New Roman"/>
    </w:rPr>
  </w:style>
  <w:style w:type="character" w:customStyle="1" w:styleId="34">
    <w:name w:val="Основной текст 3 Знак"/>
    <w:basedOn w:val="a0"/>
    <w:link w:val="33"/>
    <w:semiHidden/>
    <w:rsid w:val="005637C9"/>
    <w:rPr>
      <w:rFonts w:ascii="Times New Roman" w:eastAsia="Times New Roman" w:hAnsi="Times New Roman"/>
      <w:sz w:val="16"/>
      <w:szCs w:val="16"/>
    </w:rPr>
  </w:style>
  <w:style w:type="paragraph" w:customStyle="1" w:styleId="af9">
    <w:name w:val="текст сноски"/>
    <w:basedOn w:val="a"/>
    <w:rsid w:val="005637C9"/>
    <w:pPr>
      <w:widowControl w:val="0"/>
      <w:autoSpaceDE w:val="0"/>
      <w:autoSpaceDN w:val="0"/>
    </w:pPr>
    <w:rPr>
      <w:sz w:val="28"/>
      <w:szCs w:val="28"/>
    </w:rPr>
  </w:style>
  <w:style w:type="paragraph" w:customStyle="1" w:styleId="14-15">
    <w:name w:val="Текст 14-15"/>
    <w:basedOn w:val="a"/>
    <w:rsid w:val="005637C9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5637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0">
    <w:name w:val="14-15"/>
    <w:basedOn w:val="ac"/>
    <w:rsid w:val="005637C9"/>
  </w:style>
  <w:style w:type="character" w:customStyle="1" w:styleId="af">
    <w:name w:val="Название Знак"/>
    <w:basedOn w:val="a0"/>
    <w:link w:val="ae"/>
    <w:rsid w:val="005637C9"/>
    <w:rPr>
      <w:rFonts w:ascii="Times New Roman" w:eastAsia="Times New Roman" w:hAnsi="Times New Roman"/>
      <w:b/>
      <w:sz w:val="24"/>
    </w:rPr>
  </w:style>
  <w:style w:type="paragraph" w:customStyle="1" w:styleId="11">
    <w:name w:val="заголовок 1"/>
    <w:basedOn w:val="a"/>
    <w:next w:val="a"/>
    <w:rsid w:val="005637C9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14-1">
    <w:name w:val="Текст 14-1"/>
    <w:basedOn w:val="a"/>
    <w:rsid w:val="005637C9"/>
    <w:pPr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character" w:customStyle="1" w:styleId="a4">
    <w:name w:val="Текст выноски Знак"/>
    <w:basedOn w:val="a0"/>
    <w:link w:val="a3"/>
    <w:semiHidden/>
    <w:rsid w:val="005637C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63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5637C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10">
    <w:name w:val="Основной текст 21"/>
    <w:basedOn w:val="a"/>
    <w:rsid w:val="005637C9"/>
    <w:pPr>
      <w:spacing w:line="360" w:lineRule="auto"/>
      <w:ind w:firstLine="709"/>
    </w:pPr>
    <w:rPr>
      <w:rFonts w:ascii="Times New Roman CYR" w:hAnsi="Times New Roman CYR"/>
      <w:sz w:val="28"/>
    </w:rPr>
  </w:style>
  <w:style w:type="paragraph" w:customStyle="1" w:styleId="51">
    <w:name w:val="заголовок 5"/>
    <w:basedOn w:val="a"/>
    <w:next w:val="a"/>
    <w:rsid w:val="005637C9"/>
    <w:pPr>
      <w:keepNext/>
      <w:spacing w:before="120" w:after="80"/>
    </w:pPr>
    <w:rPr>
      <w:rFonts w:ascii="Arial" w:hAnsi="Arial"/>
      <w:b/>
      <w:kern w:val="28"/>
    </w:rPr>
  </w:style>
  <w:style w:type="paragraph" w:customStyle="1" w:styleId="91">
    <w:name w:val="заголовок 9"/>
    <w:basedOn w:val="a"/>
    <w:next w:val="a"/>
    <w:rsid w:val="005637C9"/>
    <w:pPr>
      <w:keepNext/>
      <w:jc w:val="center"/>
      <w:outlineLvl w:val="8"/>
    </w:pPr>
    <w:rPr>
      <w:b/>
      <w:sz w:val="28"/>
    </w:rPr>
  </w:style>
  <w:style w:type="paragraph" w:customStyle="1" w:styleId="12">
    <w:name w:val="Обычный1"/>
    <w:rsid w:val="005637C9"/>
    <w:pPr>
      <w:widowControl w:val="0"/>
      <w:ind w:left="960" w:firstLine="860"/>
    </w:pPr>
    <w:rPr>
      <w:snapToGrid w:val="0"/>
      <w:sz w:val="28"/>
    </w:rPr>
  </w:style>
  <w:style w:type="paragraph" w:customStyle="1" w:styleId="13">
    <w:name w:val="текст сноски1"/>
    <w:basedOn w:val="a"/>
    <w:rsid w:val="005637C9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ConsNonformat">
    <w:name w:val="ConsNonformat"/>
    <w:rsid w:val="005637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customStyle="1" w:styleId="ConsPlusNormal">
    <w:name w:val="ConsPlusNormal"/>
    <w:rsid w:val="005637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637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20">
    <w:name w:val="Основной текст 22"/>
    <w:basedOn w:val="a"/>
    <w:rsid w:val="005637C9"/>
    <w:pPr>
      <w:spacing w:line="360" w:lineRule="auto"/>
      <w:ind w:firstLine="709"/>
    </w:pPr>
    <w:rPr>
      <w:rFonts w:ascii="Times New Roman CYR" w:hAnsi="Times New Roman CYR"/>
      <w:sz w:val="28"/>
    </w:rPr>
  </w:style>
  <w:style w:type="paragraph" w:customStyle="1" w:styleId="25">
    <w:name w:val="Обычный2"/>
    <w:rsid w:val="005637C9"/>
    <w:pPr>
      <w:widowControl w:val="0"/>
      <w:ind w:left="960" w:firstLine="860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smolensk.ru/~glink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8FCE5B61-85DF-41E5-995F-566CEE1EA2D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7421</Words>
  <Characters>48800</Characters>
  <Application>Microsoft Office Word</Application>
  <DocSecurity>0</DocSecurity>
  <Lines>406</Lines>
  <Paragraphs>112</Paragraphs>
  <ScaleCrop>false</ScaleCrop>
  <Company>Reanimator Extreme Edition</Company>
  <LinksUpToDate>false</LinksUpToDate>
  <CharactersWithSpaces>56109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Эминова С.Н.</cp:lastModifiedBy>
  <cp:revision>7</cp:revision>
  <cp:lastPrinted>2019-06-14T11:57:00Z</cp:lastPrinted>
  <dcterms:created xsi:type="dcterms:W3CDTF">2020-07-08T07:35:00Z</dcterms:created>
  <dcterms:modified xsi:type="dcterms:W3CDTF">2020-07-09T06:26:00Z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