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44" w:rsidRPr="00A95FFF" w:rsidRDefault="002E7310" w:rsidP="00203D44">
      <w:pPr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</w:t>
      </w:r>
      <w:proofErr w:type="gramStart"/>
      <w:r w:rsidR="00203D44" w:rsidRPr="00A95FFF">
        <w:rPr>
          <w:rFonts w:ascii="Times New Roman" w:hAnsi="Times New Roman"/>
          <w:color w:val="2D2D2D"/>
          <w:sz w:val="24"/>
          <w:szCs w:val="24"/>
        </w:rPr>
        <w:t>Утверждена</w:t>
      </w:r>
      <w:proofErr w:type="gramEnd"/>
      <w:r w:rsidR="00203D44" w:rsidRPr="00A95FFF">
        <w:rPr>
          <w:rFonts w:ascii="Times New Roman" w:hAnsi="Times New Roman"/>
          <w:color w:val="2D2D2D"/>
          <w:sz w:val="24"/>
          <w:szCs w:val="24"/>
        </w:rPr>
        <w:br/>
        <w:t>постановлением</w:t>
      </w:r>
      <w:r w:rsidR="00203D44">
        <w:rPr>
          <w:rFonts w:ascii="Times New Roman" w:hAnsi="Times New Roman"/>
          <w:color w:val="2D2D2D"/>
          <w:sz w:val="24"/>
          <w:szCs w:val="24"/>
        </w:rPr>
        <w:t xml:space="preserve"> </w:t>
      </w:r>
      <w:r w:rsidR="00203D44" w:rsidRPr="00A95FFF">
        <w:rPr>
          <w:rFonts w:ascii="Times New Roman" w:hAnsi="Times New Roman"/>
          <w:color w:val="2D2D2D"/>
          <w:sz w:val="24"/>
          <w:szCs w:val="24"/>
        </w:rPr>
        <w:t>Администрации</w:t>
      </w:r>
      <w:r w:rsidR="00203D44" w:rsidRPr="00A95FFF">
        <w:rPr>
          <w:rFonts w:ascii="Times New Roman" w:hAnsi="Times New Roman"/>
          <w:color w:val="2D2D2D"/>
          <w:sz w:val="24"/>
          <w:szCs w:val="24"/>
        </w:rPr>
        <w:br/>
        <w:t>муниципального образования</w:t>
      </w:r>
    </w:p>
    <w:p w:rsidR="00203D44" w:rsidRPr="00A95FFF" w:rsidRDefault="00203D44" w:rsidP="00203D44">
      <w:pPr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z w:val="24"/>
          <w:szCs w:val="24"/>
        </w:rPr>
      </w:pPr>
      <w:r w:rsidRPr="00A95FFF">
        <w:rPr>
          <w:rFonts w:ascii="Times New Roman" w:hAnsi="Times New Roman"/>
          <w:color w:val="2D2D2D"/>
          <w:sz w:val="24"/>
          <w:szCs w:val="24"/>
        </w:rPr>
        <w:t>«Новодугинский район»</w:t>
      </w:r>
    </w:p>
    <w:p w:rsidR="00203D44" w:rsidRPr="00A95FFF" w:rsidRDefault="00203D44" w:rsidP="00203D44">
      <w:pPr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z w:val="24"/>
          <w:szCs w:val="24"/>
        </w:rPr>
      </w:pPr>
      <w:r w:rsidRPr="00A95FFF">
        <w:rPr>
          <w:rFonts w:ascii="Times New Roman" w:hAnsi="Times New Roman"/>
          <w:color w:val="2D2D2D"/>
          <w:sz w:val="24"/>
          <w:szCs w:val="24"/>
        </w:rPr>
        <w:t>С</w:t>
      </w:r>
      <w:r w:rsidR="00FE5A16">
        <w:rPr>
          <w:rFonts w:ascii="Times New Roman" w:hAnsi="Times New Roman"/>
          <w:color w:val="2D2D2D"/>
          <w:sz w:val="24"/>
          <w:szCs w:val="24"/>
        </w:rPr>
        <w:t>моленской области</w:t>
      </w:r>
      <w:r w:rsidR="00FE5A16">
        <w:rPr>
          <w:rFonts w:ascii="Times New Roman" w:hAnsi="Times New Roman"/>
          <w:color w:val="2D2D2D"/>
          <w:sz w:val="24"/>
          <w:szCs w:val="24"/>
        </w:rPr>
        <w:br/>
        <w:t>от 31.10.2017 N 160</w:t>
      </w:r>
    </w:p>
    <w:p w:rsidR="002E7310" w:rsidRDefault="002E7310" w:rsidP="00203D44">
      <w:pPr>
        <w:jc w:val="right"/>
        <w:rPr>
          <w:b/>
          <w:sz w:val="28"/>
          <w:szCs w:val="28"/>
        </w:rPr>
      </w:pPr>
    </w:p>
    <w:p w:rsidR="006B703C" w:rsidRPr="001572CD" w:rsidRDefault="006B703C" w:rsidP="006B70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C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B703C" w:rsidRPr="001572CD" w:rsidRDefault="006B703C" w:rsidP="006B70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C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B703C" w:rsidRPr="001572CD" w:rsidRDefault="006B703C" w:rsidP="006B703C">
      <w:pPr>
        <w:shd w:val="clear" w:color="auto" w:fill="FFFFFF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572CD">
        <w:rPr>
          <w:rFonts w:ascii="Times New Roman" w:eastAsia="Times New Roman" w:hAnsi="Times New Roman" w:cs="Times New Roman"/>
          <w:b/>
          <w:sz w:val="28"/>
        </w:rPr>
        <w:t>«Комплексное развитие социальной инфраструктуры</w:t>
      </w:r>
    </w:p>
    <w:p w:rsidR="006B703C" w:rsidRPr="001572CD" w:rsidRDefault="006B703C" w:rsidP="006B703C">
      <w:pPr>
        <w:shd w:val="clear" w:color="auto" w:fill="FFFFFF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572CD">
        <w:rPr>
          <w:rFonts w:ascii="Times New Roman" w:eastAsia="Times New Roman" w:hAnsi="Times New Roman" w:cs="Times New Roman"/>
          <w:b/>
          <w:sz w:val="28"/>
        </w:rPr>
        <w:t>Днепровского сельского поселения</w:t>
      </w:r>
    </w:p>
    <w:p w:rsidR="006B703C" w:rsidRPr="001572CD" w:rsidRDefault="006B703C" w:rsidP="006B703C">
      <w:pPr>
        <w:shd w:val="clear" w:color="auto" w:fill="FFFFFF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1572CD">
        <w:rPr>
          <w:rFonts w:ascii="Times New Roman" w:eastAsia="Times New Roman" w:hAnsi="Times New Roman" w:cs="Times New Roman"/>
          <w:b/>
          <w:sz w:val="28"/>
        </w:rPr>
        <w:t>Новодугин</w:t>
      </w:r>
      <w:r w:rsidR="00EC7338">
        <w:rPr>
          <w:rFonts w:ascii="Times New Roman" w:eastAsia="Times New Roman" w:hAnsi="Times New Roman" w:cs="Times New Roman"/>
          <w:b/>
          <w:sz w:val="28"/>
        </w:rPr>
        <w:t>ского</w:t>
      </w:r>
      <w:proofErr w:type="spellEnd"/>
      <w:r w:rsidR="00EC7338">
        <w:rPr>
          <w:rFonts w:ascii="Times New Roman" w:eastAsia="Times New Roman" w:hAnsi="Times New Roman" w:cs="Times New Roman"/>
          <w:b/>
          <w:sz w:val="28"/>
        </w:rPr>
        <w:t xml:space="preserve"> района Смоленской области</w:t>
      </w:r>
    </w:p>
    <w:p w:rsidR="006B703C" w:rsidRPr="001572CD" w:rsidRDefault="006B703C" w:rsidP="006B703C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 w:cs="Times New Roman"/>
          <w:sz w:val="28"/>
          <w:szCs w:val="28"/>
        </w:rPr>
      </w:pPr>
      <w:r w:rsidRPr="001572CD">
        <w:rPr>
          <w:rFonts w:ascii="Times New Roman" w:eastAsia="Times New Roman" w:hAnsi="Times New Roman" w:cs="Times New Roman"/>
          <w:b/>
          <w:sz w:val="28"/>
        </w:rPr>
        <w:t>на 2018-2025 годы</w:t>
      </w:r>
      <w:r w:rsidR="00EC7338">
        <w:rPr>
          <w:rFonts w:ascii="Times New Roman" w:eastAsia="Times New Roman" w:hAnsi="Times New Roman" w:cs="Times New Roman"/>
          <w:b/>
          <w:sz w:val="28"/>
        </w:rPr>
        <w:t>»</w:t>
      </w:r>
    </w:p>
    <w:p w:rsidR="006B703C" w:rsidRPr="001572CD" w:rsidRDefault="006B703C" w:rsidP="006B703C">
      <w:pPr>
        <w:widowControl w:val="0"/>
        <w:autoSpaceDE w:val="0"/>
        <w:autoSpaceDN w:val="0"/>
        <w:adjustRightInd w:val="0"/>
        <w:ind w:left="567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82"/>
        <w:gridCol w:w="4563"/>
      </w:tblGrid>
      <w:tr w:rsidR="006B703C" w:rsidRPr="001572CD" w:rsidTr="007C42CD">
        <w:tc>
          <w:tcPr>
            <w:tcW w:w="5514" w:type="dxa"/>
            <w:vAlign w:val="center"/>
          </w:tcPr>
          <w:p w:rsidR="006B703C" w:rsidRPr="001572CD" w:rsidRDefault="006B703C" w:rsidP="007C4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C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муниципальной программы </w:t>
            </w:r>
          </w:p>
        </w:tc>
        <w:tc>
          <w:tcPr>
            <w:tcW w:w="4798" w:type="dxa"/>
            <w:vAlign w:val="center"/>
          </w:tcPr>
          <w:p w:rsidR="006B703C" w:rsidRPr="001572CD" w:rsidRDefault="006B703C" w:rsidP="007C42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2CD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«Новодугинский район» Смоленской области в лице отдела территориального планирования  муниципального района, энергетики транспорта и ЖКХ Администрации муниципального образования «Новодугинский район» Смоленской области (далее – Администрация)</w:t>
            </w:r>
          </w:p>
        </w:tc>
      </w:tr>
      <w:tr w:rsidR="006B703C" w:rsidRPr="001572CD" w:rsidTr="007C42CD">
        <w:tc>
          <w:tcPr>
            <w:tcW w:w="5514" w:type="dxa"/>
            <w:vAlign w:val="center"/>
          </w:tcPr>
          <w:p w:rsidR="006B703C" w:rsidRPr="001572CD" w:rsidRDefault="006B703C" w:rsidP="007C4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CD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основных мероприятий муниципальной программы </w:t>
            </w:r>
          </w:p>
        </w:tc>
        <w:tc>
          <w:tcPr>
            <w:tcW w:w="4798" w:type="dxa"/>
            <w:vAlign w:val="center"/>
          </w:tcPr>
          <w:p w:rsidR="006B703C" w:rsidRPr="001572CD" w:rsidRDefault="006B703C" w:rsidP="007C42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2C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Администрация Днепровского сельского поселения </w:t>
            </w:r>
            <w:proofErr w:type="spellStart"/>
            <w:r w:rsidRPr="001572CD">
              <w:rPr>
                <w:rFonts w:ascii="Times New Roman" w:hAnsi="Times New Roman" w:cs="Times New Roman"/>
                <w:sz w:val="28"/>
                <w:szCs w:val="28"/>
              </w:rPr>
              <w:t>Новодугинского</w:t>
            </w:r>
            <w:proofErr w:type="spellEnd"/>
            <w:r w:rsidRPr="001572CD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</w:t>
            </w:r>
            <w:r w:rsidRPr="001572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ской области</w:t>
            </w:r>
            <w:r w:rsidR="00895F7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(по согласованию)</w:t>
            </w:r>
          </w:p>
        </w:tc>
      </w:tr>
      <w:tr w:rsidR="006B703C" w:rsidRPr="001572CD" w:rsidTr="007C42CD">
        <w:tc>
          <w:tcPr>
            <w:tcW w:w="5514" w:type="dxa"/>
            <w:vAlign w:val="center"/>
          </w:tcPr>
          <w:p w:rsidR="006B703C" w:rsidRPr="001572CD" w:rsidRDefault="006B703C" w:rsidP="007C4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CD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798" w:type="dxa"/>
            <w:vAlign w:val="center"/>
          </w:tcPr>
          <w:p w:rsidR="006B703C" w:rsidRPr="001572CD" w:rsidRDefault="006B703C" w:rsidP="007C42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2C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материальной базы и обеспечение эффективного функционирования и развития социальной инфраструктуры для обеспечения </w:t>
            </w:r>
            <w:proofErr w:type="gramStart"/>
            <w:r w:rsidRPr="001572CD">
              <w:rPr>
                <w:rFonts w:ascii="Times New Roman" w:hAnsi="Times New Roman" w:cs="Times New Roman"/>
                <w:sz w:val="28"/>
                <w:szCs w:val="28"/>
              </w:rPr>
              <w:t>повышения качества жизни населения Днепровского сельского поселения</w:t>
            </w:r>
            <w:proofErr w:type="gramEnd"/>
            <w:r w:rsidRPr="00157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72CD">
              <w:rPr>
                <w:rFonts w:ascii="Times New Roman" w:hAnsi="Times New Roman" w:cs="Times New Roman"/>
                <w:sz w:val="28"/>
                <w:szCs w:val="28"/>
              </w:rPr>
              <w:t>Новодугинского</w:t>
            </w:r>
            <w:proofErr w:type="spellEnd"/>
            <w:r w:rsidRPr="001572CD">
              <w:rPr>
                <w:rFonts w:ascii="Times New Roman" w:hAnsi="Times New Roman" w:cs="Times New Roman"/>
                <w:sz w:val="28"/>
                <w:szCs w:val="28"/>
              </w:rPr>
              <w:t xml:space="preserve"> района  Смоленской области</w:t>
            </w:r>
          </w:p>
        </w:tc>
      </w:tr>
      <w:tr w:rsidR="006B703C" w:rsidRPr="001572CD" w:rsidTr="007C42CD">
        <w:tc>
          <w:tcPr>
            <w:tcW w:w="5514" w:type="dxa"/>
            <w:vAlign w:val="center"/>
          </w:tcPr>
          <w:p w:rsidR="006B703C" w:rsidRPr="001572CD" w:rsidRDefault="006B703C" w:rsidP="007C4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реализации муниципальной программы </w:t>
            </w:r>
          </w:p>
        </w:tc>
        <w:tc>
          <w:tcPr>
            <w:tcW w:w="4798" w:type="dxa"/>
            <w:vAlign w:val="center"/>
          </w:tcPr>
          <w:p w:rsidR="006B703C" w:rsidRPr="001572CD" w:rsidRDefault="006B703C" w:rsidP="007C4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572CD">
              <w:rPr>
                <w:rFonts w:ascii="Times New Roman" w:eastAsia="Times New Roman" w:hAnsi="Times New Roman" w:cs="Times New Roman"/>
                <w:color w:val="000000"/>
                <w:sz w:val="28"/>
              </w:rPr>
              <w:t>-площадь жилых помещений, введенная в эксплуатацию за год;</w:t>
            </w:r>
          </w:p>
          <w:p w:rsidR="006B703C" w:rsidRPr="001572CD" w:rsidRDefault="006B703C" w:rsidP="007C4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572CD">
              <w:rPr>
                <w:rFonts w:ascii="Times New Roman" w:eastAsia="Times New Roman" w:hAnsi="Times New Roman" w:cs="Times New Roman"/>
                <w:color w:val="000000"/>
                <w:sz w:val="28"/>
              </w:rPr>
              <w:t>-доля детей школьного возраста, обеспеченных ученическими местами для занятий в школе;</w:t>
            </w:r>
          </w:p>
          <w:p w:rsidR="006B703C" w:rsidRPr="001572CD" w:rsidRDefault="006B703C" w:rsidP="007C4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572CD">
              <w:rPr>
                <w:rFonts w:ascii="Times New Roman" w:eastAsia="Times New Roman" w:hAnsi="Times New Roman" w:cs="Times New Roman"/>
                <w:color w:val="000000"/>
                <w:sz w:val="28"/>
              </w:rPr>
              <w:t>-вместимость клубов, библиотек;</w:t>
            </w:r>
          </w:p>
          <w:p w:rsidR="006B703C" w:rsidRPr="001572CD" w:rsidRDefault="006B703C" w:rsidP="007C4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572CD">
              <w:rPr>
                <w:rFonts w:ascii="Times New Roman" w:eastAsia="Times New Roman" w:hAnsi="Times New Roman" w:cs="Times New Roman"/>
                <w:color w:val="000000"/>
                <w:sz w:val="28"/>
              </w:rPr>
              <w:t>-площадь торговых предприятий;</w:t>
            </w:r>
          </w:p>
          <w:p w:rsidR="006B703C" w:rsidRPr="001572CD" w:rsidRDefault="006B703C" w:rsidP="007C4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572CD">
              <w:rPr>
                <w:rFonts w:ascii="Times New Roman" w:eastAsia="Times New Roman" w:hAnsi="Times New Roman" w:cs="Times New Roman"/>
                <w:color w:val="000000"/>
                <w:sz w:val="28"/>
              </w:rPr>
              <w:t>-повышение уровня и качества оказания медпомощи.</w:t>
            </w:r>
          </w:p>
          <w:p w:rsidR="006B703C" w:rsidRPr="001572CD" w:rsidRDefault="006B703C" w:rsidP="007C4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3C" w:rsidRPr="001572CD" w:rsidTr="007C42CD">
        <w:tc>
          <w:tcPr>
            <w:tcW w:w="5514" w:type="dxa"/>
            <w:vAlign w:val="center"/>
          </w:tcPr>
          <w:p w:rsidR="006B703C" w:rsidRPr="001572CD" w:rsidRDefault="006B703C" w:rsidP="007C4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CD"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4798" w:type="dxa"/>
            <w:vAlign w:val="center"/>
          </w:tcPr>
          <w:p w:rsidR="006B703C" w:rsidRPr="001572CD" w:rsidRDefault="006B703C" w:rsidP="007C4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CD">
              <w:rPr>
                <w:rFonts w:ascii="Times New Roman" w:hAnsi="Times New Roman" w:cs="Times New Roman"/>
                <w:sz w:val="28"/>
                <w:szCs w:val="28"/>
              </w:rPr>
              <w:t>2018-2025 годы</w:t>
            </w:r>
          </w:p>
        </w:tc>
      </w:tr>
      <w:tr w:rsidR="006B703C" w:rsidRPr="001572CD" w:rsidTr="007C42CD">
        <w:tc>
          <w:tcPr>
            <w:tcW w:w="5514" w:type="dxa"/>
            <w:vAlign w:val="center"/>
          </w:tcPr>
          <w:p w:rsidR="006B703C" w:rsidRPr="001572CD" w:rsidRDefault="006B703C" w:rsidP="007C4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CD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4798" w:type="dxa"/>
            <w:vAlign w:val="center"/>
          </w:tcPr>
          <w:p w:rsidR="006B703C" w:rsidRPr="001572CD" w:rsidRDefault="00E04D24" w:rsidP="009402E0">
            <w:pPr>
              <w:shd w:val="clear" w:color="auto" w:fill="FFFFFF"/>
              <w:spacing w:line="317" w:lineRule="exact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2018-00тыс. рублей</w:t>
            </w:r>
          </w:p>
          <w:p w:rsidR="006B703C" w:rsidRPr="001572CD" w:rsidRDefault="006B703C" w:rsidP="007C42CD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</w:rPr>
            </w:pPr>
            <w:r w:rsidRPr="001572CD">
              <w:rPr>
                <w:rFonts w:ascii="Times New Roman" w:hAnsi="Times New Roman" w:cs="Times New Roman"/>
                <w:sz w:val="28"/>
                <w:szCs w:val="28"/>
              </w:rPr>
              <w:t>2019-00 тыс. рублей</w:t>
            </w:r>
          </w:p>
          <w:p w:rsidR="006B703C" w:rsidRPr="001572CD" w:rsidRDefault="006B703C" w:rsidP="007C42CD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CD">
              <w:rPr>
                <w:rFonts w:ascii="Times New Roman" w:hAnsi="Times New Roman" w:cs="Times New Roman"/>
                <w:sz w:val="28"/>
                <w:szCs w:val="28"/>
              </w:rPr>
              <w:t xml:space="preserve">2020-00 </w:t>
            </w:r>
            <w:r w:rsidR="00E04D24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6B703C" w:rsidRPr="009402E0" w:rsidRDefault="006B703C" w:rsidP="009402E0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</w:rPr>
            </w:pPr>
            <w:r w:rsidRPr="001572CD">
              <w:rPr>
                <w:rFonts w:ascii="Times New Roman" w:hAnsi="Times New Roman" w:cs="Times New Roman"/>
                <w:sz w:val="28"/>
                <w:szCs w:val="28"/>
              </w:rPr>
              <w:t>2021-2025-00 тыс. рублей</w:t>
            </w:r>
          </w:p>
        </w:tc>
      </w:tr>
      <w:tr w:rsidR="006B703C" w:rsidRPr="001572CD" w:rsidTr="007C42CD">
        <w:tc>
          <w:tcPr>
            <w:tcW w:w="5514" w:type="dxa"/>
            <w:vAlign w:val="center"/>
          </w:tcPr>
          <w:p w:rsidR="006B703C" w:rsidRPr="001572CD" w:rsidRDefault="006B703C" w:rsidP="007C4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C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6B703C" w:rsidRPr="001572CD" w:rsidRDefault="006B703C" w:rsidP="007C4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C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798" w:type="dxa"/>
            <w:vAlign w:val="center"/>
          </w:tcPr>
          <w:p w:rsidR="006B703C" w:rsidRPr="001572CD" w:rsidRDefault="006B703C" w:rsidP="007C4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2CD">
              <w:rPr>
                <w:rFonts w:ascii="Times New Roman" w:eastAsia="Times New Roman" w:hAnsi="Times New Roman" w:cs="Times New Roman"/>
                <w:sz w:val="28"/>
              </w:rPr>
              <w:t xml:space="preserve">Повышение качества, комфортности и уровня жизни населения Днепровского сельского поселения </w:t>
            </w:r>
            <w:proofErr w:type="spellStart"/>
            <w:r w:rsidRPr="001572CD">
              <w:rPr>
                <w:rFonts w:ascii="Times New Roman" w:eastAsia="Times New Roman" w:hAnsi="Times New Roman" w:cs="Times New Roman"/>
                <w:sz w:val="28"/>
              </w:rPr>
              <w:t>Новодугинского</w:t>
            </w:r>
            <w:proofErr w:type="spellEnd"/>
            <w:r w:rsidRPr="001572CD">
              <w:rPr>
                <w:rFonts w:ascii="Times New Roman" w:eastAsia="Times New Roman" w:hAnsi="Times New Roman" w:cs="Times New Roman"/>
                <w:sz w:val="28"/>
              </w:rPr>
              <w:t xml:space="preserve"> района Смоленской области</w:t>
            </w:r>
          </w:p>
        </w:tc>
      </w:tr>
    </w:tbl>
    <w:p w:rsidR="006B703C" w:rsidRPr="001572CD" w:rsidRDefault="006B703C" w:rsidP="006B703C">
      <w:pPr>
        <w:shd w:val="clear" w:color="auto" w:fill="FFFFFF"/>
        <w:spacing w:line="322" w:lineRule="exact"/>
        <w:ind w:right="101"/>
        <w:jc w:val="center"/>
        <w:rPr>
          <w:rFonts w:ascii="Times New Roman" w:hAnsi="Times New Roman" w:cs="Times New Roman"/>
          <w:sz w:val="28"/>
          <w:szCs w:val="28"/>
        </w:rPr>
      </w:pPr>
    </w:p>
    <w:p w:rsidR="00A07C85" w:rsidRPr="001572CD" w:rsidRDefault="00A07C8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</w:rPr>
      </w:pPr>
    </w:p>
    <w:p w:rsidR="00A07C85" w:rsidRPr="001572CD" w:rsidRDefault="00A07C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B703C" w:rsidRDefault="006B703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76150" w:rsidRDefault="002E7310" w:rsidP="002E7310">
      <w:pPr>
        <w:pStyle w:val="ConsPlusNormal"/>
        <w:jc w:val="center"/>
        <w:outlineLvl w:val="1"/>
      </w:pPr>
      <w:r>
        <w:t>1</w:t>
      </w:r>
      <w:r w:rsidR="00E76150">
        <w:t xml:space="preserve">. </w:t>
      </w:r>
      <w:r w:rsidR="0023798B">
        <w:t>Общая х</w:t>
      </w:r>
      <w:r w:rsidR="00E76150">
        <w:t xml:space="preserve">арактеристика </w:t>
      </w:r>
      <w:r>
        <w:t xml:space="preserve">социально-экономической сферы реализации муниципальной программы. </w:t>
      </w:r>
    </w:p>
    <w:p w:rsidR="00E76150" w:rsidRDefault="00E76150" w:rsidP="006E332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E76150" w:rsidRDefault="00E76150" w:rsidP="006E332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A07C85" w:rsidRDefault="006E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Днепровское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Новодугинского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Смоленской области состоит из 66 населенных  пунктов. Административный центр – с</w:t>
      </w:r>
      <w:proofErr w:type="gramStart"/>
      <w:r>
        <w:rPr>
          <w:rFonts w:ascii="Times New Roman" w:eastAsia="Times New Roman" w:hAnsi="Times New Roman" w:cs="Times New Roman"/>
          <w:sz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</w:rPr>
        <w:t>непровское. Общая площадь поселения 72 500 га. Застройка населенных пунктов в основном представлена частным сектором. Многоквартирных домов блокированной застройки – 75. Общая площадь жилых помещений составляет 56,6 тыс.кв.м. Численность населения имеет тенденцию к сокращению из-за низкой рождаемости и высокой смертности. Численность населения на 01.01.2017г. составили 1587 человек.</w:t>
      </w:r>
    </w:p>
    <w:p w:rsidR="00256990" w:rsidRDefault="00256990" w:rsidP="00256990">
      <w:pPr>
        <w:pStyle w:val="ConsPlusNormal"/>
        <w:ind w:firstLine="540"/>
        <w:jc w:val="both"/>
      </w:pPr>
      <w:r>
        <w:t xml:space="preserve">Развитие сети социальной инфраструктуры направлено на достижение нормативных показателей обеспеченности сельского населения  комплексом </w:t>
      </w:r>
      <w:r>
        <w:lastRenderedPageBreak/>
        <w:t>объектов социальной инфраструктуры (образования, физической культуры и спорта, культуры и здравоохранения) в шаговой доступности, в том числе доступность этих объектов для лиц с ограниченными возможностями здоровья и инвалидов. Необходимо создание для всего населения приемлемых условий пространственной доступности основных социальных услуг, предоставляемых учреждениями социальной инфраструктуры. Это основное условие роста материального уровня жизни населения и создания благоприятной среды для жизнедеятельности. Первостепенную важность имеют развитие систем здравоохранения и социальной поддержки населения, формирование конкурентоспособной системы образования, обеспечивающей потребности экономики в квалифицированных специалистах, способной повышать средний уровень образования населения.</w:t>
      </w:r>
    </w:p>
    <w:p w:rsidR="00256990" w:rsidRDefault="00256990" w:rsidP="00256990">
      <w:pPr>
        <w:pStyle w:val="ConsPlusNormal"/>
        <w:ind w:firstLine="540"/>
        <w:jc w:val="both"/>
      </w:pPr>
      <w:r>
        <w:t>Необходимо предусмотреть обеспечение жителей услугами первой необходимости, размещение учреждений более высокого уровня обслуживания, в том числе периодического с возможностью пешеходной доступности. Очевидно, что развитие системы социального обслуживания населения будет зависеть от характера ее финансирования, в частности, от объема государственных и муниципальных бюджетных инвестиций, а также степени заинтересованности инвесторов во внедрении рыночных отношений в эту сферу.</w:t>
      </w:r>
    </w:p>
    <w:p w:rsidR="00256990" w:rsidRDefault="00256990" w:rsidP="00256990">
      <w:pPr>
        <w:pStyle w:val="ConsPlusNormal"/>
        <w:ind w:firstLine="540"/>
        <w:jc w:val="both"/>
      </w:pPr>
      <w:r>
        <w:t>Рассматривая аспект бюджетного финансирования, следует отметить, что уже сегодня реализуемые специализированные программы по развитию образования и здравоохранения, а также смежные направленные на развитие этих сфер программы подразумевают под собой реконструкцию зданий школ и больниц, замену физически изношенных инфраструктур и т.д. Однако в дальнейшем, принимая во внимание изменения демографической ситуации и появление структурного несоответствия предлагаемых образовательных услуг и существующего на них спроса, следует учесть потребность в трансформации сети образовательных учреждений всех уровней. В отличие от образования, в здравоохранении изменения будут иметь иной характер - здесь не произойдет значительной трансформации сети учреждений, поскольку основной целью на первую очередь и на расчетный срок останутся реконструкция и модернизация имеющихся на учете объектов.</w:t>
      </w:r>
    </w:p>
    <w:p w:rsidR="00256990" w:rsidRDefault="0025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76054" w:rsidRDefault="00C76054" w:rsidP="00C76054">
      <w:pPr>
        <w:pStyle w:val="ConsPlusNormal"/>
        <w:ind w:firstLine="540"/>
        <w:jc w:val="both"/>
      </w:pPr>
      <w:r>
        <w:t>Главным источником экономического роста в муниципальном образовании был и остается социальный потенциал. Социальный потенциал отражает важнейшие составляющие человеческого капитала (здоровье, образование, культура, благосостояние населения), обеспеченность жильем, состояние социальной сферы и другие стороны жизнедеятельности человека.</w:t>
      </w:r>
    </w:p>
    <w:p w:rsidR="00C76054" w:rsidRDefault="00C76054" w:rsidP="00C76054">
      <w:pPr>
        <w:pStyle w:val="ConsPlusNormal"/>
        <w:ind w:firstLine="540"/>
        <w:jc w:val="both"/>
      </w:pPr>
      <w:r>
        <w:t>В процессе анализа выявились наиболее значимые проблемы развития сельского поселения в социальной сфере, а именно:</w:t>
      </w:r>
    </w:p>
    <w:p w:rsidR="00C76054" w:rsidRDefault="00C76054" w:rsidP="00C76054">
      <w:pPr>
        <w:pStyle w:val="ConsPlusNormal"/>
        <w:ind w:firstLine="540"/>
        <w:jc w:val="both"/>
      </w:pPr>
      <w:r>
        <w:t>- высокая степень износа зданий образовательных учреждений;</w:t>
      </w:r>
    </w:p>
    <w:p w:rsidR="00C76054" w:rsidRDefault="00C76054" w:rsidP="00C76054">
      <w:pPr>
        <w:pStyle w:val="ConsPlusNormal"/>
        <w:ind w:firstLine="540"/>
        <w:jc w:val="both"/>
      </w:pPr>
      <w:r>
        <w:t>- неудовлетворительное техническое состояние бол</w:t>
      </w:r>
      <w:r w:rsidR="00C05134">
        <w:t>ьшинства зданий и сооружений ФАП</w:t>
      </w:r>
      <w:r>
        <w:t>;</w:t>
      </w:r>
    </w:p>
    <w:p w:rsidR="00C76054" w:rsidRDefault="00C76054" w:rsidP="00C76054">
      <w:pPr>
        <w:pStyle w:val="ConsPlusNormal"/>
        <w:ind w:firstLine="540"/>
        <w:jc w:val="both"/>
      </w:pPr>
      <w:r>
        <w:t>- слабая оснащенность учреждений культуры и низкие темпы модернизации, неудовлетворительный уровень материально-технического состояния инфраструктуры отрасли;</w:t>
      </w:r>
    </w:p>
    <w:p w:rsidR="00C76054" w:rsidRDefault="00C76054" w:rsidP="00C76054">
      <w:pPr>
        <w:pStyle w:val="ConsPlusNormal"/>
        <w:ind w:firstLine="540"/>
        <w:jc w:val="both"/>
      </w:pPr>
      <w:r>
        <w:lastRenderedPageBreak/>
        <w:t xml:space="preserve">- низкий уровень инвестирования в проекты, в том числе из бюджетов различных уровней, негосударственных организаций, физических лиц, индивидуальных предпринимателей, </w:t>
      </w:r>
      <w:r w:rsidR="00C05134">
        <w:t xml:space="preserve">предоставляемых услуги </w:t>
      </w:r>
      <w:r>
        <w:t xml:space="preserve"> в области культуры;</w:t>
      </w:r>
    </w:p>
    <w:p w:rsidR="00C76054" w:rsidRDefault="00C76054" w:rsidP="00C76054">
      <w:pPr>
        <w:pStyle w:val="ConsPlusNormal"/>
        <w:ind w:firstLine="540"/>
        <w:jc w:val="both"/>
      </w:pPr>
      <w:r>
        <w:t>- несоответствующий современным технологиям и возможностям уровень развития культурно-информационного пространства.</w:t>
      </w:r>
    </w:p>
    <w:p w:rsidR="00C76054" w:rsidRDefault="002E7310" w:rsidP="002E731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E7310">
        <w:rPr>
          <w:rFonts w:ascii="Times New Roman" w:eastAsia="Times New Roman" w:hAnsi="Times New Roman" w:cs="Times New Roman"/>
          <w:sz w:val="28"/>
        </w:rPr>
        <w:t>1</w:t>
      </w:r>
      <w:r w:rsidR="00E76150" w:rsidRPr="002E7310">
        <w:rPr>
          <w:rFonts w:ascii="Times New Roman" w:eastAsia="Times New Roman" w:hAnsi="Times New Roman" w:cs="Times New Roman"/>
          <w:sz w:val="28"/>
        </w:rPr>
        <w:t>.1. Сфера образования</w:t>
      </w:r>
    </w:p>
    <w:p w:rsidR="002E7310" w:rsidRPr="002E7310" w:rsidRDefault="002E7310" w:rsidP="002E731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62EB6" w:rsidRDefault="00762EB6" w:rsidP="00762EB6">
      <w:pPr>
        <w:pStyle w:val="ConsPlusNormal"/>
        <w:ind w:firstLine="540"/>
        <w:jc w:val="both"/>
      </w:pPr>
      <w:r>
        <w:t>Главная задача образовательной системы в соответствии с Федеральным государственным образовательным стандартом - это обеспечение доступности всех видов образовательных услуг каждому ребенку.</w:t>
      </w:r>
    </w:p>
    <w:p w:rsidR="00A07C85" w:rsidRPr="00E76150" w:rsidRDefault="00762EB6" w:rsidP="00E76150">
      <w:pPr>
        <w:pStyle w:val="ConsPlusNormal"/>
        <w:jc w:val="both"/>
      </w:pPr>
      <w:r>
        <w:t xml:space="preserve"> </w:t>
      </w:r>
    </w:p>
    <w:p w:rsidR="00A07C85" w:rsidRDefault="00C05134" w:rsidP="00C05134">
      <w:pPr>
        <w:pStyle w:val="ConsPlusNormal"/>
        <w:ind w:firstLine="540"/>
        <w:jc w:val="both"/>
      </w:pPr>
      <w:r>
        <w:t>На 01.10.2017 сеть социальной инфраструктуры</w:t>
      </w:r>
      <w:r w:rsidR="006E3325">
        <w:t xml:space="preserve"> поселения в сфере образования представлена МКОУ Днепро</w:t>
      </w:r>
      <w:r w:rsidR="00342A2F">
        <w:t xml:space="preserve">вская СШ, МКОУ </w:t>
      </w:r>
      <w:proofErr w:type="spellStart"/>
      <w:r w:rsidR="00342A2F">
        <w:t>Хвощеватовская</w:t>
      </w:r>
      <w:proofErr w:type="spellEnd"/>
      <w:r w:rsidR="00342A2F">
        <w:t xml:space="preserve"> ОШ, МКОУ </w:t>
      </w:r>
      <w:proofErr w:type="spellStart"/>
      <w:r w:rsidR="00342A2F">
        <w:t>Печениченская</w:t>
      </w:r>
      <w:proofErr w:type="spellEnd"/>
      <w:r w:rsidR="00342A2F">
        <w:t xml:space="preserve"> ОШ</w:t>
      </w:r>
      <w:proofErr w:type="gramStart"/>
      <w:r w:rsidR="00342A2F">
        <w:t xml:space="preserve">., </w:t>
      </w:r>
      <w:proofErr w:type="gramEnd"/>
      <w:r w:rsidR="00342A2F">
        <w:t>МКДО</w:t>
      </w:r>
      <w:r w:rsidR="006E3325">
        <w:t>У Днепровский детский сад.</w:t>
      </w:r>
    </w:p>
    <w:p w:rsidR="00701131" w:rsidRDefault="0070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01131" w:rsidRDefault="00701131" w:rsidP="00701131">
      <w:pPr>
        <w:pStyle w:val="ConsPlusNormal"/>
        <w:ind w:firstLine="540"/>
        <w:jc w:val="both"/>
      </w:pPr>
      <w:r>
        <w:t>Для организации образовательного процесса муниципальными общеобразовательными учреждениями используется 4 здания.</w:t>
      </w:r>
    </w:p>
    <w:p w:rsidR="00701131" w:rsidRDefault="00701131" w:rsidP="00701131">
      <w:pPr>
        <w:pStyle w:val="ConsPlusNormal"/>
        <w:ind w:firstLine="540"/>
        <w:jc w:val="both"/>
      </w:pPr>
      <w:r>
        <w:t>Общая проектная мощность зданий муниципальных общеобразовател</w:t>
      </w:r>
      <w:r w:rsidR="004A47A8">
        <w:t>ьных учреждений рассчитана на 46</w:t>
      </w:r>
      <w:r>
        <w:t xml:space="preserve">1 место. Численность обучающихся в 2016 - </w:t>
      </w:r>
      <w:r w:rsidR="001221E0">
        <w:t>2017 учебном году составляет 124</w:t>
      </w:r>
      <w:r>
        <w:t xml:space="preserve"> человек. Прирост контингента обучающихся по сравнению </w:t>
      </w:r>
      <w:r w:rsidR="001221E0">
        <w:t>с предыдущим годом составил 5</w:t>
      </w:r>
      <w:r>
        <w:t xml:space="preserve"> человек.</w:t>
      </w:r>
    </w:p>
    <w:p w:rsidR="00701131" w:rsidRDefault="00701131" w:rsidP="00701131">
      <w:pPr>
        <w:pStyle w:val="ConsPlusNormal"/>
        <w:ind w:firstLine="540"/>
        <w:jc w:val="both"/>
      </w:pPr>
      <w:r>
        <w:t xml:space="preserve">В 2016/2017 учебном году все школы работают в 1 смену. </w:t>
      </w:r>
    </w:p>
    <w:p w:rsidR="00E76150" w:rsidRPr="002E7310" w:rsidRDefault="00E76150" w:rsidP="002E7310">
      <w:pPr>
        <w:pStyle w:val="ConsPlusNormal"/>
        <w:ind w:firstLine="540"/>
      </w:pPr>
      <w:r w:rsidRPr="002E7310">
        <w:t>1.1.</w:t>
      </w:r>
      <w:r w:rsidR="002E7310" w:rsidRPr="002E7310">
        <w:t>1</w:t>
      </w:r>
      <w:r w:rsidRPr="002E7310">
        <w:t xml:space="preserve"> Дошкольное образование</w:t>
      </w:r>
    </w:p>
    <w:p w:rsidR="00E76150" w:rsidRPr="002E7310" w:rsidRDefault="00E76150" w:rsidP="00E76150">
      <w:pPr>
        <w:pStyle w:val="ConsPlusNormal"/>
        <w:ind w:firstLine="540"/>
        <w:jc w:val="center"/>
      </w:pPr>
    </w:p>
    <w:p w:rsidR="00C05AF2" w:rsidRDefault="00C05AF2" w:rsidP="00C05AF2">
      <w:pPr>
        <w:pStyle w:val="ConsPlusNormal"/>
        <w:ind w:firstLine="540"/>
        <w:jc w:val="both"/>
      </w:pPr>
      <w:proofErr w:type="gramStart"/>
      <w:r>
        <w:t>Система дошкольного образования рассматривается сегодня как один из факторов успешного развития села, улучшения демографической ситуации в Российской Федерации, именно поэтому вопросы дошкольного образования включены во все стратегические программы развития России, а сфера дошкольного образования признана в качестве приоритетной в реализации социальной политики</w:t>
      </w:r>
      <w:r w:rsidR="008924D3">
        <w:t>,</w:t>
      </w:r>
      <w:r>
        <w:t xml:space="preserve"> как на федеральном, так и на региональном и муниципальном уровнях.</w:t>
      </w:r>
      <w:proofErr w:type="gramEnd"/>
    </w:p>
    <w:p w:rsidR="00C05AF2" w:rsidRDefault="00C05AF2" w:rsidP="00C05AF2">
      <w:pPr>
        <w:pStyle w:val="ConsPlusNormal"/>
        <w:ind w:firstLine="540"/>
        <w:jc w:val="both"/>
      </w:pPr>
      <w:r>
        <w:t xml:space="preserve"> Из дошкольных образовательных учреждений  в поселении имеется один детский сад – МКДОУ «Днепровский детский сад»</w:t>
      </w:r>
      <w:r w:rsidR="00A84F2A">
        <w:t xml:space="preserve"> - общая проектная мощность рассчитана на 30 мест. </w:t>
      </w:r>
      <w:r w:rsidR="00515FD6">
        <w:t>Фактическая ч</w:t>
      </w:r>
      <w:r w:rsidR="00A84F2A">
        <w:t>исленность</w:t>
      </w:r>
      <w:r w:rsidR="00515FD6">
        <w:t xml:space="preserve"> детей -22 человека.</w:t>
      </w:r>
    </w:p>
    <w:p w:rsidR="00A07C85" w:rsidRDefault="00A07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07C85" w:rsidRPr="002E7310" w:rsidRDefault="002E7310" w:rsidP="002E731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E7310">
        <w:rPr>
          <w:rFonts w:ascii="Times New Roman" w:eastAsia="Times New Roman" w:hAnsi="Times New Roman" w:cs="Times New Roman"/>
          <w:sz w:val="28"/>
        </w:rPr>
        <w:t>1</w:t>
      </w:r>
      <w:r w:rsidR="00E76150" w:rsidRPr="002E7310">
        <w:rPr>
          <w:rFonts w:ascii="Times New Roman" w:eastAsia="Times New Roman" w:hAnsi="Times New Roman" w:cs="Times New Roman"/>
          <w:sz w:val="28"/>
        </w:rPr>
        <w:t xml:space="preserve">.2. Сфера культуры </w:t>
      </w:r>
    </w:p>
    <w:p w:rsidR="009A44FC" w:rsidRDefault="009A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9A44FC" w:rsidRDefault="009A44FC" w:rsidP="009A44FC">
      <w:pPr>
        <w:pStyle w:val="ConsPlusNormal"/>
        <w:ind w:firstLine="540"/>
        <w:jc w:val="both"/>
      </w:pPr>
      <w:r>
        <w:t>В современном мире культура является важнейшим фактором, который обеспечивает духовное развитие общества и активно влияет на экономический рост, социальную стабильность, национальную безопасность и развитие институтов гражданского общества.</w:t>
      </w:r>
    </w:p>
    <w:p w:rsidR="009A44FC" w:rsidRDefault="009A44FC" w:rsidP="009A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В сфере культуры и спорта на территории поселения работают:</w:t>
      </w:r>
    </w:p>
    <w:p w:rsidR="009A44FC" w:rsidRDefault="004A47A8" w:rsidP="009A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Днепровский  СДК</w:t>
      </w:r>
      <w:r w:rsidR="009A44FC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9A44FC">
        <w:rPr>
          <w:rFonts w:ascii="Times New Roman" w:eastAsia="Times New Roman" w:hAnsi="Times New Roman" w:cs="Times New Roman"/>
          <w:sz w:val="28"/>
        </w:rPr>
        <w:t>Болшевский</w:t>
      </w:r>
      <w:proofErr w:type="spellEnd"/>
      <w:r w:rsidR="009A44FC">
        <w:rPr>
          <w:rFonts w:ascii="Times New Roman" w:eastAsia="Times New Roman" w:hAnsi="Times New Roman" w:cs="Times New Roman"/>
          <w:sz w:val="28"/>
        </w:rPr>
        <w:t xml:space="preserve"> СДК, </w:t>
      </w:r>
      <w:proofErr w:type="spellStart"/>
      <w:r w:rsidR="009A44FC">
        <w:rPr>
          <w:rFonts w:ascii="Times New Roman" w:eastAsia="Times New Roman" w:hAnsi="Times New Roman" w:cs="Times New Roman"/>
          <w:sz w:val="28"/>
        </w:rPr>
        <w:t>Караваевский</w:t>
      </w:r>
      <w:proofErr w:type="spellEnd"/>
      <w:r w:rsidR="009A44FC">
        <w:rPr>
          <w:rFonts w:ascii="Times New Roman" w:eastAsia="Times New Roman" w:hAnsi="Times New Roman" w:cs="Times New Roman"/>
          <w:sz w:val="28"/>
        </w:rPr>
        <w:t xml:space="preserve"> СДК, </w:t>
      </w:r>
      <w:proofErr w:type="spellStart"/>
      <w:r w:rsidR="009A44FC">
        <w:rPr>
          <w:rFonts w:ascii="Times New Roman" w:eastAsia="Times New Roman" w:hAnsi="Times New Roman" w:cs="Times New Roman"/>
          <w:sz w:val="28"/>
        </w:rPr>
        <w:t>Хвощеватовский</w:t>
      </w:r>
      <w:proofErr w:type="spellEnd"/>
      <w:r w:rsidR="009A44FC">
        <w:rPr>
          <w:rFonts w:ascii="Times New Roman" w:eastAsia="Times New Roman" w:hAnsi="Times New Roman" w:cs="Times New Roman"/>
          <w:sz w:val="28"/>
        </w:rPr>
        <w:t xml:space="preserve"> СДК</w:t>
      </w:r>
    </w:p>
    <w:p w:rsidR="009A44FC" w:rsidRDefault="009A44FC" w:rsidP="009A4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- 5 библиотек: Днепровская,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Караваевская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Болшевская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Хвощеватовская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Трофимовская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9A44FC" w:rsidRDefault="009A44FC" w:rsidP="009A44FC">
      <w:pPr>
        <w:pStyle w:val="ConsPlusNormal"/>
        <w:ind w:firstLine="540"/>
        <w:jc w:val="both"/>
      </w:pPr>
    </w:p>
    <w:p w:rsidR="009A44FC" w:rsidRDefault="009A44FC" w:rsidP="009A44FC">
      <w:pPr>
        <w:pStyle w:val="ConsPlusNormal"/>
        <w:ind w:firstLine="540"/>
        <w:jc w:val="both"/>
      </w:pPr>
      <w:r>
        <w:t>Задача сохранения и развития культурных традиций в</w:t>
      </w:r>
      <w:r w:rsidR="008924D3">
        <w:t xml:space="preserve"> сельском поселении</w:t>
      </w:r>
      <w:r>
        <w:t>, сохранения и развития традиционных форм народного искусства, самодеятельного художественного творчес</w:t>
      </w:r>
      <w:r w:rsidR="008924D3">
        <w:t>тва решается учреждениями культуры. Ежегодно на территории поселения</w:t>
      </w:r>
      <w:r>
        <w:t xml:space="preserve"> муниципальными учреждениям</w:t>
      </w:r>
      <w:r w:rsidR="008924D3">
        <w:t xml:space="preserve">и культуры проводятся  </w:t>
      </w:r>
      <w:proofErr w:type="spellStart"/>
      <w:r w:rsidR="008924D3">
        <w:t>культурно-досуговые</w:t>
      </w:r>
      <w:proofErr w:type="spellEnd"/>
      <w:r w:rsidR="008924D3">
        <w:t xml:space="preserve"> мероприятия</w:t>
      </w:r>
      <w:r>
        <w:t>, число их посетителей ежег</w:t>
      </w:r>
      <w:r w:rsidR="008924D3">
        <w:t>одно растет.</w:t>
      </w:r>
    </w:p>
    <w:p w:rsidR="009A44FC" w:rsidRDefault="008924D3" w:rsidP="009A44FC">
      <w:pPr>
        <w:pStyle w:val="ConsPlusNormal"/>
        <w:ind w:firstLine="540"/>
        <w:jc w:val="both"/>
      </w:pPr>
      <w:r>
        <w:t xml:space="preserve">Ежегодно проводятся </w:t>
      </w:r>
      <w:r w:rsidR="009A44FC">
        <w:t xml:space="preserve"> культурно-массовые мероприятия, посвященные Международному женскому дню, Празднику весны и труда, Дню защиты детей, Дню любви, семьи и верности, Дню пожилого человека, Дню матери, и другие мероприятия, направленные на популяризацию семейных ценностей.</w:t>
      </w:r>
    </w:p>
    <w:p w:rsidR="009A44FC" w:rsidRDefault="009A44FC" w:rsidP="009A44FC">
      <w:pPr>
        <w:pStyle w:val="ConsPlusNormal"/>
        <w:ind w:firstLine="540"/>
        <w:jc w:val="both"/>
      </w:pPr>
      <w:r>
        <w:t xml:space="preserve">Учреждения культуры проводят большую работу по пропаганде здорового образа жизни. Постоянно проводятся </w:t>
      </w:r>
      <w:proofErr w:type="spellStart"/>
      <w:r>
        <w:t>киноуроки</w:t>
      </w:r>
      <w:proofErr w:type="spellEnd"/>
      <w:r>
        <w:t xml:space="preserve">, </w:t>
      </w:r>
      <w:proofErr w:type="spellStart"/>
      <w:r>
        <w:t>киноклубы</w:t>
      </w:r>
      <w:proofErr w:type="spellEnd"/>
      <w:r>
        <w:t xml:space="preserve">, лектории, тематические выставки-конкурсы, тематические программы по профилактике наркомании, алкоголизма, </w:t>
      </w:r>
      <w:proofErr w:type="spellStart"/>
      <w:r>
        <w:t>табакокурения</w:t>
      </w:r>
      <w:proofErr w:type="spellEnd"/>
      <w:r>
        <w:t xml:space="preserve"> в подростковой среде, в муниципальных библиотеках проводятся тематические книжные выставки, обзоры литера</w:t>
      </w:r>
      <w:r w:rsidR="008924D3">
        <w:t>туры, "круглые столы".</w:t>
      </w:r>
    </w:p>
    <w:p w:rsidR="009A44FC" w:rsidRDefault="009A44FC" w:rsidP="009A44FC">
      <w:pPr>
        <w:pStyle w:val="ConsPlusNormal"/>
        <w:ind w:firstLine="540"/>
        <w:jc w:val="both"/>
      </w:pPr>
      <w:r>
        <w:t>В развитии сферы культуры и отдыха должно доминировать направление повышения образовательно-культурного уровня населения. Для этого необходима ре</w:t>
      </w:r>
      <w:r w:rsidR="008924D3">
        <w:t xml:space="preserve">конструкция существующих </w:t>
      </w:r>
      <w:r>
        <w:t xml:space="preserve"> библиотек и </w:t>
      </w:r>
      <w:proofErr w:type="spellStart"/>
      <w:r>
        <w:t>досуговых</w:t>
      </w:r>
      <w:proofErr w:type="spellEnd"/>
      <w:r>
        <w:t xml:space="preserve"> центров. В реконструкции также нуждаются дома культуры, являющиеся неотъемлемо</w:t>
      </w:r>
      <w:r w:rsidR="008924D3">
        <w:t>й частью культурной жизни села</w:t>
      </w:r>
      <w:r>
        <w:t xml:space="preserve">. </w:t>
      </w:r>
    </w:p>
    <w:p w:rsidR="00A07C85" w:rsidRDefault="00A07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A07C85" w:rsidRPr="002E7310" w:rsidRDefault="002E7310" w:rsidP="002E731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E7310">
        <w:rPr>
          <w:rFonts w:ascii="Times New Roman" w:eastAsia="Times New Roman" w:hAnsi="Times New Roman" w:cs="Times New Roman"/>
          <w:sz w:val="28"/>
        </w:rPr>
        <w:t>1</w:t>
      </w:r>
      <w:r w:rsidR="00E76150" w:rsidRPr="002E7310">
        <w:rPr>
          <w:rFonts w:ascii="Times New Roman" w:eastAsia="Times New Roman" w:hAnsi="Times New Roman" w:cs="Times New Roman"/>
          <w:sz w:val="28"/>
        </w:rPr>
        <w:t>.3. Сфера здравоохранения.</w:t>
      </w:r>
    </w:p>
    <w:p w:rsidR="00E76150" w:rsidRPr="002E7310" w:rsidRDefault="00E76150" w:rsidP="00E76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54B61" w:rsidRDefault="00954B61" w:rsidP="00954B61">
      <w:pPr>
        <w:pStyle w:val="ConsPlusNormal"/>
        <w:ind w:firstLine="540"/>
        <w:jc w:val="both"/>
      </w:pPr>
      <w:r>
        <w:t>В процессе анализа выявились наиболее значимые проблемы развития сельского поселения  в социальной сфере, а именно:</w:t>
      </w:r>
    </w:p>
    <w:p w:rsidR="00954B61" w:rsidRDefault="00954B61" w:rsidP="00954B61">
      <w:pPr>
        <w:pStyle w:val="ConsPlusNormal"/>
        <w:ind w:firstLine="540"/>
        <w:jc w:val="both"/>
      </w:pPr>
      <w:r>
        <w:t>- высокая степень износа зданий образовательных учреждений;</w:t>
      </w:r>
    </w:p>
    <w:p w:rsidR="00954B61" w:rsidRDefault="00954B61" w:rsidP="00954B61">
      <w:pPr>
        <w:pStyle w:val="ConsPlusNormal"/>
        <w:ind w:firstLine="540"/>
        <w:jc w:val="both"/>
      </w:pPr>
      <w:r>
        <w:t>- неудовлетворительное техническое состояние большинства зданий и сооружений ЦРБ;</w:t>
      </w:r>
    </w:p>
    <w:p w:rsidR="00954B61" w:rsidRDefault="00954B61" w:rsidP="00954B61">
      <w:pPr>
        <w:pStyle w:val="ConsPlusNormal"/>
        <w:ind w:firstLine="540"/>
        <w:jc w:val="both"/>
      </w:pPr>
      <w:r>
        <w:t>- слабая оснащенность учреждений культуры и низкие темпы модернизации, неудовлетворительный уровень материально-технического состояния инфраструктуры отрасли;</w:t>
      </w:r>
    </w:p>
    <w:p w:rsidR="00954B61" w:rsidRDefault="00954B61" w:rsidP="00954B61">
      <w:pPr>
        <w:pStyle w:val="ConsPlusNormal"/>
        <w:ind w:firstLine="540"/>
        <w:jc w:val="both"/>
      </w:pPr>
      <w:r>
        <w:t xml:space="preserve">- низкий уровень инвестирования в проекты, в том числе из бюджетов различных уровней, негосударственных организаций, физических лиц, индивидуальных предпринимателей, </w:t>
      </w:r>
      <w:r w:rsidR="004A47A8">
        <w:t xml:space="preserve">предоставляемых услуги </w:t>
      </w:r>
      <w:r>
        <w:t xml:space="preserve"> в области культуры;</w:t>
      </w:r>
    </w:p>
    <w:p w:rsidR="00A37274" w:rsidRDefault="00A37274" w:rsidP="00A37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274">
        <w:rPr>
          <w:rFonts w:ascii="Times New Roman" w:hAnsi="Times New Roman" w:cs="Times New Roman"/>
          <w:sz w:val="28"/>
          <w:szCs w:val="28"/>
        </w:rPr>
        <w:t>Структура системы здравоохранения сельского поселения  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следующими объектами:</w:t>
      </w:r>
    </w:p>
    <w:p w:rsidR="00A37274" w:rsidRDefault="00A37274" w:rsidP="00A37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Амбулатория в с</w:t>
      </w:r>
      <w:proofErr w:type="gramStart"/>
      <w:r>
        <w:rPr>
          <w:rFonts w:ascii="Times New Roman" w:eastAsia="Times New Roman" w:hAnsi="Times New Roman" w:cs="Times New Roman"/>
          <w:sz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</w:rPr>
        <w:t>непровское</w:t>
      </w:r>
    </w:p>
    <w:p w:rsidR="00A37274" w:rsidRDefault="00A37274" w:rsidP="00A37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ФАП в 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</w:rPr>
        <w:t>олшево</w:t>
      </w:r>
      <w:proofErr w:type="spellEnd"/>
    </w:p>
    <w:p w:rsidR="00A37274" w:rsidRDefault="00A37274" w:rsidP="00A37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ФАП в 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>араваево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37274" w:rsidRDefault="00A37274" w:rsidP="00A37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ФАП в д</w:t>
      </w:r>
      <w:proofErr w:type="gramStart"/>
      <w:r>
        <w:rPr>
          <w:rFonts w:ascii="Times New Roman" w:eastAsia="Times New Roman" w:hAnsi="Times New Roman" w:cs="Times New Roman"/>
          <w:sz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</w:rPr>
        <w:t>ольно.</w:t>
      </w:r>
    </w:p>
    <w:p w:rsidR="00A37274" w:rsidRDefault="00A37274" w:rsidP="00A37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ФАП в 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</w:rPr>
        <w:t>.Х</w:t>
      </w:r>
      <w:proofErr w:type="gramEnd"/>
      <w:r>
        <w:rPr>
          <w:rFonts w:ascii="Times New Roman" w:eastAsia="Times New Roman" w:hAnsi="Times New Roman" w:cs="Times New Roman"/>
          <w:sz w:val="28"/>
        </w:rPr>
        <w:t>вощеватое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37274" w:rsidRDefault="00A37274" w:rsidP="00A37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ФАП в 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</w:rPr>
        <w:t>еченичено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37274" w:rsidRDefault="00A37274" w:rsidP="00A37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Аптека в с</w:t>
      </w:r>
      <w:proofErr w:type="gramStart"/>
      <w:r>
        <w:rPr>
          <w:rFonts w:ascii="Times New Roman" w:eastAsia="Times New Roman" w:hAnsi="Times New Roman" w:cs="Times New Roman"/>
          <w:sz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</w:rPr>
        <w:t>непровское</w:t>
      </w:r>
    </w:p>
    <w:p w:rsidR="00A37274" w:rsidRDefault="00A37274" w:rsidP="00A37274">
      <w:pPr>
        <w:pStyle w:val="ConsPlusNormal"/>
        <w:ind w:firstLine="540"/>
        <w:jc w:val="both"/>
      </w:pPr>
    </w:p>
    <w:p w:rsidR="00A37274" w:rsidRDefault="004A47A8" w:rsidP="00A37274">
      <w:pPr>
        <w:pStyle w:val="ConsPlusNormal"/>
        <w:ind w:firstLine="540"/>
        <w:jc w:val="both"/>
      </w:pPr>
      <w:r>
        <w:lastRenderedPageBreak/>
        <w:t>Вместе с тем необходима</w:t>
      </w:r>
      <w:r w:rsidR="00A37274">
        <w:t xml:space="preserve">  реконструкция существующих зданий.</w:t>
      </w:r>
    </w:p>
    <w:p w:rsidR="00954B61" w:rsidRDefault="00A37274" w:rsidP="00A37274">
      <w:pPr>
        <w:pStyle w:val="ConsPlusNormal"/>
        <w:ind w:firstLine="540"/>
        <w:jc w:val="both"/>
      </w:pPr>
      <w:r>
        <w:t xml:space="preserve">В настоящее время, </w:t>
      </w:r>
      <w:r w:rsidR="00954B61">
        <w:t xml:space="preserve">учреждения здравоохранения, </w:t>
      </w:r>
      <w:r>
        <w:t>оставаясь государственным</w:t>
      </w:r>
      <w:r w:rsidR="008F22C3">
        <w:t>и, оказываю</w:t>
      </w:r>
      <w:r>
        <w:t xml:space="preserve">т бесплатную медицинскую помощь </w:t>
      </w:r>
      <w:r w:rsidR="008F22C3">
        <w:t>всем категориям населения села</w:t>
      </w:r>
      <w:r w:rsidR="004A47A8">
        <w:t>.</w:t>
      </w:r>
      <w:r w:rsidR="008F22C3">
        <w:t xml:space="preserve"> </w:t>
      </w:r>
    </w:p>
    <w:p w:rsidR="00954B61" w:rsidRDefault="00A37274" w:rsidP="00954B61">
      <w:pPr>
        <w:pStyle w:val="ConsPlusNormal"/>
        <w:ind w:firstLine="540"/>
        <w:jc w:val="both"/>
      </w:pPr>
      <w:r>
        <w:t>С целью обеспечения доступности скорой медицинской помощи, а также для достижения показателей дорожной карты (доля выездов со временем подъезда бригад скорой медицинской помощи до места вызова 20</w:t>
      </w:r>
      <w:r w:rsidR="00954B61">
        <w:t>-30</w:t>
      </w:r>
      <w:r w:rsidR="004A47A8">
        <w:t xml:space="preserve"> мин. к 2020</w:t>
      </w:r>
      <w:r>
        <w:t xml:space="preserve"> году должно составлять не менее 90%) </w:t>
      </w:r>
    </w:p>
    <w:p w:rsidR="000044C4" w:rsidRDefault="000044C4" w:rsidP="00954B61">
      <w:pPr>
        <w:pStyle w:val="ConsPlusNormal"/>
        <w:ind w:firstLine="540"/>
        <w:jc w:val="both"/>
      </w:pPr>
    </w:p>
    <w:p w:rsidR="00A07C85" w:rsidRPr="002E7310" w:rsidRDefault="002E7310" w:rsidP="002E731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E7310">
        <w:rPr>
          <w:rFonts w:ascii="Times New Roman" w:eastAsia="Times New Roman" w:hAnsi="Times New Roman" w:cs="Times New Roman"/>
          <w:sz w:val="28"/>
        </w:rPr>
        <w:t>1</w:t>
      </w:r>
      <w:r w:rsidR="000044C4" w:rsidRPr="002E7310">
        <w:rPr>
          <w:rFonts w:ascii="Times New Roman" w:eastAsia="Times New Roman" w:hAnsi="Times New Roman" w:cs="Times New Roman"/>
          <w:sz w:val="28"/>
        </w:rPr>
        <w:t>.4. Социальное обеспечение</w:t>
      </w:r>
    </w:p>
    <w:p w:rsidR="00A07C85" w:rsidRPr="002E7310" w:rsidRDefault="00A07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0044C4" w:rsidRPr="000044C4" w:rsidRDefault="00004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Структура системы социального обеспечения в поселении представлена следующими объектами:</w:t>
      </w:r>
    </w:p>
    <w:p w:rsidR="00A07C85" w:rsidRDefault="006E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-СОГБУ «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Болшевский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специальный дом для престарелых и супружеских пар пожилого возраста» в 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</w:rPr>
        <w:t>олшево</w:t>
      </w:r>
      <w:proofErr w:type="spellEnd"/>
    </w:p>
    <w:p w:rsidR="00A07C85" w:rsidRDefault="006E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-СОГБУ «Днепровский дом-интернат для престарелых и инвалидов» в с</w:t>
      </w:r>
      <w:proofErr w:type="gramStart"/>
      <w:r>
        <w:rPr>
          <w:rFonts w:ascii="Times New Roman" w:eastAsia="Times New Roman" w:hAnsi="Times New Roman" w:cs="Times New Roman"/>
          <w:sz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</w:rPr>
        <w:t>непровское</w:t>
      </w:r>
    </w:p>
    <w:p w:rsidR="00A07C85" w:rsidRDefault="004A4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настоящее время социальное обеспечение находится в хорошем состоянии, оба здания построены и введены в эксплуатацию в 2016 году. Каждый дом-интернат рассчитан на 25 мест.</w:t>
      </w:r>
      <w:r w:rsidR="00EC7778">
        <w:rPr>
          <w:rFonts w:ascii="Times New Roman" w:eastAsia="Times New Roman" w:hAnsi="Times New Roman" w:cs="Times New Roman"/>
          <w:sz w:val="28"/>
        </w:rPr>
        <w:t xml:space="preserve"> </w:t>
      </w:r>
    </w:p>
    <w:p w:rsidR="00A07C85" w:rsidRPr="002E7310" w:rsidRDefault="00811FD6" w:rsidP="00811F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0044C4" w:rsidRPr="002E7310">
        <w:rPr>
          <w:rFonts w:ascii="Times New Roman" w:eastAsia="Times New Roman" w:hAnsi="Times New Roman" w:cs="Times New Roman"/>
          <w:sz w:val="28"/>
        </w:rPr>
        <w:t>.5.</w:t>
      </w:r>
      <w:r w:rsidR="006E3325" w:rsidRPr="002E7310">
        <w:rPr>
          <w:rFonts w:ascii="Times New Roman" w:eastAsia="Times New Roman" w:hAnsi="Times New Roman" w:cs="Times New Roman"/>
          <w:sz w:val="28"/>
        </w:rPr>
        <w:t>Предприятия торговли и общественного питания</w:t>
      </w:r>
    </w:p>
    <w:p w:rsidR="00A07C85" w:rsidRPr="000044C4" w:rsidRDefault="00A07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07C85" w:rsidRDefault="006E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настоящее время на территории поселения работает 8 магазинов РАЙПО и 5 индивидуальных предпринимателей, которые в основном обеспечивают население поселения всеми необходимыми товарами.</w:t>
      </w:r>
    </w:p>
    <w:p w:rsidR="00A07C85" w:rsidRDefault="00A07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07C85" w:rsidRPr="00811FD6" w:rsidRDefault="00811FD6" w:rsidP="00811F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0044C4" w:rsidRPr="00811FD6">
        <w:rPr>
          <w:rFonts w:ascii="Times New Roman" w:eastAsia="Times New Roman" w:hAnsi="Times New Roman" w:cs="Times New Roman"/>
          <w:sz w:val="28"/>
        </w:rPr>
        <w:t>.6.</w:t>
      </w:r>
      <w:r w:rsidR="006E3325" w:rsidRPr="00811FD6">
        <w:rPr>
          <w:rFonts w:ascii="Times New Roman" w:eastAsia="Times New Roman" w:hAnsi="Times New Roman" w:cs="Times New Roman"/>
          <w:sz w:val="28"/>
        </w:rPr>
        <w:t>Жилищное строительство</w:t>
      </w:r>
    </w:p>
    <w:p w:rsidR="00A07C85" w:rsidRPr="00811FD6" w:rsidRDefault="00A07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A07C85" w:rsidRDefault="006E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Жилищный вопрос в поселении является сложным, строительство многоквартирных домов не ведется, строятся только индивидуальные жилые дома. Между тем на качество жизни населения влияет их обеспеченность жильем.</w:t>
      </w:r>
    </w:p>
    <w:p w:rsidR="00F72BB1" w:rsidRDefault="00F72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11FD6" w:rsidRDefault="00F72BB1" w:rsidP="00F72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811FD6">
        <w:rPr>
          <w:rFonts w:ascii="Times New Roman" w:eastAsia="Times New Roman" w:hAnsi="Times New Roman" w:cs="Times New Roman"/>
          <w:sz w:val="28"/>
        </w:rPr>
        <w:t>2. Приоритеты муниципальной политики в сфере реализации муниципальной программы, цели, целевые показатели, описан</w:t>
      </w:r>
      <w:r>
        <w:rPr>
          <w:rFonts w:ascii="Times New Roman" w:eastAsia="Times New Roman" w:hAnsi="Times New Roman" w:cs="Times New Roman"/>
          <w:sz w:val="28"/>
        </w:rPr>
        <w:t>ие ожидаемых конечных результато</w:t>
      </w:r>
      <w:r w:rsidR="00811FD6">
        <w:rPr>
          <w:rFonts w:ascii="Times New Roman" w:eastAsia="Times New Roman" w:hAnsi="Times New Roman" w:cs="Times New Roman"/>
          <w:sz w:val="28"/>
        </w:rPr>
        <w:t>в, сроки</w:t>
      </w:r>
      <w:r>
        <w:rPr>
          <w:rFonts w:ascii="Times New Roman" w:eastAsia="Times New Roman" w:hAnsi="Times New Roman" w:cs="Times New Roman"/>
          <w:sz w:val="28"/>
        </w:rPr>
        <w:t xml:space="preserve"> и этапы реализации муниципальной программы</w:t>
      </w:r>
    </w:p>
    <w:p w:rsidR="00A07C85" w:rsidRDefault="00A07C85" w:rsidP="00F72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07C85" w:rsidRDefault="006E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Основной целью Программы является создание материальной базы развития социальной инфраструктуры для обеспечения </w:t>
      </w:r>
      <w:r w:rsidR="00EC7778">
        <w:rPr>
          <w:rFonts w:ascii="Times New Roman" w:eastAsia="Times New Roman" w:hAnsi="Times New Roman" w:cs="Times New Roman"/>
          <w:sz w:val="28"/>
        </w:rPr>
        <w:t xml:space="preserve">и </w:t>
      </w:r>
      <w:r>
        <w:rPr>
          <w:rFonts w:ascii="Times New Roman" w:eastAsia="Times New Roman" w:hAnsi="Times New Roman" w:cs="Times New Roman"/>
          <w:sz w:val="28"/>
        </w:rPr>
        <w:t>повышения качества жизни населения Днепровского сельского поселения.</w:t>
      </w:r>
    </w:p>
    <w:p w:rsidR="00A07C85" w:rsidRDefault="00A07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07C85" w:rsidRDefault="006E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достижения поставленной цели необходимо выполнить следующие задачи:</w:t>
      </w:r>
    </w:p>
    <w:p w:rsidR="00A07C85" w:rsidRDefault="00A07C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07C85" w:rsidRDefault="006E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обеспечение безопасности, качества и эффективного использования населением объектов социальной инфраструктуры Днепровского сельского поселения;</w:t>
      </w:r>
    </w:p>
    <w:p w:rsidR="00A07C85" w:rsidRDefault="006E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обеспечение эффективного функционирования действующей социальной инфраструктуры;</w:t>
      </w:r>
    </w:p>
    <w:p w:rsidR="00A07C85" w:rsidRDefault="006E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обеспечение доступности объектов социальной инфраструктуры для населения поселения.</w:t>
      </w:r>
    </w:p>
    <w:p w:rsidR="00A07C85" w:rsidRDefault="00F72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Реализация Программы позволит в целом повысить количество социально значимых объектов социальной инфраструктуры, оборудованных с целью обеспечения их доступности для лиц с ограниченными возможностями, создать условия для получения лицами с ограниченными возможностями инвалидов.</w:t>
      </w:r>
    </w:p>
    <w:p w:rsidR="00F72BB1" w:rsidRDefault="00F72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Для достижения поставленных целей, решения задач необходимо реализовать мероприятия Программы в 7-летний период (2018-2025годы) время действия Генерального плана поселения.</w:t>
      </w:r>
    </w:p>
    <w:p w:rsidR="00F72BB1" w:rsidRDefault="00F72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Сведения о целевых показателях реализации программы отражены в приложении</w:t>
      </w:r>
      <w:r w:rsidR="000B6722">
        <w:rPr>
          <w:rFonts w:ascii="Times New Roman" w:eastAsia="Times New Roman" w:hAnsi="Times New Roman" w:cs="Times New Roman"/>
          <w:sz w:val="28"/>
        </w:rPr>
        <w:t xml:space="preserve"> №1 к настоящей программе.</w:t>
      </w:r>
    </w:p>
    <w:p w:rsidR="005C3D1D" w:rsidRPr="0079531D" w:rsidRDefault="005C3D1D" w:rsidP="005C3D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9531D">
        <w:rPr>
          <w:rFonts w:ascii="Times New Roman" w:eastAsia="Times New Roman" w:hAnsi="Times New Roman" w:cs="Times New Roman"/>
          <w:i/>
          <w:sz w:val="28"/>
        </w:rPr>
        <w:t>Индикаторы достижения целей Программы определены согласно статистическим данным.</w:t>
      </w:r>
    </w:p>
    <w:p w:rsidR="005C3D1D" w:rsidRPr="0079531D" w:rsidRDefault="005C3D1D" w:rsidP="005C3D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35"/>
        <w:gridCol w:w="2011"/>
        <w:gridCol w:w="1903"/>
        <w:gridCol w:w="1903"/>
        <w:gridCol w:w="1903"/>
      </w:tblGrid>
      <w:tr w:rsidR="005C3D1D" w:rsidRPr="0079531D" w:rsidTr="00660AF5">
        <w:trPr>
          <w:trHeight w:val="1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1D" w:rsidRPr="00A31C3B" w:rsidRDefault="005C3D1D" w:rsidP="00660AF5">
            <w:pPr>
              <w:spacing w:after="0" w:line="240" w:lineRule="auto"/>
              <w:jc w:val="center"/>
            </w:pPr>
            <w:r w:rsidRPr="00A31C3B">
              <w:rPr>
                <w:rFonts w:ascii="Times New Roman" w:eastAsia="Times New Roman" w:hAnsi="Times New Roman" w:cs="Times New Roman"/>
                <w:sz w:val="24"/>
              </w:rPr>
              <w:t>Наименование индикаторов целей Программы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1D" w:rsidRPr="00A31C3B" w:rsidRDefault="005C3D1D" w:rsidP="00660AF5">
            <w:pPr>
              <w:spacing w:after="0" w:line="240" w:lineRule="auto"/>
              <w:jc w:val="center"/>
            </w:pPr>
            <w:r w:rsidRPr="00A31C3B">
              <w:rPr>
                <w:rFonts w:ascii="Times New Roman" w:eastAsia="Times New Roman" w:hAnsi="Times New Roman" w:cs="Times New Roman"/>
                <w:sz w:val="24"/>
              </w:rPr>
              <w:t>Ед. измерения индикаторов целей Программы</w:t>
            </w:r>
          </w:p>
        </w:tc>
        <w:tc>
          <w:tcPr>
            <w:tcW w:w="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1D" w:rsidRPr="00A31C3B" w:rsidRDefault="005C3D1D" w:rsidP="00660AF5">
            <w:pPr>
              <w:spacing w:after="0" w:line="240" w:lineRule="auto"/>
              <w:jc w:val="center"/>
            </w:pPr>
            <w:r w:rsidRPr="00A31C3B">
              <w:rPr>
                <w:rFonts w:ascii="Times New Roman" w:eastAsia="Times New Roman" w:hAnsi="Times New Roman" w:cs="Times New Roman"/>
                <w:sz w:val="24"/>
              </w:rPr>
              <w:t>Промежуточные значения индикаторов</w:t>
            </w:r>
          </w:p>
        </w:tc>
      </w:tr>
      <w:tr w:rsidR="005C3D1D" w:rsidRPr="0079531D" w:rsidTr="00660AF5">
        <w:trPr>
          <w:trHeight w:val="1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1D" w:rsidRPr="00A31C3B" w:rsidRDefault="005C3D1D" w:rsidP="00660AF5">
            <w:pPr>
              <w:tabs>
                <w:tab w:val="left" w:pos="9537"/>
                <w:tab w:val="left" w:pos="9911"/>
              </w:tabs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1D" w:rsidRPr="00A31C3B" w:rsidRDefault="005C3D1D" w:rsidP="00660AF5">
            <w:pPr>
              <w:tabs>
                <w:tab w:val="left" w:pos="9537"/>
                <w:tab w:val="left" w:pos="9911"/>
              </w:tabs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1D" w:rsidRPr="00A31C3B" w:rsidRDefault="005C3D1D" w:rsidP="00660AF5">
            <w:pPr>
              <w:spacing w:after="0" w:line="240" w:lineRule="auto"/>
              <w:jc w:val="center"/>
            </w:pPr>
            <w:r w:rsidRPr="00A31C3B"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1D" w:rsidRPr="00A31C3B" w:rsidRDefault="005C3D1D" w:rsidP="00660AF5">
            <w:pPr>
              <w:spacing w:after="0" w:line="240" w:lineRule="auto"/>
              <w:jc w:val="center"/>
            </w:pPr>
            <w:r w:rsidRPr="00A31C3B"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1D" w:rsidRPr="00A31C3B" w:rsidRDefault="005C3D1D" w:rsidP="00660AF5">
            <w:pPr>
              <w:spacing w:after="0" w:line="240" w:lineRule="auto"/>
              <w:jc w:val="center"/>
            </w:pPr>
            <w:r w:rsidRPr="00A31C3B"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</w:tr>
      <w:tr w:rsidR="005C3D1D" w:rsidRPr="0079531D" w:rsidTr="00660AF5">
        <w:trPr>
          <w:trHeight w:val="1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1D" w:rsidRPr="00A31C3B" w:rsidRDefault="005C3D1D" w:rsidP="00660AF5">
            <w:pPr>
              <w:spacing w:after="0" w:line="240" w:lineRule="auto"/>
              <w:jc w:val="center"/>
            </w:pPr>
            <w:r w:rsidRPr="00A31C3B">
              <w:rPr>
                <w:rFonts w:ascii="Times New Roman" w:eastAsia="Times New Roman" w:hAnsi="Times New Roman" w:cs="Times New Roman"/>
                <w:sz w:val="24"/>
              </w:rPr>
              <w:t xml:space="preserve">площадь жилых </w:t>
            </w:r>
            <w:proofErr w:type="gramStart"/>
            <w:r w:rsidRPr="00A31C3B">
              <w:rPr>
                <w:rFonts w:ascii="Times New Roman" w:eastAsia="Times New Roman" w:hAnsi="Times New Roman" w:cs="Times New Roman"/>
                <w:sz w:val="24"/>
              </w:rPr>
              <w:t>помещений</w:t>
            </w:r>
            <w:proofErr w:type="gramEnd"/>
            <w:r w:rsidRPr="00A31C3B">
              <w:rPr>
                <w:rFonts w:ascii="Times New Roman" w:eastAsia="Times New Roman" w:hAnsi="Times New Roman" w:cs="Times New Roman"/>
                <w:sz w:val="24"/>
              </w:rPr>
              <w:t xml:space="preserve"> введенная в эксплуатацию за год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1D" w:rsidRPr="00A31C3B" w:rsidRDefault="005C3D1D" w:rsidP="00660AF5">
            <w:pPr>
              <w:spacing w:after="0" w:line="240" w:lineRule="auto"/>
              <w:jc w:val="center"/>
            </w:pPr>
            <w:proofErr w:type="gramStart"/>
            <w:r w:rsidRPr="00A31C3B"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End"/>
            <w:r w:rsidRPr="00A31C3B">
              <w:rPr>
                <w:rFonts w:ascii="Times New Roman" w:eastAsia="Times New Roman" w:hAnsi="Times New Roman" w:cs="Times New Roman"/>
                <w:sz w:val="24"/>
              </w:rPr>
              <w:t>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1D" w:rsidRPr="00A31C3B" w:rsidRDefault="005C3D1D" w:rsidP="00660AF5">
            <w:pPr>
              <w:spacing w:after="0" w:line="240" w:lineRule="auto"/>
              <w:jc w:val="center"/>
            </w:pPr>
            <w:r w:rsidRPr="00A31C3B">
              <w:rPr>
                <w:rFonts w:ascii="Times New Roman" w:eastAsia="Times New Roman" w:hAnsi="Times New Roman" w:cs="Times New Roman"/>
                <w:sz w:val="24"/>
              </w:rPr>
              <w:t>550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1D" w:rsidRPr="00A31C3B" w:rsidRDefault="005C3D1D" w:rsidP="00660AF5">
            <w:pPr>
              <w:spacing w:after="0" w:line="240" w:lineRule="auto"/>
              <w:jc w:val="center"/>
            </w:pPr>
            <w:r w:rsidRPr="00A31C3B">
              <w:rPr>
                <w:rFonts w:ascii="Times New Roman" w:eastAsia="Times New Roman" w:hAnsi="Times New Roman" w:cs="Times New Roman"/>
                <w:sz w:val="24"/>
              </w:rPr>
              <w:t>450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1D" w:rsidRPr="00A31C3B" w:rsidRDefault="005C3D1D" w:rsidP="00660AF5">
            <w:pPr>
              <w:spacing w:after="0" w:line="240" w:lineRule="auto"/>
              <w:jc w:val="center"/>
            </w:pPr>
            <w:r w:rsidRPr="00A31C3B">
              <w:rPr>
                <w:rFonts w:ascii="Times New Roman" w:eastAsia="Times New Roman" w:hAnsi="Times New Roman" w:cs="Times New Roman"/>
                <w:sz w:val="24"/>
              </w:rPr>
              <w:t>450</w:t>
            </w:r>
          </w:p>
        </w:tc>
      </w:tr>
      <w:tr w:rsidR="005C3D1D" w:rsidRPr="0079531D" w:rsidTr="00660AF5">
        <w:trPr>
          <w:trHeight w:val="1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1D" w:rsidRPr="00A31C3B" w:rsidRDefault="005C3D1D" w:rsidP="00660AF5">
            <w:pPr>
              <w:spacing w:after="0" w:line="240" w:lineRule="auto"/>
              <w:jc w:val="center"/>
            </w:pPr>
            <w:r w:rsidRPr="00A31C3B">
              <w:rPr>
                <w:rFonts w:ascii="Times New Roman" w:eastAsia="Times New Roman" w:hAnsi="Times New Roman" w:cs="Times New Roman"/>
                <w:sz w:val="24"/>
              </w:rPr>
              <w:t>доля детей школьного возраста обеспеченных ученическими местами в школе в одну смену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1D" w:rsidRPr="00A31C3B" w:rsidRDefault="005C3D1D" w:rsidP="00660AF5">
            <w:pPr>
              <w:spacing w:after="0" w:line="240" w:lineRule="auto"/>
              <w:jc w:val="center"/>
            </w:pPr>
            <w:r w:rsidRPr="00A31C3B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1D" w:rsidRPr="00A31C3B" w:rsidRDefault="005C3D1D" w:rsidP="00660AF5">
            <w:pPr>
              <w:spacing w:after="0" w:line="240" w:lineRule="auto"/>
              <w:jc w:val="center"/>
            </w:pPr>
            <w:r w:rsidRPr="00A31C3B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1D" w:rsidRPr="00A31C3B" w:rsidRDefault="005C3D1D" w:rsidP="00660AF5">
            <w:pPr>
              <w:spacing w:after="0" w:line="240" w:lineRule="auto"/>
              <w:jc w:val="center"/>
            </w:pPr>
            <w:r w:rsidRPr="00A31C3B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1D" w:rsidRPr="00A31C3B" w:rsidRDefault="005C3D1D" w:rsidP="00660AF5">
            <w:pPr>
              <w:spacing w:after="0" w:line="240" w:lineRule="auto"/>
              <w:jc w:val="center"/>
            </w:pPr>
            <w:r w:rsidRPr="00A31C3B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5C3D1D" w:rsidRPr="0079531D" w:rsidTr="00660AF5">
        <w:trPr>
          <w:trHeight w:val="1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1D" w:rsidRPr="00A31C3B" w:rsidRDefault="005C3D1D" w:rsidP="00660AF5">
            <w:pPr>
              <w:spacing w:after="0" w:line="240" w:lineRule="auto"/>
              <w:jc w:val="center"/>
            </w:pPr>
            <w:r w:rsidRPr="00A31C3B">
              <w:rPr>
                <w:rFonts w:ascii="Times New Roman" w:eastAsia="Times New Roman" w:hAnsi="Times New Roman" w:cs="Times New Roman"/>
                <w:sz w:val="24"/>
              </w:rPr>
              <w:t>вместимость клубов, библиотек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1D" w:rsidRPr="00A31C3B" w:rsidRDefault="005C3D1D" w:rsidP="00660AF5">
            <w:pPr>
              <w:spacing w:after="0" w:line="240" w:lineRule="auto"/>
              <w:jc w:val="center"/>
            </w:pPr>
            <w:r w:rsidRPr="00A31C3B">
              <w:rPr>
                <w:rFonts w:ascii="Times New Roman" w:eastAsia="Times New Roman" w:hAnsi="Times New Roman" w:cs="Times New Roman"/>
                <w:sz w:val="24"/>
              </w:rPr>
              <w:t>кол-во мест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1D" w:rsidRPr="00A31C3B" w:rsidRDefault="005C3D1D" w:rsidP="00660AF5">
            <w:pPr>
              <w:spacing w:after="0" w:line="240" w:lineRule="auto"/>
              <w:jc w:val="center"/>
            </w:pPr>
            <w:r w:rsidRPr="00A31C3B">
              <w:rPr>
                <w:rFonts w:ascii="Times New Roman" w:eastAsia="Times New Roman" w:hAnsi="Times New Roman" w:cs="Times New Roman"/>
                <w:sz w:val="24"/>
              </w:rPr>
              <w:t>450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1D" w:rsidRPr="00A31C3B" w:rsidRDefault="005C3D1D" w:rsidP="00660AF5">
            <w:pPr>
              <w:spacing w:after="0" w:line="240" w:lineRule="auto"/>
              <w:jc w:val="center"/>
            </w:pPr>
            <w:r w:rsidRPr="00A31C3B">
              <w:rPr>
                <w:rFonts w:ascii="Times New Roman" w:eastAsia="Times New Roman" w:hAnsi="Times New Roman" w:cs="Times New Roman"/>
                <w:sz w:val="24"/>
              </w:rPr>
              <w:t>450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1D" w:rsidRPr="00A31C3B" w:rsidRDefault="005C3D1D" w:rsidP="00660AF5">
            <w:pPr>
              <w:spacing w:after="0" w:line="240" w:lineRule="auto"/>
              <w:jc w:val="center"/>
            </w:pPr>
            <w:r w:rsidRPr="00A31C3B">
              <w:rPr>
                <w:rFonts w:ascii="Times New Roman" w:eastAsia="Times New Roman" w:hAnsi="Times New Roman" w:cs="Times New Roman"/>
                <w:sz w:val="24"/>
              </w:rPr>
              <w:t>450</w:t>
            </w:r>
          </w:p>
        </w:tc>
      </w:tr>
      <w:tr w:rsidR="005C3D1D" w:rsidRPr="005C3D1D" w:rsidTr="00660AF5">
        <w:trPr>
          <w:trHeight w:val="1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1D" w:rsidRPr="00A31C3B" w:rsidRDefault="005C3D1D" w:rsidP="00660AF5">
            <w:pPr>
              <w:spacing w:after="0" w:line="240" w:lineRule="auto"/>
              <w:jc w:val="center"/>
            </w:pPr>
            <w:r w:rsidRPr="00A31C3B">
              <w:rPr>
                <w:rFonts w:ascii="Times New Roman" w:eastAsia="Times New Roman" w:hAnsi="Times New Roman" w:cs="Times New Roman"/>
                <w:sz w:val="24"/>
              </w:rPr>
              <w:t>площадь торговых предприятий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1D" w:rsidRPr="00A31C3B" w:rsidRDefault="005C3D1D" w:rsidP="00660AF5">
            <w:pPr>
              <w:spacing w:after="0" w:line="240" w:lineRule="auto"/>
              <w:jc w:val="center"/>
            </w:pPr>
            <w:proofErr w:type="gramStart"/>
            <w:r w:rsidRPr="00A31C3B"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End"/>
            <w:r w:rsidRPr="00A31C3B">
              <w:rPr>
                <w:rFonts w:ascii="Times New Roman" w:eastAsia="Times New Roman" w:hAnsi="Times New Roman" w:cs="Times New Roman"/>
                <w:sz w:val="24"/>
              </w:rPr>
              <w:t>²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1D" w:rsidRPr="00A31C3B" w:rsidRDefault="005C3D1D" w:rsidP="00660AF5">
            <w:pPr>
              <w:spacing w:after="0" w:line="240" w:lineRule="auto"/>
              <w:jc w:val="center"/>
            </w:pPr>
            <w:r w:rsidRPr="00A31C3B">
              <w:rPr>
                <w:rFonts w:ascii="Times New Roman" w:eastAsia="Times New Roman" w:hAnsi="Times New Roman" w:cs="Times New Roman"/>
                <w:sz w:val="24"/>
              </w:rPr>
              <w:t>546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1D" w:rsidRPr="00A31C3B" w:rsidRDefault="005C3D1D" w:rsidP="00660AF5">
            <w:pPr>
              <w:spacing w:after="0" w:line="240" w:lineRule="auto"/>
              <w:jc w:val="center"/>
            </w:pPr>
            <w:r w:rsidRPr="00A31C3B">
              <w:rPr>
                <w:rFonts w:ascii="Times New Roman" w:eastAsia="Times New Roman" w:hAnsi="Times New Roman" w:cs="Times New Roman"/>
                <w:sz w:val="24"/>
              </w:rPr>
              <w:t>550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1D" w:rsidRPr="00A31C3B" w:rsidRDefault="005C3D1D" w:rsidP="00660AF5">
            <w:pPr>
              <w:spacing w:after="0" w:line="240" w:lineRule="auto"/>
              <w:jc w:val="center"/>
            </w:pPr>
            <w:r w:rsidRPr="00A31C3B">
              <w:rPr>
                <w:rFonts w:ascii="Times New Roman" w:eastAsia="Times New Roman" w:hAnsi="Times New Roman" w:cs="Times New Roman"/>
                <w:sz w:val="24"/>
              </w:rPr>
              <w:t>550</w:t>
            </w:r>
          </w:p>
        </w:tc>
      </w:tr>
    </w:tbl>
    <w:p w:rsidR="005C3D1D" w:rsidRPr="005C3D1D" w:rsidRDefault="005C3D1D" w:rsidP="005C3D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5C3D1D" w:rsidRDefault="005C3D1D" w:rsidP="005C3D1D">
      <w:pPr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8"/>
        </w:rPr>
      </w:pPr>
    </w:p>
    <w:p w:rsidR="000B6722" w:rsidRDefault="000B6722" w:rsidP="000B6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B6722" w:rsidRDefault="000B6722" w:rsidP="000B6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Обобщенная характеристика основных мероприятий</w:t>
      </w:r>
    </w:p>
    <w:p w:rsidR="00A07C85" w:rsidRDefault="000B6722" w:rsidP="000B6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муниципальной программы.</w:t>
      </w:r>
    </w:p>
    <w:p w:rsidR="00A07C85" w:rsidRDefault="000B6722" w:rsidP="000B6722">
      <w:pPr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8"/>
        </w:rPr>
      </w:pPr>
      <w:r w:rsidRPr="000B6722">
        <w:rPr>
          <w:rFonts w:ascii="Times New Roman" w:eastAsia="Times New Roman" w:hAnsi="Times New Roman" w:cs="Times New Roman"/>
          <w:sz w:val="28"/>
        </w:rPr>
        <w:t xml:space="preserve"> Перечень программ</w:t>
      </w:r>
      <w:r w:rsidR="003E0081">
        <w:rPr>
          <w:rFonts w:ascii="Times New Roman" w:eastAsia="Times New Roman" w:hAnsi="Times New Roman" w:cs="Times New Roman"/>
          <w:sz w:val="28"/>
        </w:rPr>
        <w:t>н</w:t>
      </w:r>
      <w:r w:rsidRPr="000B6722">
        <w:rPr>
          <w:rFonts w:ascii="Times New Roman" w:eastAsia="Times New Roman" w:hAnsi="Times New Roman" w:cs="Times New Roman"/>
          <w:sz w:val="28"/>
        </w:rPr>
        <w:t>ых мероприяти</w:t>
      </w:r>
      <w:r>
        <w:rPr>
          <w:rFonts w:ascii="Times New Roman" w:eastAsia="Times New Roman" w:hAnsi="Times New Roman" w:cs="Times New Roman"/>
          <w:sz w:val="28"/>
        </w:rPr>
        <w:t xml:space="preserve">й представлен в приложении №2 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0B6722" w:rsidRDefault="000B6722" w:rsidP="000B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Программе.  При условии выполнения исполнителями программных требований можно рассчитывать на увеличение количества социально значимых объектов социальной инфраструктуры.</w:t>
      </w:r>
    </w:p>
    <w:p w:rsidR="003E0081" w:rsidRDefault="003E0081" w:rsidP="003E00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В целях оперативного отслеживания и контроля хода осуществления Программы, а также оценки влияния результатов реализации Программы на уровень развития социальной инфраструктуры сельского поселения  в рамках </w:t>
      </w:r>
      <w:r>
        <w:rPr>
          <w:rFonts w:ascii="Times New Roman" w:eastAsia="Times New Roman" w:hAnsi="Times New Roman" w:cs="Times New Roman"/>
          <w:sz w:val="28"/>
        </w:rPr>
        <w:lastRenderedPageBreak/>
        <w:t>выделенных приоритетов проводится  ежегодный  мониторинг по основным целевым показателям социально-экономического развития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территории поселения.</w:t>
      </w:r>
    </w:p>
    <w:p w:rsidR="003E0081" w:rsidRDefault="003E0081" w:rsidP="003E0081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Ежегодный анализ реализации Программы осуществляет администрация Днепровского сельского поселения. Совет депутатов поселения заслушивает ежегодно отчёт Главы поселения о работе за год, в т. ч. и по реализации данной Программы, вносит коррективы в план работы администрации, обращается с ходатайством в исполнительные и законодательные органы других уровней муниципальных образований (по полномочиям) о включении мероприятий Программы в план финансирования на соответствующий год.</w:t>
      </w:r>
    </w:p>
    <w:p w:rsidR="003E0081" w:rsidRPr="003E0081" w:rsidRDefault="00203D44" w:rsidP="003E0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Обоснование ресурсного обеспечения </w:t>
      </w:r>
      <w:r w:rsidR="003E0081" w:rsidRPr="003E0081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3E0081" w:rsidRPr="003E0081" w:rsidRDefault="003E0081" w:rsidP="003E0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081" w:rsidRPr="00203D44" w:rsidRDefault="003E0081" w:rsidP="00EC1D77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203D44">
        <w:rPr>
          <w:rFonts w:ascii="Times New Roman" w:hAnsi="Times New Roman" w:cs="Times New Roman"/>
          <w:spacing w:val="-1"/>
          <w:sz w:val="28"/>
          <w:szCs w:val="28"/>
        </w:rPr>
        <w:t>Общий объём финансирования Программы составляет 00</w:t>
      </w:r>
      <w:r w:rsidRPr="00203D44">
        <w:rPr>
          <w:rFonts w:ascii="Times New Roman" w:hAnsi="Times New Roman" w:cs="Times New Roman"/>
          <w:sz w:val="28"/>
          <w:szCs w:val="28"/>
        </w:rPr>
        <w:t xml:space="preserve"> </w:t>
      </w:r>
      <w:r w:rsidRPr="00203D44">
        <w:rPr>
          <w:rFonts w:ascii="Times New Roman" w:hAnsi="Times New Roman" w:cs="Times New Roman"/>
          <w:spacing w:val="-1"/>
          <w:sz w:val="28"/>
          <w:szCs w:val="28"/>
        </w:rPr>
        <w:t xml:space="preserve">тыс. рублей, </w:t>
      </w:r>
      <w:r w:rsidRPr="00203D44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3E0081" w:rsidRPr="00203D44" w:rsidRDefault="003E0081" w:rsidP="00EC1D77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203D44">
        <w:rPr>
          <w:rFonts w:ascii="Times New Roman" w:hAnsi="Times New Roman" w:cs="Times New Roman"/>
          <w:sz w:val="28"/>
          <w:szCs w:val="28"/>
        </w:rPr>
        <w:t>2018- 00 тыс. рублей;</w:t>
      </w:r>
    </w:p>
    <w:p w:rsidR="003E0081" w:rsidRPr="00203D44" w:rsidRDefault="003E0081" w:rsidP="00EC1D77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203D44">
        <w:rPr>
          <w:rFonts w:ascii="Times New Roman" w:hAnsi="Times New Roman" w:cs="Times New Roman"/>
          <w:sz w:val="28"/>
          <w:szCs w:val="28"/>
        </w:rPr>
        <w:t>2019- 00 тыс. рублей;</w:t>
      </w:r>
    </w:p>
    <w:p w:rsidR="003E0081" w:rsidRPr="00203D44" w:rsidRDefault="003E0081" w:rsidP="00EC1D77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D44">
        <w:rPr>
          <w:rFonts w:ascii="Times New Roman" w:hAnsi="Times New Roman" w:cs="Times New Roman"/>
          <w:sz w:val="28"/>
          <w:szCs w:val="28"/>
        </w:rPr>
        <w:t>2020- 00 тыс. рублей.</w:t>
      </w:r>
    </w:p>
    <w:p w:rsidR="003E0081" w:rsidRDefault="003E0081" w:rsidP="00EC1D77">
      <w:pPr>
        <w:shd w:val="clear" w:color="auto" w:fill="FFFFFF"/>
        <w:spacing w:after="120" w:line="240" w:lineRule="auto"/>
        <w:ind w:firstLine="720"/>
        <w:jc w:val="both"/>
      </w:pPr>
      <w:r w:rsidRPr="00203D44">
        <w:rPr>
          <w:rFonts w:ascii="Times New Roman" w:hAnsi="Times New Roman" w:cs="Times New Roman"/>
          <w:sz w:val="28"/>
          <w:szCs w:val="28"/>
        </w:rPr>
        <w:t>2021-2025 – 00 тыс. рублей.</w:t>
      </w:r>
    </w:p>
    <w:p w:rsidR="003E0081" w:rsidRPr="003E0081" w:rsidRDefault="003E0081" w:rsidP="00EC1D77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081">
        <w:rPr>
          <w:rFonts w:ascii="Times New Roman" w:hAnsi="Times New Roman" w:cs="Times New Roman"/>
          <w:sz w:val="28"/>
          <w:szCs w:val="28"/>
        </w:rPr>
        <w:t>Источник финансирования Программы – бюджет муниципального образования «Новодугинский район» Смоленской области (далее – местный бюджет).</w:t>
      </w:r>
    </w:p>
    <w:p w:rsidR="003E0081" w:rsidRPr="003E0081" w:rsidRDefault="003E0081" w:rsidP="003E008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081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Программы подлежат ежегодному </w:t>
      </w:r>
      <w:r w:rsidRPr="003E0081">
        <w:rPr>
          <w:rFonts w:ascii="Times New Roman" w:hAnsi="Times New Roman" w:cs="Times New Roman"/>
          <w:spacing w:val="-1"/>
          <w:sz w:val="28"/>
          <w:szCs w:val="28"/>
        </w:rPr>
        <w:t>уточнению с учётом норм решения о бюджете муниципального образования «Новодугинский</w:t>
      </w:r>
      <w:r w:rsidRPr="003E0081">
        <w:rPr>
          <w:rFonts w:ascii="Times New Roman" w:hAnsi="Times New Roman" w:cs="Times New Roman"/>
          <w:sz w:val="28"/>
          <w:szCs w:val="28"/>
        </w:rPr>
        <w:t xml:space="preserve"> район» Смоленской области на соответствующий финансовый год, предусматривающих средства на реализацию Программы.</w:t>
      </w:r>
    </w:p>
    <w:p w:rsidR="003E0081" w:rsidRDefault="003E0081" w:rsidP="000B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E0081" w:rsidRPr="000B6722" w:rsidRDefault="003E0081" w:rsidP="000B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4D05" w:rsidRDefault="00934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34D05" w:rsidRDefault="00934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934D05" w:rsidSect="00934D05">
          <w:headerReference w:type="even" r:id="rId8"/>
          <w:headerReference w:type="default" r:id="rId9"/>
          <w:footerReference w:type="even" r:id="rId10"/>
          <w:footerReference w:type="default" r:id="rId11"/>
          <w:pgSz w:w="11905" w:h="16838"/>
          <w:pgMar w:top="567" w:right="1134" w:bottom="567" w:left="1134" w:header="425" w:footer="720" w:gutter="0"/>
          <w:cols w:space="720"/>
          <w:noEndnote/>
        </w:sectPr>
      </w:pPr>
    </w:p>
    <w:p w:rsidR="00934D05" w:rsidRDefault="00934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34D05" w:rsidRDefault="00934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34D05" w:rsidRDefault="003E0081" w:rsidP="00934D05">
      <w:pPr>
        <w:widowControl w:val="0"/>
        <w:tabs>
          <w:tab w:val="left" w:pos="4962"/>
          <w:tab w:val="left" w:pos="9356"/>
        </w:tabs>
        <w:autoSpaceDE w:val="0"/>
        <w:autoSpaceDN w:val="0"/>
        <w:adjustRightInd w:val="0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E0FE2" w:rsidRPr="00A95FFF" w:rsidRDefault="002E0FE2" w:rsidP="002E0FE2">
      <w:pPr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color w:val="2D2D2D"/>
          <w:sz w:val="24"/>
          <w:szCs w:val="24"/>
        </w:rPr>
        <w:t xml:space="preserve">К </w:t>
      </w:r>
      <w:r w:rsidRPr="00A95FFF">
        <w:rPr>
          <w:rFonts w:ascii="Times New Roman" w:hAnsi="Times New Roman"/>
          <w:color w:val="2D2D2D"/>
          <w:sz w:val="24"/>
          <w:szCs w:val="24"/>
        </w:rPr>
        <w:t>постановлени</w:t>
      </w:r>
      <w:r>
        <w:rPr>
          <w:rFonts w:ascii="Times New Roman" w:hAnsi="Times New Roman"/>
          <w:color w:val="2D2D2D"/>
          <w:sz w:val="24"/>
          <w:szCs w:val="24"/>
        </w:rPr>
        <w:t xml:space="preserve">ю </w:t>
      </w:r>
      <w:r w:rsidRPr="00A95FFF">
        <w:rPr>
          <w:rFonts w:ascii="Times New Roman" w:hAnsi="Times New Roman"/>
          <w:color w:val="2D2D2D"/>
          <w:sz w:val="24"/>
          <w:szCs w:val="24"/>
        </w:rPr>
        <w:t>Администрации</w:t>
      </w:r>
      <w:r w:rsidRPr="00A95FFF">
        <w:rPr>
          <w:rFonts w:ascii="Times New Roman" w:hAnsi="Times New Roman"/>
          <w:color w:val="2D2D2D"/>
          <w:sz w:val="24"/>
          <w:szCs w:val="24"/>
        </w:rPr>
        <w:br/>
        <w:t>муниципального образования</w:t>
      </w:r>
    </w:p>
    <w:p w:rsidR="002E0FE2" w:rsidRPr="00A95FFF" w:rsidRDefault="002E0FE2" w:rsidP="002E0FE2">
      <w:pPr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z w:val="24"/>
          <w:szCs w:val="24"/>
        </w:rPr>
      </w:pPr>
      <w:r w:rsidRPr="00A95FFF">
        <w:rPr>
          <w:rFonts w:ascii="Times New Roman" w:hAnsi="Times New Roman"/>
          <w:color w:val="2D2D2D"/>
          <w:sz w:val="24"/>
          <w:szCs w:val="24"/>
        </w:rPr>
        <w:t>«Новодугинский район»</w:t>
      </w:r>
    </w:p>
    <w:p w:rsidR="002E0FE2" w:rsidRPr="00A95FFF" w:rsidRDefault="002E0FE2" w:rsidP="002E0FE2">
      <w:pPr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z w:val="24"/>
          <w:szCs w:val="24"/>
        </w:rPr>
      </w:pPr>
      <w:r w:rsidRPr="00A95FFF">
        <w:rPr>
          <w:rFonts w:ascii="Times New Roman" w:hAnsi="Times New Roman"/>
          <w:color w:val="2D2D2D"/>
          <w:sz w:val="24"/>
          <w:szCs w:val="24"/>
        </w:rPr>
        <w:t>С</w:t>
      </w:r>
      <w:r w:rsidR="00FE5A16">
        <w:rPr>
          <w:rFonts w:ascii="Times New Roman" w:hAnsi="Times New Roman"/>
          <w:color w:val="2D2D2D"/>
          <w:sz w:val="24"/>
          <w:szCs w:val="24"/>
        </w:rPr>
        <w:t>моленской области</w:t>
      </w:r>
      <w:r w:rsidR="00FE5A16">
        <w:rPr>
          <w:rFonts w:ascii="Times New Roman" w:hAnsi="Times New Roman"/>
          <w:color w:val="2D2D2D"/>
          <w:sz w:val="24"/>
          <w:szCs w:val="24"/>
        </w:rPr>
        <w:br/>
        <w:t>от 31.10.2017 N 160</w:t>
      </w:r>
    </w:p>
    <w:p w:rsidR="00934D05" w:rsidRPr="000C13E5" w:rsidRDefault="00934D05" w:rsidP="00934D05">
      <w:pPr>
        <w:widowControl w:val="0"/>
        <w:autoSpaceDE w:val="0"/>
        <w:autoSpaceDN w:val="0"/>
        <w:adjustRightInd w:val="0"/>
        <w:ind w:left="11160" w:firstLine="1260"/>
        <w:jc w:val="right"/>
        <w:rPr>
          <w:sz w:val="28"/>
          <w:szCs w:val="28"/>
        </w:rPr>
      </w:pPr>
    </w:p>
    <w:p w:rsidR="00934D05" w:rsidRPr="000C13E5" w:rsidRDefault="00934D05" w:rsidP="003E00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4D05" w:rsidRPr="002E0FE2" w:rsidRDefault="00934D05" w:rsidP="00EC1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FE2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934D05" w:rsidRPr="002E0FE2" w:rsidRDefault="00934D05" w:rsidP="00EC1D77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FE2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934D05" w:rsidRPr="002E0FE2" w:rsidRDefault="00934D05" w:rsidP="00EC1D77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FE2"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социальной инфраструктуры Днепровского сельского поселения </w:t>
      </w:r>
    </w:p>
    <w:p w:rsidR="00934D05" w:rsidRPr="002E0FE2" w:rsidRDefault="00934D05" w:rsidP="00EC1D77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0FE2">
        <w:rPr>
          <w:rFonts w:ascii="Times New Roman" w:hAnsi="Times New Roman" w:cs="Times New Roman"/>
          <w:b/>
          <w:sz w:val="28"/>
          <w:szCs w:val="28"/>
        </w:rPr>
        <w:t>Новодугинского</w:t>
      </w:r>
      <w:proofErr w:type="spellEnd"/>
      <w:r w:rsidRPr="002E0FE2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 </w:t>
      </w:r>
    </w:p>
    <w:p w:rsidR="00934D05" w:rsidRPr="002E0FE2" w:rsidRDefault="00EC1D77" w:rsidP="00EC1D77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34D05" w:rsidRPr="002E0FE2">
        <w:rPr>
          <w:rFonts w:ascii="Times New Roman" w:hAnsi="Times New Roman" w:cs="Times New Roman"/>
          <w:b/>
          <w:sz w:val="28"/>
          <w:szCs w:val="28"/>
        </w:rPr>
        <w:t>а 2018-2025 годы»</w:t>
      </w:r>
    </w:p>
    <w:p w:rsidR="00934D05" w:rsidRPr="002E0FE2" w:rsidRDefault="00934D05" w:rsidP="00934D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677"/>
        <w:gridCol w:w="1276"/>
        <w:gridCol w:w="1701"/>
        <w:gridCol w:w="1560"/>
        <w:gridCol w:w="1559"/>
        <w:gridCol w:w="1701"/>
        <w:gridCol w:w="1701"/>
      </w:tblGrid>
      <w:tr w:rsidR="00934D05" w:rsidRPr="002E0FE2" w:rsidTr="00934D05">
        <w:trPr>
          <w:trHeight w:val="96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показателей по годам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показателей </w:t>
            </w:r>
          </w:p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(на очередной финансовый год и плановый период)</w:t>
            </w:r>
          </w:p>
        </w:tc>
      </w:tr>
      <w:tr w:rsidR="00934D05" w:rsidRPr="002E0FE2" w:rsidTr="00934D05">
        <w:trPr>
          <w:trHeight w:val="158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ind w:left="-101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2-й год до начала реализации муниципальной программы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1-й год до начала реализации муниципальной программы</w:t>
            </w:r>
            <w:r w:rsidR="005C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(2017)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1-й год реализации муниципальной программы</w:t>
            </w:r>
            <w:r w:rsidR="005C3D1D">
              <w:rPr>
                <w:rFonts w:ascii="Times New Roman" w:hAnsi="Times New Roman" w:cs="Times New Roman"/>
                <w:sz w:val="24"/>
                <w:szCs w:val="24"/>
              </w:rPr>
              <w:t xml:space="preserve"> (2018)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4D05" w:rsidRPr="002E0FE2" w:rsidRDefault="00934D05" w:rsidP="0093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2-й год реализации муниципальной программы</w:t>
            </w:r>
            <w:r w:rsidR="005C3D1D">
              <w:rPr>
                <w:rFonts w:ascii="Times New Roman" w:hAnsi="Times New Roman" w:cs="Times New Roman"/>
                <w:sz w:val="24"/>
                <w:szCs w:val="24"/>
              </w:rPr>
              <w:t xml:space="preserve"> (2019)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3-й год реализации муниципальной программы</w:t>
            </w:r>
            <w:r w:rsidR="005C3D1D">
              <w:rPr>
                <w:rFonts w:ascii="Times New Roman" w:hAnsi="Times New Roman" w:cs="Times New Roman"/>
                <w:sz w:val="24"/>
                <w:szCs w:val="24"/>
              </w:rPr>
              <w:t xml:space="preserve"> (2020)</w:t>
            </w:r>
          </w:p>
        </w:tc>
      </w:tr>
    </w:tbl>
    <w:p w:rsidR="00934D05" w:rsidRPr="002E0FE2" w:rsidRDefault="00934D05" w:rsidP="00934D05">
      <w:pPr>
        <w:pStyle w:val="a6"/>
        <w:tabs>
          <w:tab w:val="left" w:pos="709"/>
        </w:tabs>
        <w:ind w:left="709" w:hanging="709"/>
        <w:rPr>
          <w:rFonts w:ascii="Times New Roman" w:hAnsi="Times New Roman"/>
          <w:sz w:val="2"/>
          <w:szCs w:val="2"/>
        </w:rPr>
      </w:pPr>
      <w:r w:rsidRPr="002E0FE2">
        <w:rPr>
          <w:rFonts w:ascii="Times New Roman" w:hAnsi="Times New Roman"/>
          <w:sz w:val="36"/>
          <w:szCs w:val="36"/>
        </w:rPr>
        <w:lastRenderedPageBreak/>
        <w:tab/>
      </w:r>
    </w:p>
    <w:tbl>
      <w:tblPr>
        <w:tblW w:w="15026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678"/>
        <w:gridCol w:w="1275"/>
        <w:gridCol w:w="1701"/>
        <w:gridCol w:w="1559"/>
        <w:gridCol w:w="1560"/>
        <w:gridCol w:w="1701"/>
        <w:gridCol w:w="1701"/>
      </w:tblGrid>
      <w:tr w:rsidR="00934D05" w:rsidRPr="002E0FE2" w:rsidTr="00934D05">
        <w:trPr>
          <w:trHeight w:val="250"/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0F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0FE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0FE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ind w:left="-101" w:right="-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0FE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0FE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0FE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0FE2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0FE2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934D05" w:rsidRPr="002E0FE2" w:rsidTr="00934D05">
        <w:trPr>
          <w:trHeight w:val="352"/>
          <w:tblCellSpacing w:w="5" w:type="nil"/>
        </w:trPr>
        <w:tc>
          <w:tcPr>
            <w:tcW w:w="150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b/>
                <w:sz w:val="24"/>
                <w:szCs w:val="24"/>
              </w:rPr>
              <w:t>Цель  муниципальной программы</w:t>
            </w:r>
            <w:r w:rsidR="00AF6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 w:rsidR="00AF6F4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материальной базы и обеспечение эффективного функционирования и развития социальной инфраструктуры для обеспечения </w:t>
            </w:r>
            <w:proofErr w:type="gramStart"/>
            <w:r w:rsidR="00AF6F4E">
              <w:rPr>
                <w:rFonts w:ascii="Times New Roman" w:hAnsi="Times New Roman" w:cs="Times New Roman"/>
                <w:sz w:val="28"/>
                <w:szCs w:val="28"/>
              </w:rPr>
              <w:t>повышения качества жизни населения Днепровского сельского поселения</w:t>
            </w:r>
            <w:proofErr w:type="gramEnd"/>
            <w:r w:rsidR="00AF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6F4E">
              <w:rPr>
                <w:rFonts w:ascii="Times New Roman" w:hAnsi="Times New Roman" w:cs="Times New Roman"/>
                <w:sz w:val="28"/>
                <w:szCs w:val="28"/>
              </w:rPr>
              <w:t>Новодугинского</w:t>
            </w:r>
            <w:proofErr w:type="spellEnd"/>
            <w:r w:rsidR="00AF6F4E">
              <w:rPr>
                <w:rFonts w:ascii="Times New Roman" w:hAnsi="Times New Roman" w:cs="Times New Roman"/>
                <w:sz w:val="28"/>
                <w:szCs w:val="28"/>
              </w:rPr>
              <w:t xml:space="preserve"> района  Смоленской области</w:t>
            </w:r>
          </w:p>
        </w:tc>
      </w:tr>
      <w:tr w:rsidR="00934D05" w:rsidRPr="002E0FE2" w:rsidTr="00934D0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ind w:left="113"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05" w:rsidRPr="000360D1" w:rsidRDefault="00934D05" w:rsidP="005C3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0D1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 </w:t>
            </w:r>
            <w:r w:rsidR="005C3D1D" w:rsidRPr="000360D1">
              <w:rPr>
                <w:rFonts w:ascii="Times New Roman" w:hAnsi="Times New Roman" w:cs="Times New Roman"/>
                <w:sz w:val="24"/>
                <w:szCs w:val="24"/>
              </w:rPr>
              <w:t xml:space="preserve">1:  </w:t>
            </w:r>
            <w:r w:rsidR="005C3D1D" w:rsidRPr="000360D1">
              <w:rPr>
                <w:rFonts w:ascii="Times New Roman" w:eastAsia="Times New Roman" w:hAnsi="Times New Roman" w:cs="Times New Roman"/>
                <w:sz w:val="24"/>
              </w:rPr>
              <w:t xml:space="preserve">площадь жилых </w:t>
            </w:r>
            <w:proofErr w:type="gramStart"/>
            <w:r w:rsidR="005C3D1D" w:rsidRPr="000360D1">
              <w:rPr>
                <w:rFonts w:ascii="Times New Roman" w:eastAsia="Times New Roman" w:hAnsi="Times New Roman" w:cs="Times New Roman"/>
                <w:sz w:val="24"/>
              </w:rPr>
              <w:t>помещений</w:t>
            </w:r>
            <w:proofErr w:type="gramEnd"/>
            <w:r w:rsidR="005C3D1D" w:rsidRPr="000360D1">
              <w:rPr>
                <w:rFonts w:ascii="Times New Roman" w:eastAsia="Times New Roman" w:hAnsi="Times New Roman" w:cs="Times New Roman"/>
                <w:sz w:val="24"/>
              </w:rPr>
              <w:t xml:space="preserve"> введенная в эксплуатацию за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05" w:rsidRPr="000360D1" w:rsidRDefault="005C3D1D" w:rsidP="0093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0D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05" w:rsidRPr="000360D1" w:rsidRDefault="00934D05" w:rsidP="0093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05" w:rsidRPr="000360D1" w:rsidRDefault="005C3D1D" w:rsidP="0093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0D1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05" w:rsidRPr="000360D1" w:rsidRDefault="005C3D1D" w:rsidP="0093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0D1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05" w:rsidRPr="002E0FE2" w:rsidRDefault="005C3D1D" w:rsidP="0093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05" w:rsidRPr="002E0FE2" w:rsidRDefault="005C3D1D" w:rsidP="0093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5C3D1D" w:rsidRPr="002E0FE2" w:rsidTr="00E4495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1D" w:rsidRPr="002E0FE2" w:rsidRDefault="001D67AD" w:rsidP="00934D05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1D" w:rsidRPr="000360D1" w:rsidRDefault="001D67AD" w:rsidP="001D67AD">
            <w:pPr>
              <w:spacing w:after="0" w:line="240" w:lineRule="auto"/>
              <w:jc w:val="center"/>
            </w:pPr>
            <w:r w:rsidRPr="000360D1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2:  </w:t>
            </w:r>
            <w:r w:rsidR="005C3D1D" w:rsidRPr="000360D1">
              <w:rPr>
                <w:rFonts w:ascii="Times New Roman" w:eastAsia="Times New Roman" w:hAnsi="Times New Roman" w:cs="Times New Roman"/>
                <w:sz w:val="24"/>
              </w:rPr>
              <w:t>Торговая площадь объектов торговли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1D" w:rsidRPr="000360D1" w:rsidRDefault="005C3D1D" w:rsidP="00660AF5">
            <w:pPr>
              <w:spacing w:after="0" w:line="240" w:lineRule="auto"/>
              <w:jc w:val="center"/>
            </w:pPr>
            <w:r w:rsidRPr="000360D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1D" w:rsidRPr="000360D1" w:rsidRDefault="005C3D1D" w:rsidP="00660AF5">
            <w:pPr>
              <w:spacing w:after="0" w:line="240" w:lineRule="auto"/>
              <w:jc w:val="center"/>
            </w:pPr>
            <w:r w:rsidRPr="000360D1">
              <w:rPr>
                <w:rFonts w:ascii="Times New Roman" w:eastAsia="Times New Roman" w:hAnsi="Times New Roman" w:cs="Times New Roman"/>
                <w:sz w:val="24"/>
              </w:rPr>
              <w:t>546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1D" w:rsidRPr="000360D1" w:rsidRDefault="001D67AD" w:rsidP="001D67AD">
            <w:pPr>
              <w:spacing w:after="0" w:line="240" w:lineRule="auto"/>
              <w:jc w:val="center"/>
            </w:pPr>
            <w:r w:rsidRPr="000360D1">
              <w:rPr>
                <w:rFonts w:ascii="Times New Roman" w:eastAsia="Times New Roman" w:hAnsi="Times New Roman" w:cs="Times New Roman"/>
                <w:sz w:val="24"/>
              </w:rPr>
              <w:t>546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1D" w:rsidRPr="000360D1" w:rsidRDefault="005C3D1D" w:rsidP="00660AF5">
            <w:pPr>
              <w:spacing w:after="0" w:line="240" w:lineRule="auto"/>
              <w:jc w:val="center"/>
            </w:pPr>
            <w:r w:rsidRPr="000360D1">
              <w:rPr>
                <w:rFonts w:ascii="Times New Roman" w:eastAsia="Times New Roman" w:hAnsi="Times New Roman" w:cs="Times New Roman"/>
                <w:sz w:val="24"/>
              </w:rPr>
              <w:t>550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1D" w:rsidRPr="002E0FE2" w:rsidRDefault="001D67AD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1D" w:rsidRPr="002E0FE2" w:rsidRDefault="001D67AD" w:rsidP="0093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5C3D1D" w:rsidRPr="002E0FE2" w:rsidTr="00934D05">
        <w:trPr>
          <w:tblCellSpacing w:w="5" w:type="nil"/>
        </w:trPr>
        <w:tc>
          <w:tcPr>
            <w:tcW w:w="55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1D" w:rsidRPr="000360D1" w:rsidRDefault="005C3D1D" w:rsidP="0093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1D" w:rsidRPr="000360D1" w:rsidRDefault="005C3D1D" w:rsidP="0093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1D" w:rsidRPr="000360D1" w:rsidRDefault="005C3D1D" w:rsidP="0093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1D" w:rsidRPr="000360D1" w:rsidRDefault="005C3D1D" w:rsidP="0093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1D" w:rsidRPr="000360D1" w:rsidRDefault="005C3D1D" w:rsidP="0093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1D" w:rsidRPr="002E0FE2" w:rsidRDefault="005C3D1D" w:rsidP="0093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1D" w:rsidRPr="002E0FE2" w:rsidRDefault="005C3D1D" w:rsidP="0093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D1D" w:rsidRPr="002E0FE2" w:rsidTr="00934D05">
        <w:trPr>
          <w:trHeight w:val="372"/>
          <w:tblCellSpacing w:w="5" w:type="nil"/>
        </w:trPr>
        <w:tc>
          <w:tcPr>
            <w:tcW w:w="150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1D" w:rsidRPr="002E0FE2" w:rsidRDefault="005C3D1D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D05" w:rsidRPr="002E0FE2" w:rsidRDefault="00934D05" w:rsidP="00934D0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34D05" w:rsidRPr="002E0FE2" w:rsidRDefault="00934D05" w:rsidP="00934D0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34D05" w:rsidRPr="002E0FE2" w:rsidRDefault="00934D05" w:rsidP="00934D0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  <w:sectPr w:rsidR="00934D05" w:rsidRPr="002E0FE2" w:rsidSect="00934D05">
          <w:pgSz w:w="16838" w:h="11905" w:orient="landscape"/>
          <w:pgMar w:top="1134" w:right="567" w:bottom="1134" w:left="567" w:header="426" w:footer="720" w:gutter="0"/>
          <w:cols w:space="720"/>
          <w:noEndnote/>
        </w:sectPr>
      </w:pPr>
    </w:p>
    <w:p w:rsidR="003E0081" w:rsidRPr="002E0FE2" w:rsidRDefault="003E0081" w:rsidP="003E0081">
      <w:pPr>
        <w:widowControl w:val="0"/>
        <w:tabs>
          <w:tab w:val="left" w:pos="4962"/>
          <w:tab w:val="left" w:pos="9356"/>
        </w:tabs>
        <w:autoSpaceDE w:val="0"/>
        <w:autoSpaceDN w:val="0"/>
        <w:adjustRightInd w:val="0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 w:rsidRPr="002E0FE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E0FE2" w:rsidRPr="002E0FE2" w:rsidRDefault="002E0FE2" w:rsidP="002E0FE2">
      <w:pPr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2E0FE2">
        <w:rPr>
          <w:rFonts w:ascii="Times New Roman" w:hAnsi="Times New Roman" w:cs="Times New Roman"/>
          <w:color w:val="2D2D2D"/>
          <w:sz w:val="24"/>
          <w:szCs w:val="24"/>
        </w:rPr>
        <w:t>К постановлению Администрации</w:t>
      </w:r>
      <w:r w:rsidRPr="002E0FE2">
        <w:rPr>
          <w:rFonts w:ascii="Times New Roman" w:hAnsi="Times New Roman" w:cs="Times New Roman"/>
          <w:color w:val="2D2D2D"/>
          <w:sz w:val="24"/>
          <w:szCs w:val="24"/>
        </w:rPr>
        <w:br/>
        <w:t>муниципального образования</w:t>
      </w:r>
    </w:p>
    <w:p w:rsidR="002E0FE2" w:rsidRPr="002E0FE2" w:rsidRDefault="002E0FE2" w:rsidP="002E0FE2">
      <w:pPr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2E0FE2">
        <w:rPr>
          <w:rFonts w:ascii="Times New Roman" w:hAnsi="Times New Roman" w:cs="Times New Roman"/>
          <w:color w:val="2D2D2D"/>
          <w:sz w:val="24"/>
          <w:szCs w:val="24"/>
        </w:rPr>
        <w:t>«Новодугинский район»</w:t>
      </w:r>
    </w:p>
    <w:p w:rsidR="002E0FE2" w:rsidRPr="002E0FE2" w:rsidRDefault="002E0FE2" w:rsidP="002E0FE2">
      <w:pPr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z w:val="24"/>
          <w:szCs w:val="24"/>
        </w:rPr>
      </w:pPr>
      <w:r w:rsidRPr="002E0FE2">
        <w:rPr>
          <w:rFonts w:ascii="Times New Roman" w:hAnsi="Times New Roman" w:cs="Times New Roman"/>
          <w:color w:val="2D2D2D"/>
          <w:sz w:val="24"/>
          <w:szCs w:val="24"/>
        </w:rPr>
        <w:t>С</w:t>
      </w:r>
      <w:r w:rsidR="00FE5A16">
        <w:rPr>
          <w:rFonts w:ascii="Times New Roman" w:hAnsi="Times New Roman" w:cs="Times New Roman"/>
          <w:color w:val="2D2D2D"/>
          <w:sz w:val="24"/>
          <w:szCs w:val="24"/>
        </w:rPr>
        <w:t>моленской области</w:t>
      </w:r>
      <w:r w:rsidR="00FE5A16">
        <w:rPr>
          <w:rFonts w:ascii="Times New Roman" w:hAnsi="Times New Roman" w:cs="Times New Roman"/>
          <w:color w:val="2D2D2D"/>
          <w:sz w:val="24"/>
          <w:szCs w:val="24"/>
        </w:rPr>
        <w:br/>
        <w:t>от 31.10.2017 N 160</w:t>
      </w:r>
    </w:p>
    <w:p w:rsidR="00934D05" w:rsidRPr="002E0FE2" w:rsidRDefault="00934D05" w:rsidP="00934D0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34D05" w:rsidRPr="002E0FE2" w:rsidRDefault="00934D05" w:rsidP="00934D0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34D05" w:rsidRPr="006A4C73" w:rsidRDefault="00934D05" w:rsidP="00036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C73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34D05" w:rsidRPr="006A4C73" w:rsidRDefault="00934D05" w:rsidP="00036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C73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муниципаль</w:t>
      </w:r>
      <w:r w:rsidR="002B5D34" w:rsidRPr="006A4C73">
        <w:rPr>
          <w:rFonts w:ascii="Times New Roman" w:hAnsi="Times New Roman" w:cs="Times New Roman"/>
          <w:b/>
          <w:bCs/>
          <w:sz w:val="28"/>
          <w:szCs w:val="28"/>
        </w:rPr>
        <w:t xml:space="preserve">ной программы на 2018-2025 </w:t>
      </w:r>
      <w:r w:rsidRPr="006A4C73">
        <w:rPr>
          <w:rFonts w:ascii="Times New Roman" w:hAnsi="Times New Roman" w:cs="Times New Roman"/>
          <w:b/>
          <w:bCs/>
          <w:sz w:val="28"/>
          <w:szCs w:val="28"/>
        </w:rPr>
        <w:t xml:space="preserve">годы </w:t>
      </w:r>
    </w:p>
    <w:p w:rsidR="00934D05" w:rsidRPr="006A4C73" w:rsidRDefault="002B5D34" w:rsidP="00036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C73">
        <w:rPr>
          <w:rFonts w:ascii="Times New Roman" w:hAnsi="Times New Roman" w:cs="Times New Roman"/>
          <w:b/>
          <w:sz w:val="28"/>
          <w:szCs w:val="28"/>
        </w:rPr>
        <w:t>«Комплексное</w:t>
      </w:r>
      <w:r w:rsidR="001C7874" w:rsidRPr="006A4C73">
        <w:rPr>
          <w:rFonts w:ascii="Times New Roman" w:hAnsi="Times New Roman" w:cs="Times New Roman"/>
          <w:b/>
          <w:sz w:val="28"/>
          <w:szCs w:val="28"/>
        </w:rPr>
        <w:t xml:space="preserve"> развитие социальной инфраструктуры Днепровского сельского поселения</w:t>
      </w:r>
    </w:p>
    <w:p w:rsidR="001C7874" w:rsidRPr="002E0FE2" w:rsidRDefault="001C7874" w:rsidP="00036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A4C73">
        <w:rPr>
          <w:rFonts w:ascii="Times New Roman" w:hAnsi="Times New Roman" w:cs="Times New Roman"/>
          <w:b/>
          <w:sz w:val="28"/>
          <w:szCs w:val="28"/>
        </w:rPr>
        <w:t>Новодугинского</w:t>
      </w:r>
      <w:proofErr w:type="spellEnd"/>
      <w:r w:rsidRPr="006A4C73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 на 2018-2025 годы»</w:t>
      </w:r>
    </w:p>
    <w:p w:rsidR="00934D05" w:rsidRPr="002E0FE2" w:rsidRDefault="00934D05" w:rsidP="00934D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81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96"/>
        <w:gridCol w:w="3960"/>
        <w:gridCol w:w="1440"/>
        <w:gridCol w:w="1215"/>
        <w:gridCol w:w="911"/>
        <w:gridCol w:w="1249"/>
        <w:gridCol w:w="1260"/>
        <w:gridCol w:w="1291"/>
        <w:gridCol w:w="1410"/>
        <w:gridCol w:w="1138"/>
        <w:gridCol w:w="1140"/>
      </w:tblGrid>
      <w:tr w:rsidR="00934D05" w:rsidRPr="002E0FE2" w:rsidTr="00934D05">
        <w:trPr>
          <w:trHeight w:val="873"/>
          <w:tblCellSpacing w:w="5" w:type="nil"/>
        </w:trPr>
        <w:tc>
          <w:tcPr>
            <w:tcW w:w="796" w:type="dxa"/>
            <w:vMerge w:val="restart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0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40" w:type="dxa"/>
            <w:vMerge w:val="restart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ind w:left="-1351" w:right="-7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Исполни-</w:t>
            </w:r>
          </w:p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ind w:left="-1351" w:right="-76" w:firstLine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2E0F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15" w:type="dxa"/>
            <w:vMerge w:val="restart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финан-сового</w:t>
            </w:r>
            <w:proofErr w:type="spellEnd"/>
            <w:proofErr w:type="gramEnd"/>
            <w:r w:rsidRPr="002E0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обеспече-ния</w:t>
            </w:r>
            <w:proofErr w:type="spellEnd"/>
            <w:r w:rsidRPr="002E0F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расшиф-ровать</w:t>
            </w:r>
            <w:proofErr w:type="spellEnd"/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1" w:type="dxa"/>
            <w:gridSpan w:val="4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  <w:tc>
          <w:tcPr>
            <w:tcW w:w="3688" w:type="dxa"/>
            <w:gridSpan w:val="3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реализации муниципальной программы на очередной финансовый год и плановый период</w:t>
            </w:r>
          </w:p>
        </w:tc>
      </w:tr>
      <w:tr w:rsidR="00934D05" w:rsidRPr="002E0FE2" w:rsidTr="00934D05">
        <w:trPr>
          <w:trHeight w:val="439"/>
          <w:tblCellSpacing w:w="5" w:type="nil"/>
        </w:trPr>
        <w:tc>
          <w:tcPr>
            <w:tcW w:w="796" w:type="dxa"/>
            <w:vMerge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9" w:type="dxa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0FE2">
              <w:rPr>
                <w:rFonts w:ascii="Times New Roman" w:hAnsi="Times New Roman" w:cs="Times New Roman"/>
              </w:rPr>
              <w:t xml:space="preserve">очередной </w:t>
            </w:r>
            <w:proofErr w:type="spellStart"/>
            <w:proofErr w:type="gramStart"/>
            <w:r w:rsidRPr="002E0FE2">
              <w:rPr>
                <w:rFonts w:ascii="Times New Roman" w:hAnsi="Times New Roman" w:cs="Times New Roman"/>
              </w:rPr>
              <w:t>финансо-вый</w:t>
            </w:r>
            <w:proofErr w:type="spellEnd"/>
            <w:proofErr w:type="gramEnd"/>
            <w:r w:rsidRPr="002E0FE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60" w:type="dxa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0FE2">
              <w:rPr>
                <w:rFonts w:ascii="Times New Roman" w:hAnsi="Times New Roman" w:cs="Times New Roman"/>
              </w:rPr>
              <w:t>1-й год планового периода</w:t>
            </w:r>
          </w:p>
        </w:tc>
        <w:tc>
          <w:tcPr>
            <w:tcW w:w="1291" w:type="dxa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0FE2">
              <w:rPr>
                <w:rFonts w:ascii="Times New Roman" w:hAnsi="Times New Roman" w:cs="Times New Roman"/>
              </w:rPr>
              <w:t>2-й год планового периода</w:t>
            </w:r>
          </w:p>
        </w:tc>
        <w:tc>
          <w:tcPr>
            <w:tcW w:w="1410" w:type="dxa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0FE2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138" w:type="dxa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0FE2">
              <w:rPr>
                <w:rFonts w:ascii="Times New Roman" w:hAnsi="Times New Roman" w:cs="Times New Roman"/>
              </w:rPr>
              <w:t>1-й год планового периода</w:t>
            </w:r>
          </w:p>
        </w:tc>
        <w:tc>
          <w:tcPr>
            <w:tcW w:w="1140" w:type="dxa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E0FE2">
              <w:rPr>
                <w:rFonts w:ascii="Times New Roman" w:hAnsi="Times New Roman" w:cs="Times New Roman"/>
              </w:rPr>
              <w:t>2-й год планового периода</w:t>
            </w:r>
          </w:p>
        </w:tc>
      </w:tr>
    </w:tbl>
    <w:p w:rsidR="00934D05" w:rsidRPr="002E0FE2" w:rsidRDefault="00934D05" w:rsidP="00934D05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58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96"/>
        <w:gridCol w:w="3960"/>
        <w:gridCol w:w="1440"/>
        <w:gridCol w:w="1237"/>
        <w:gridCol w:w="889"/>
        <w:gridCol w:w="1271"/>
        <w:gridCol w:w="1260"/>
        <w:gridCol w:w="1260"/>
        <w:gridCol w:w="1440"/>
        <w:gridCol w:w="1260"/>
        <w:gridCol w:w="997"/>
      </w:tblGrid>
      <w:tr w:rsidR="00934D05" w:rsidRPr="002E0FE2" w:rsidTr="00934D05">
        <w:trPr>
          <w:trHeight w:hRule="exact" w:val="338"/>
          <w:tblHeader/>
          <w:tblCellSpacing w:w="5" w:type="nil"/>
          <w:jc w:val="center"/>
        </w:trPr>
        <w:tc>
          <w:tcPr>
            <w:tcW w:w="796" w:type="dxa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934D05" w:rsidRPr="002E0FE2" w:rsidRDefault="00934D05" w:rsidP="00934D05">
            <w:pPr>
              <w:widowControl w:val="0"/>
              <w:autoSpaceDE w:val="0"/>
              <w:autoSpaceDN w:val="0"/>
              <w:adjustRightInd w:val="0"/>
              <w:ind w:left="-262" w:firstLine="2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4D05" w:rsidRPr="002E0FE2" w:rsidTr="00AF6F4E">
        <w:trPr>
          <w:trHeight w:hRule="exact" w:val="1304"/>
          <w:tblCellSpacing w:w="5" w:type="nil"/>
          <w:jc w:val="center"/>
        </w:trPr>
        <w:tc>
          <w:tcPr>
            <w:tcW w:w="15810" w:type="dxa"/>
            <w:gridSpan w:val="11"/>
            <w:vAlign w:val="center"/>
          </w:tcPr>
          <w:p w:rsidR="00934D05" w:rsidRPr="002E0FE2" w:rsidRDefault="003E0081" w:rsidP="00934D05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934D05" w:rsidRPr="002E0FE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  <w:r w:rsidR="00AF6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AF6F4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материальной базы и обеспечение эффективного функционирования и развития социальной инфраструктуры для обеспечения </w:t>
            </w:r>
            <w:proofErr w:type="gramStart"/>
            <w:r w:rsidR="00AF6F4E">
              <w:rPr>
                <w:rFonts w:ascii="Times New Roman" w:hAnsi="Times New Roman" w:cs="Times New Roman"/>
                <w:sz w:val="28"/>
                <w:szCs w:val="28"/>
              </w:rPr>
              <w:t>повышения качества жизни населения Днепровского сельского поселения</w:t>
            </w:r>
            <w:proofErr w:type="gramEnd"/>
            <w:r w:rsidR="00AF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6F4E">
              <w:rPr>
                <w:rFonts w:ascii="Times New Roman" w:hAnsi="Times New Roman" w:cs="Times New Roman"/>
                <w:sz w:val="28"/>
                <w:szCs w:val="28"/>
              </w:rPr>
              <w:t>Новодугинского</w:t>
            </w:r>
            <w:proofErr w:type="spellEnd"/>
            <w:r w:rsidR="00AF6F4E">
              <w:rPr>
                <w:rFonts w:ascii="Times New Roman" w:hAnsi="Times New Roman" w:cs="Times New Roman"/>
                <w:sz w:val="28"/>
                <w:szCs w:val="28"/>
              </w:rPr>
              <w:t xml:space="preserve"> района  Смоленской области</w:t>
            </w:r>
          </w:p>
        </w:tc>
      </w:tr>
      <w:tr w:rsidR="00934D05" w:rsidRPr="002E0FE2" w:rsidTr="00AF6F4E">
        <w:trPr>
          <w:trHeight w:hRule="exact" w:val="1066"/>
          <w:tblCellSpacing w:w="5" w:type="nil"/>
          <w:jc w:val="center"/>
        </w:trPr>
        <w:tc>
          <w:tcPr>
            <w:tcW w:w="15810" w:type="dxa"/>
            <w:gridSpan w:val="11"/>
            <w:vAlign w:val="center"/>
          </w:tcPr>
          <w:p w:rsidR="00934D05" w:rsidRPr="002E0FE2" w:rsidRDefault="00934D05" w:rsidP="0093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Основное </w:t>
            </w:r>
            <w:r w:rsidR="003E0081" w:rsidRPr="002E0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Pr="002E0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программы</w:t>
            </w:r>
            <w:r w:rsidR="00AF6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Создание благоприятных условий для </w:t>
            </w:r>
            <w:r w:rsidR="00AF6F4E" w:rsidRPr="00AF6F4E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качества жизни населения, в том числе</w:t>
            </w:r>
            <w:r w:rsidR="00AF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осуществления индивидуального жилищного строительства</w:t>
            </w:r>
          </w:p>
        </w:tc>
      </w:tr>
      <w:tr w:rsidR="001D67AD" w:rsidRPr="002E0FE2" w:rsidTr="00934D05">
        <w:trPr>
          <w:trHeight w:val="350"/>
          <w:tblCellSpacing w:w="5" w:type="nil"/>
          <w:jc w:val="center"/>
        </w:trPr>
        <w:tc>
          <w:tcPr>
            <w:tcW w:w="796" w:type="dxa"/>
          </w:tcPr>
          <w:p w:rsidR="001D67AD" w:rsidRPr="002E0FE2" w:rsidRDefault="001D67AD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0" w:type="dxa"/>
            <w:vAlign w:val="center"/>
          </w:tcPr>
          <w:p w:rsidR="001D67AD" w:rsidRPr="000360D1" w:rsidRDefault="001D67AD" w:rsidP="00036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0D1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 1:  </w:t>
            </w:r>
            <w:r w:rsidR="00036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60D1">
              <w:rPr>
                <w:rFonts w:ascii="Times New Roman" w:eastAsia="Times New Roman" w:hAnsi="Times New Roman" w:cs="Times New Roman"/>
                <w:sz w:val="24"/>
              </w:rPr>
              <w:t>лощадь жилых помещений,  введенная в эксплуатацию за год, кв. м</w:t>
            </w:r>
          </w:p>
        </w:tc>
        <w:tc>
          <w:tcPr>
            <w:tcW w:w="1440" w:type="dxa"/>
            <w:vAlign w:val="center"/>
          </w:tcPr>
          <w:p w:rsidR="001D67AD" w:rsidRPr="000360D1" w:rsidRDefault="001D67AD" w:rsidP="00934D05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0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37" w:type="dxa"/>
            <w:vAlign w:val="center"/>
          </w:tcPr>
          <w:p w:rsidR="001D67AD" w:rsidRPr="000360D1" w:rsidRDefault="001D67AD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0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89" w:type="dxa"/>
            <w:vAlign w:val="center"/>
          </w:tcPr>
          <w:p w:rsidR="001D67AD" w:rsidRPr="000360D1" w:rsidRDefault="001D67AD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0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1" w:type="dxa"/>
            <w:vAlign w:val="center"/>
          </w:tcPr>
          <w:p w:rsidR="001D67AD" w:rsidRPr="000360D1" w:rsidRDefault="001D67AD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0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1D67AD" w:rsidRPr="000360D1" w:rsidRDefault="001D67AD" w:rsidP="0093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0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1D67AD" w:rsidRPr="000360D1" w:rsidRDefault="001D67AD" w:rsidP="0093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0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40" w:type="dxa"/>
            <w:vAlign w:val="center"/>
          </w:tcPr>
          <w:p w:rsidR="001D67AD" w:rsidRPr="000534B3" w:rsidRDefault="001D67AD" w:rsidP="00053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B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60" w:type="dxa"/>
            <w:vAlign w:val="center"/>
          </w:tcPr>
          <w:p w:rsidR="001D67AD" w:rsidRPr="000534B3" w:rsidRDefault="001D67AD" w:rsidP="00660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4B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7" w:type="dxa"/>
            <w:vAlign w:val="center"/>
          </w:tcPr>
          <w:p w:rsidR="001D67AD" w:rsidRPr="000534B3" w:rsidRDefault="001D67AD" w:rsidP="00660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4B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1D67AD" w:rsidRPr="002E0FE2" w:rsidTr="00FF0564">
        <w:trPr>
          <w:trHeight w:val="350"/>
          <w:tblCellSpacing w:w="5" w:type="nil"/>
          <w:jc w:val="center"/>
        </w:trPr>
        <w:tc>
          <w:tcPr>
            <w:tcW w:w="796" w:type="dxa"/>
          </w:tcPr>
          <w:p w:rsidR="001D67AD" w:rsidRPr="002E0FE2" w:rsidRDefault="001D67AD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0" w:type="dxa"/>
          </w:tcPr>
          <w:p w:rsidR="001D67AD" w:rsidRPr="000360D1" w:rsidRDefault="001D67AD" w:rsidP="00660AF5">
            <w:pPr>
              <w:spacing w:after="0" w:line="240" w:lineRule="auto"/>
              <w:jc w:val="center"/>
            </w:pPr>
            <w:r w:rsidRPr="000360D1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2:  </w:t>
            </w:r>
            <w:r w:rsidRPr="000360D1">
              <w:rPr>
                <w:rFonts w:ascii="Times New Roman" w:eastAsia="Times New Roman" w:hAnsi="Times New Roman" w:cs="Times New Roman"/>
                <w:sz w:val="24"/>
              </w:rPr>
              <w:t>Торговая площадь объектов торговли, кв</w:t>
            </w:r>
            <w:proofErr w:type="gramStart"/>
            <w:r w:rsidRPr="000360D1"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</w:p>
        </w:tc>
        <w:tc>
          <w:tcPr>
            <w:tcW w:w="1440" w:type="dxa"/>
            <w:vAlign w:val="center"/>
          </w:tcPr>
          <w:p w:rsidR="001D67AD" w:rsidRPr="000360D1" w:rsidRDefault="001D67AD" w:rsidP="00934D05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0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37" w:type="dxa"/>
            <w:vAlign w:val="center"/>
          </w:tcPr>
          <w:p w:rsidR="001D67AD" w:rsidRPr="000360D1" w:rsidRDefault="001D67AD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0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89" w:type="dxa"/>
            <w:vAlign w:val="center"/>
          </w:tcPr>
          <w:p w:rsidR="001D67AD" w:rsidRPr="000360D1" w:rsidRDefault="001D67AD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0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1" w:type="dxa"/>
            <w:vAlign w:val="center"/>
          </w:tcPr>
          <w:p w:rsidR="001D67AD" w:rsidRPr="000360D1" w:rsidRDefault="001D67AD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0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1D67AD" w:rsidRPr="000360D1" w:rsidRDefault="001D67AD" w:rsidP="0093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0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1D67AD" w:rsidRPr="000360D1" w:rsidRDefault="001D67AD" w:rsidP="0093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0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40" w:type="dxa"/>
          </w:tcPr>
          <w:p w:rsidR="001D67AD" w:rsidRPr="000534B3" w:rsidRDefault="001D67AD" w:rsidP="00660A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34B3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60" w:type="dxa"/>
            <w:vAlign w:val="center"/>
          </w:tcPr>
          <w:p w:rsidR="001D67AD" w:rsidRPr="000534B3" w:rsidRDefault="001D67AD" w:rsidP="00660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B3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7" w:type="dxa"/>
            <w:vAlign w:val="center"/>
          </w:tcPr>
          <w:p w:rsidR="001D67AD" w:rsidRPr="000534B3" w:rsidRDefault="001D67AD" w:rsidP="00660A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4B3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1D67AD" w:rsidRPr="002E0FE2" w:rsidTr="001D67AD">
        <w:trPr>
          <w:trHeight w:hRule="exact" w:val="2141"/>
          <w:tblCellSpacing w:w="5" w:type="nil"/>
          <w:jc w:val="center"/>
        </w:trPr>
        <w:tc>
          <w:tcPr>
            <w:tcW w:w="796" w:type="dxa"/>
          </w:tcPr>
          <w:p w:rsidR="001D67AD" w:rsidRPr="002E0FE2" w:rsidRDefault="001D67AD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60" w:type="dxa"/>
          </w:tcPr>
          <w:p w:rsidR="001D67AD" w:rsidRPr="001572CD" w:rsidRDefault="001D67AD" w:rsidP="001D6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2C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</w:t>
            </w:r>
            <w:r w:rsidRPr="001572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эффективного функционирования действующей социальной инфраструктуры</w:t>
            </w:r>
          </w:p>
          <w:p w:rsidR="001D67AD" w:rsidRPr="002E0FE2" w:rsidRDefault="001D67AD" w:rsidP="0093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D67AD" w:rsidRPr="002E0FE2" w:rsidRDefault="001D67AD" w:rsidP="00934D05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Днепровского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Новодугинского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237" w:type="dxa"/>
            <w:vAlign w:val="center"/>
          </w:tcPr>
          <w:p w:rsidR="001D67AD" w:rsidRPr="002E0FE2" w:rsidRDefault="001D67AD" w:rsidP="001D6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89" w:type="dxa"/>
            <w:vAlign w:val="center"/>
          </w:tcPr>
          <w:p w:rsidR="001D67AD" w:rsidRPr="002E0FE2" w:rsidRDefault="001D67AD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vAlign w:val="center"/>
          </w:tcPr>
          <w:p w:rsidR="001D67AD" w:rsidRPr="002E0FE2" w:rsidRDefault="001D67AD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1D67AD" w:rsidRPr="002E0FE2" w:rsidRDefault="001D67AD" w:rsidP="0093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1D67AD" w:rsidRPr="002E0FE2" w:rsidRDefault="001D67AD" w:rsidP="0093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1D67AD" w:rsidRPr="002E0FE2" w:rsidRDefault="001D67AD" w:rsidP="0093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1D67AD" w:rsidRPr="002E0FE2" w:rsidRDefault="001D67AD" w:rsidP="0093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7" w:type="dxa"/>
            <w:vAlign w:val="center"/>
          </w:tcPr>
          <w:p w:rsidR="001D67AD" w:rsidRPr="002E0FE2" w:rsidRDefault="001D67AD" w:rsidP="0093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1D67AD" w:rsidRPr="002E0FE2" w:rsidTr="00934D05">
        <w:trPr>
          <w:trHeight w:hRule="exact" w:val="676"/>
          <w:tblCellSpacing w:w="5" w:type="nil"/>
          <w:jc w:val="center"/>
        </w:trPr>
        <w:tc>
          <w:tcPr>
            <w:tcW w:w="4756" w:type="dxa"/>
            <w:gridSpan w:val="2"/>
          </w:tcPr>
          <w:p w:rsidR="001D67AD" w:rsidRPr="002E0FE2" w:rsidRDefault="001D67AD" w:rsidP="0093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 муниципальной программы</w:t>
            </w:r>
          </w:p>
        </w:tc>
        <w:tc>
          <w:tcPr>
            <w:tcW w:w="1440" w:type="dxa"/>
            <w:vAlign w:val="center"/>
          </w:tcPr>
          <w:p w:rsidR="001D67AD" w:rsidRPr="002E0FE2" w:rsidRDefault="001D67AD" w:rsidP="00934D05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1D67AD" w:rsidRPr="002E0FE2" w:rsidRDefault="001D67AD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1D67AD" w:rsidRPr="002E0FE2" w:rsidRDefault="001D67AD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vAlign w:val="center"/>
          </w:tcPr>
          <w:p w:rsidR="001D67AD" w:rsidRPr="002E0FE2" w:rsidRDefault="001D67AD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1D67AD" w:rsidRPr="002E0FE2" w:rsidRDefault="001D67AD" w:rsidP="0093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1D67AD" w:rsidRPr="002E0FE2" w:rsidRDefault="001D67AD" w:rsidP="0093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1D67AD" w:rsidRPr="002E0FE2" w:rsidRDefault="001D67AD" w:rsidP="0093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1D67AD" w:rsidRPr="002E0FE2" w:rsidRDefault="001D67AD" w:rsidP="0093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7" w:type="dxa"/>
            <w:vAlign w:val="center"/>
          </w:tcPr>
          <w:p w:rsidR="001D67AD" w:rsidRPr="002E0FE2" w:rsidRDefault="001D67AD" w:rsidP="0093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1D67AD" w:rsidRPr="002E0FE2" w:rsidTr="00934D05">
        <w:trPr>
          <w:trHeight w:val="320"/>
          <w:tblCellSpacing w:w="5" w:type="nil"/>
          <w:jc w:val="center"/>
        </w:trPr>
        <w:tc>
          <w:tcPr>
            <w:tcW w:w="4756" w:type="dxa"/>
            <w:gridSpan w:val="2"/>
          </w:tcPr>
          <w:p w:rsidR="001D67AD" w:rsidRPr="002E0FE2" w:rsidRDefault="001D67AD" w:rsidP="00934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E2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440" w:type="dxa"/>
            <w:vAlign w:val="center"/>
          </w:tcPr>
          <w:p w:rsidR="001D67AD" w:rsidRPr="002E0FE2" w:rsidRDefault="001D67AD" w:rsidP="00934D05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1D67AD" w:rsidRPr="002E0FE2" w:rsidRDefault="001D67AD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1D67AD" w:rsidRPr="002E0FE2" w:rsidRDefault="001D67AD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vAlign w:val="center"/>
          </w:tcPr>
          <w:p w:rsidR="001D67AD" w:rsidRPr="002E0FE2" w:rsidRDefault="001D67AD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1D67AD" w:rsidRPr="002E0FE2" w:rsidRDefault="001D67AD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1D67AD" w:rsidRPr="002E0FE2" w:rsidRDefault="001D67AD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1D67AD" w:rsidRPr="002E0FE2" w:rsidRDefault="001D67AD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60" w:type="dxa"/>
            <w:vAlign w:val="center"/>
          </w:tcPr>
          <w:p w:rsidR="001D67AD" w:rsidRPr="002E0FE2" w:rsidRDefault="001D67AD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7" w:type="dxa"/>
            <w:vAlign w:val="center"/>
          </w:tcPr>
          <w:p w:rsidR="001D67AD" w:rsidRPr="002E0FE2" w:rsidRDefault="001D67AD" w:rsidP="00934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F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</w:tbl>
    <w:p w:rsidR="00934D05" w:rsidRPr="004F3895" w:rsidRDefault="00934D05" w:rsidP="00934D05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934D05" w:rsidRDefault="00934D05" w:rsidP="00934D05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934D05" w:rsidRDefault="00934D05" w:rsidP="00934D05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934D05" w:rsidRDefault="00934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934D05" w:rsidSect="00EF0CB8">
      <w:pgSz w:w="16834" w:h="11909" w:orient="landscape"/>
      <w:pgMar w:top="1134" w:right="357" w:bottom="567" w:left="567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4FF" w:rsidRDefault="005B64FF" w:rsidP="001A089E">
      <w:pPr>
        <w:spacing w:after="0" w:line="240" w:lineRule="auto"/>
      </w:pPr>
      <w:r>
        <w:separator/>
      </w:r>
    </w:p>
  </w:endnote>
  <w:endnote w:type="continuationSeparator" w:id="0">
    <w:p w:rsidR="005B64FF" w:rsidRDefault="005B64FF" w:rsidP="001A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10" w:rsidRDefault="00EB3085" w:rsidP="00D243F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E73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7310" w:rsidRDefault="002E731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10" w:rsidRDefault="002E7310" w:rsidP="00D243F6">
    <w:pPr>
      <w:pStyle w:val="aa"/>
      <w:framePr w:wrap="around" w:vAnchor="text" w:hAnchor="margin" w:xAlign="center" w:y="1"/>
      <w:rPr>
        <w:rStyle w:val="a9"/>
      </w:rPr>
    </w:pPr>
  </w:p>
  <w:p w:rsidR="002E7310" w:rsidRDefault="002E7310" w:rsidP="00D243F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4FF" w:rsidRDefault="005B64FF" w:rsidP="001A089E">
      <w:pPr>
        <w:spacing w:after="0" w:line="240" w:lineRule="auto"/>
      </w:pPr>
      <w:r>
        <w:separator/>
      </w:r>
    </w:p>
  </w:footnote>
  <w:footnote w:type="continuationSeparator" w:id="0">
    <w:p w:rsidR="005B64FF" w:rsidRDefault="005B64FF" w:rsidP="001A0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10" w:rsidRDefault="00EB3085" w:rsidP="00D243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E73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7310" w:rsidRDefault="002E73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10" w:rsidRDefault="002E7310" w:rsidP="00D243F6">
    <w:pPr>
      <w:pStyle w:val="a7"/>
      <w:framePr w:wrap="around" w:vAnchor="text" w:hAnchor="margin" w:xAlign="center" w:y="1"/>
      <w:rPr>
        <w:rStyle w:val="a9"/>
      </w:rPr>
    </w:pPr>
  </w:p>
  <w:p w:rsidR="002E7310" w:rsidRDefault="002E7310" w:rsidP="00D243F6">
    <w:pPr>
      <w:pStyle w:val="a7"/>
      <w:tabs>
        <w:tab w:val="left" w:pos="22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158"/>
    <w:multiLevelType w:val="multilevel"/>
    <w:tmpl w:val="8DB4AC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6A28EA"/>
    <w:multiLevelType w:val="multilevel"/>
    <w:tmpl w:val="9A9E4E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63F87"/>
    <w:multiLevelType w:val="multilevel"/>
    <w:tmpl w:val="A67686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744AF5"/>
    <w:multiLevelType w:val="multilevel"/>
    <w:tmpl w:val="AAA4C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E36A7E"/>
    <w:multiLevelType w:val="multilevel"/>
    <w:tmpl w:val="6EFAF7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1144AF"/>
    <w:multiLevelType w:val="multilevel"/>
    <w:tmpl w:val="8698EE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791737"/>
    <w:multiLevelType w:val="multilevel"/>
    <w:tmpl w:val="03C85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3E2AA8"/>
    <w:multiLevelType w:val="multilevel"/>
    <w:tmpl w:val="5D3C5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695C4A"/>
    <w:multiLevelType w:val="multilevel"/>
    <w:tmpl w:val="B89E25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9C4BF2"/>
    <w:multiLevelType w:val="multilevel"/>
    <w:tmpl w:val="8DFED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7C85"/>
    <w:rsid w:val="000044C4"/>
    <w:rsid w:val="000360D1"/>
    <w:rsid w:val="0004725A"/>
    <w:rsid w:val="000534B3"/>
    <w:rsid w:val="00093478"/>
    <w:rsid w:val="000936F9"/>
    <w:rsid w:val="000B47BE"/>
    <w:rsid w:val="000B6722"/>
    <w:rsid w:val="000C6783"/>
    <w:rsid w:val="000E25D5"/>
    <w:rsid w:val="001061E9"/>
    <w:rsid w:val="00120739"/>
    <w:rsid w:val="001221E0"/>
    <w:rsid w:val="0013797D"/>
    <w:rsid w:val="001572CD"/>
    <w:rsid w:val="00185848"/>
    <w:rsid w:val="001A089E"/>
    <w:rsid w:val="001C7874"/>
    <w:rsid w:val="001D67AD"/>
    <w:rsid w:val="00203D44"/>
    <w:rsid w:val="00206AE2"/>
    <w:rsid w:val="00223E7B"/>
    <w:rsid w:val="0023798B"/>
    <w:rsid w:val="00256990"/>
    <w:rsid w:val="002A5F48"/>
    <w:rsid w:val="002B5D34"/>
    <w:rsid w:val="002E0FE2"/>
    <w:rsid w:val="002E7310"/>
    <w:rsid w:val="002F2A5D"/>
    <w:rsid w:val="00311797"/>
    <w:rsid w:val="00335084"/>
    <w:rsid w:val="00342A2F"/>
    <w:rsid w:val="003A67C8"/>
    <w:rsid w:val="003D6ABA"/>
    <w:rsid w:val="003E0081"/>
    <w:rsid w:val="0041055B"/>
    <w:rsid w:val="00467E73"/>
    <w:rsid w:val="00486AFC"/>
    <w:rsid w:val="004A47A8"/>
    <w:rsid w:val="00515FD6"/>
    <w:rsid w:val="00533059"/>
    <w:rsid w:val="0057420F"/>
    <w:rsid w:val="005B64FF"/>
    <w:rsid w:val="005C3D1D"/>
    <w:rsid w:val="00617CFB"/>
    <w:rsid w:val="00627201"/>
    <w:rsid w:val="00637892"/>
    <w:rsid w:val="00644E5F"/>
    <w:rsid w:val="00686251"/>
    <w:rsid w:val="006A4C73"/>
    <w:rsid w:val="006B34BF"/>
    <w:rsid w:val="006B703C"/>
    <w:rsid w:val="006E3325"/>
    <w:rsid w:val="00701131"/>
    <w:rsid w:val="007049ED"/>
    <w:rsid w:val="0074499B"/>
    <w:rsid w:val="00762EB6"/>
    <w:rsid w:val="007841E3"/>
    <w:rsid w:val="0079531D"/>
    <w:rsid w:val="007A4CFA"/>
    <w:rsid w:val="007C2AA3"/>
    <w:rsid w:val="00811133"/>
    <w:rsid w:val="00811FD6"/>
    <w:rsid w:val="00871B6B"/>
    <w:rsid w:val="0087451C"/>
    <w:rsid w:val="008924D3"/>
    <w:rsid w:val="00895F77"/>
    <w:rsid w:val="008F22C3"/>
    <w:rsid w:val="009344F8"/>
    <w:rsid w:val="00934D05"/>
    <w:rsid w:val="009402E0"/>
    <w:rsid w:val="00944CED"/>
    <w:rsid w:val="00954B61"/>
    <w:rsid w:val="00982967"/>
    <w:rsid w:val="009A44FC"/>
    <w:rsid w:val="00A07C85"/>
    <w:rsid w:val="00A31C3B"/>
    <w:rsid w:val="00A37274"/>
    <w:rsid w:val="00A534A5"/>
    <w:rsid w:val="00A84F2A"/>
    <w:rsid w:val="00AC2E4A"/>
    <w:rsid w:val="00AC57D6"/>
    <w:rsid w:val="00AF6F4E"/>
    <w:rsid w:val="00B53340"/>
    <w:rsid w:val="00B7106E"/>
    <w:rsid w:val="00B93FCF"/>
    <w:rsid w:val="00BE0ED5"/>
    <w:rsid w:val="00BF0A17"/>
    <w:rsid w:val="00C05134"/>
    <w:rsid w:val="00C05AF2"/>
    <w:rsid w:val="00C356E6"/>
    <w:rsid w:val="00C474BB"/>
    <w:rsid w:val="00C76054"/>
    <w:rsid w:val="00CC23FF"/>
    <w:rsid w:val="00CF7425"/>
    <w:rsid w:val="00D243F6"/>
    <w:rsid w:val="00D46141"/>
    <w:rsid w:val="00DC7373"/>
    <w:rsid w:val="00E04D24"/>
    <w:rsid w:val="00E76150"/>
    <w:rsid w:val="00EB3085"/>
    <w:rsid w:val="00EC1D77"/>
    <w:rsid w:val="00EC7338"/>
    <w:rsid w:val="00EC7414"/>
    <w:rsid w:val="00EC7778"/>
    <w:rsid w:val="00ED5454"/>
    <w:rsid w:val="00EF0CB8"/>
    <w:rsid w:val="00F115AE"/>
    <w:rsid w:val="00F5523A"/>
    <w:rsid w:val="00F70777"/>
    <w:rsid w:val="00F72BB1"/>
    <w:rsid w:val="00F738E6"/>
    <w:rsid w:val="00FE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ED"/>
  </w:style>
  <w:style w:type="paragraph" w:styleId="4">
    <w:name w:val="heading 4"/>
    <w:basedOn w:val="a"/>
    <w:next w:val="a"/>
    <w:link w:val="40"/>
    <w:qFormat/>
    <w:rsid w:val="0081113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81113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811133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11133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5">
    <w:name w:val="Table Grid"/>
    <w:basedOn w:val="a1"/>
    <w:rsid w:val="00811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81113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header"/>
    <w:basedOn w:val="a"/>
    <w:link w:val="a8"/>
    <w:rsid w:val="0081113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811133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811133"/>
  </w:style>
  <w:style w:type="paragraph" w:styleId="aa">
    <w:name w:val="footer"/>
    <w:basedOn w:val="a"/>
    <w:link w:val="ab"/>
    <w:rsid w:val="008111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8111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3ED7C-C277-42CC-B961-95E6BE24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AdminStroit</dc:creator>
  <cp:lastModifiedBy>AdminStroit</cp:lastModifiedBy>
  <cp:revision>23</cp:revision>
  <cp:lastPrinted>2017-11-08T12:48:00Z</cp:lastPrinted>
  <dcterms:created xsi:type="dcterms:W3CDTF">2017-11-09T08:01:00Z</dcterms:created>
  <dcterms:modified xsi:type="dcterms:W3CDTF">2017-11-13T09:40:00Z</dcterms:modified>
</cp:coreProperties>
</file>