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68" w:rsidRDefault="0083180B" w:rsidP="00E06C68">
      <w:pPr>
        <w:pStyle w:val="s1"/>
        <w:shd w:val="clear" w:color="auto" w:fill="FFFFFF"/>
        <w:spacing w:before="0" w:beforeAutospacing="0" w:after="0" w:afterAutospacing="0"/>
        <w:jc w:val="center"/>
        <w:rPr>
          <w:b/>
          <w:bCs/>
          <w:color w:val="22272F"/>
          <w:sz w:val="28"/>
          <w:szCs w:val="28"/>
          <w:shd w:val="clear" w:color="auto" w:fill="FFFFFF"/>
        </w:rPr>
      </w:pPr>
      <w:r w:rsidRPr="0083180B">
        <w:rPr>
          <w:b/>
          <w:bCs/>
          <w:color w:val="22272F"/>
          <w:sz w:val="28"/>
          <w:szCs w:val="28"/>
          <w:shd w:val="clear" w:color="auto" w:fill="FFFFFF"/>
        </w:rPr>
        <w:t xml:space="preserve">Постановление Правительства РФ от 16 сентября 2020 г. </w:t>
      </w:r>
      <w:r>
        <w:rPr>
          <w:b/>
          <w:bCs/>
          <w:color w:val="22272F"/>
          <w:sz w:val="28"/>
          <w:szCs w:val="28"/>
          <w:shd w:val="clear" w:color="auto" w:fill="FFFFFF"/>
        </w:rPr>
        <w:t xml:space="preserve">№ </w:t>
      </w:r>
      <w:r w:rsidRPr="0083180B">
        <w:rPr>
          <w:b/>
          <w:bCs/>
          <w:color w:val="22272F"/>
          <w:sz w:val="28"/>
          <w:szCs w:val="28"/>
          <w:shd w:val="clear" w:color="auto" w:fill="FFFFFF"/>
        </w:rPr>
        <w:t>1479</w:t>
      </w:r>
      <w:r w:rsidRPr="0083180B">
        <w:rPr>
          <w:b/>
          <w:bCs/>
          <w:color w:val="22272F"/>
          <w:sz w:val="28"/>
          <w:szCs w:val="28"/>
        </w:rPr>
        <w:br/>
      </w:r>
      <w:r>
        <w:rPr>
          <w:b/>
          <w:bCs/>
          <w:color w:val="22272F"/>
          <w:sz w:val="28"/>
          <w:szCs w:val="28"/>
          <w:shd w:val="clear" w:color="auto" w:fill="FFFFFF"/>
        </w:rPr>
        <w:t>«</w:t>
      </w:r>
      <w:r w:rsidRPr="0083180B">
        <w:rPr>
          <w:b/>
          <w:bCs/>
          <w:color w:val="22272F"/>
          <w:sz w:val="28"/>
          <w:szCs w:val="28"/>
          <w:shd w:val="clear" w:color="auto" w:fill="FFFFFF"/>
        </w:rPr>
        <w:t xml:space="preserve">Об утверждении Правил противопожарного режима </w:t>
      </w:r>
    </w:p>
    <w:p w:rsidR="0083180B" w:rsidRDefault="0083180B" w:rsidP="00E06C68">
      <w:pPr>
        <w:pStyle w:val="s1"/>
        <w:shd w:val="clear" w:color="auto" w:fill="FFFFFF"/>
        <w:spacing w:before="0" w:beforeAutospacing="0" w:after="0" w:afterAutospacing="0"/>
        <w:jc w:val="center"/>
        <w:rPr>
          <w:b/>
          <w:bCs/>
          <w:color w:val="22272F"/>
          <w:sz w:val="28"/>
          <w:szCs w:val="28"/>
          <w:shd w:val="clear" w:color="auto" w:fill="FFFFFF"/>
        </w:rPr>
      </w:pPr>
      <w:r w:rsidRPr="0083180B">
        <w:rPr>
          <w:b/>
          <w:bCs/>
          <w:color w:val="22272F"/>
          <w:sz w:val="28"/>
          <w:szCs w:val="28"/>
          <w:shd w:val="clear" w:color="auto" w:fill="FFFFFF"/>
        </w:rPr>
        <w:t>в Российской Федерации</w:t>
      </w:r>
      <w:r>
        <w:rPr>
          <w:b/>
          <w:bCs/>
          <w:color w:val="22272F"/>
          <w:sz w:val="28"/>
          <w:szCs w:val="28"/>
          <w:shd w:val="clear" w:color="auto" w:fill="FFFFFF"/>
        </w:rPr>
        <w:t>»</w:t>
      </w:r>
    </w:p>
    <w:p w:rsidR="00E06C68" w:rsidRPr="0083180B" w:rsidRDefault="00E06C68" w:rsidP="00E06C68">
      <w:pPr>
        <w:pStyle w:val="s1"/>
        <w:shd w:val="clear" w:color="auto" w:fill="FFFFFF"/>
        <w:spacing w:before="0" w:beforeAutospacing="0" w:after="0" w:afterAutospacing="0"/>
        <w:jc w:val="center"/>
        <w:rPr>
          <w:color w:val="464C55"/>
          <w:sz w:val="28"/>
          <w:szCs w:val="28"/>
        </w:rPr>
      </w:pP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w:t>
      </w:r>
      <w:r w:rsidRPr="0083180B">
        <w:rPr>
          <w:sz w:val="28"/>
          <w:szCs w:val="28"/>
        </w:rPr>
        <w:br/>
        <w:t>при условии, что:</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на территории, включающей участок для выжигания сухой травянистой растительности, не введен особый противопожарный режим;</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В целях исключения возможного перехода природных пожаров </w:t>
      </w:r>
      <w:r>
        <w:rPr>
          <w:sz w:val="28"/>
          <w:szCs w:val="28"/>
        </w:rPr>
        <w:br/>
      </w:r>
      <w:r w:rsidRPr="0083180B">
        <w:rPr>
          <w:sz w:val="28"/>
          <w:szCs w:val="28"/>
        </w:rPr>
        <w:t>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Выжигание лесных горючих материалов осуществляется в соответствии с </w:t>
      </w:r>
      <w:hyperlink r:id="rId6" w:anchor="block_1000" w:history="1">
        <w:r w:rsidRPr="0083180B">
          <w:rPr>
            <w:rStyle w:val="a3"/>
            <w:color w:val="auto"/>
            <w:sz w:val="28"/>
            <w:szCs w:val="28"/>
            <w:u w:val="none"/>
          </w:rPr>
          <w:t>правилами</w:t>
        </w:r>
      </w:hyperlink>
      <w:r w:rsidRPr="0083180B">
        <w:rPr>
          <w:sz w:val="28"/>
          <w:szCs w:val="28"/>
        </w:rPr>
        <w:t> пожарной безопасности в лесах, установленными Правительством Российской Федерации.</w:t>
      </w:r>
    </w:p>
    <w:p w:rsidR="0083180B" w:rsidRDefault="0083180B" w:rsidP="0083180B">
      <w:pPr>
        <w:pStyle w:val="s1"/>
        <w:shd w:val="clear" w:color="auto" w:fill="FFFFFF"/>
        <w:spacing w:before="0" w:beforeAutospacing="0" w:after="0" w:afterAutospacing="0"/>
        <w:jc w:val="both"/>
        <w:rPr>
          <w:sz w:val="28"/>
          <w:szCs w:val="28"/>
        </w:rPr>
      </w:pPr>
      <w:r w:rsidRPr="0083180B">
        <w:rPr>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п. 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lastRenderedPageBreak/>
        <w:t xml:space="preserve">п. 66. </w:t>
      </w:r>
      <w:proofErr w:type="gramStart"/>
      <w:r w:rsidRPr="0083180B">
        <w:rPr>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83180B">
        <w:rPr>
          <w:sz w:val="28"/>
          <w:szCs w:val="28"/>
        </w:rPr>
        <w:t xml:space="preserve"> и городских округов, внутригородских районов.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п. 67. </w:t>
      </w:r>
      <w:proofErr w:type="gramStart"/>
      <w:r w:rsidRPr="0083180B">
        <w:rPr>
          <w:sz w:val="28"/>
          <w:szCs w:val="28"/>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w:t>
      </w:r>
      <w:r>
        <w:rPr>
          <w:sz w:val="28"/>
          <w:szCs w:val="28"/>
        </w:rPr>
        <w:br/>
      </w:r>
      <w:r w:rsidRPr="0083180B">
        <w:rPr>
          <w:sz w:val="28"/>
          <w:szCs w:val="28"/>
        </w:rPr>
        <w:t xml:space="preserve">для собственных нужд (далее - территории садоводства или огородничества) обязаны производить своевременную уборку мусора, сухой растительности </w:t>
      </w:r>
      <w:r>
        <w:rPr>
          <w:sz w:val="28"/>
          <w:szCs w:val="28"/>
        </w:rPr>
        <w:br/>
      </w:r>
      <w:r w:rsidRPr="0083180B">
        <w:rPr>
          <w:sz w:val="28"/>
          <w:szCs w:val="28"/>
        </w:rPr>
        <w:t>и покос травы.</w:t>
      </w:r>
      <w:proofErr w:type="gramEnd"/>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68. На территориях общего пользования, прилегающих к жилым домам, садовым домам, объектам недвижимого имущества, относящимся </w:t>
      </w:r>
      <w:r>
        <w:rPr>
          <w:sz w:val="28"/>
          <w:szCs w:val="28"/>
        </w:rPr>
        <w:br/>
      </w:r>
      <w:r w:rsidRPr="0083180B">
        <w:rPr>
          <w:sz w:val="28"/>
          <w:szCs w:val="28"/>
        </w:rPr>
        <w:t>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70. </w:t>
      </w:r>
      <w:proofErr w:type="gramStart"/>
      <w:r w:rsidRPr="0083180B">
        <w:rPr>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w:t>
      </w:r>
      <w:r>
        <w:rPr>
          <w:sz w:val="28"/>
          <w:szCs w:val="28"/>
        </w:rPr>
        <w:br/>
      </w:r>
      <w:r w:rsidRPr="0083180B">
        <w:rPr>
          <w:sz w:val="28"/>
          <w:szCs w:val="28"/>
        </w:rPr>
        <w:t>и (или) распоряжающиеся территорией, прилегающей</w:t>
      </w:r>
      <w:proofErr w:type="gramEnd"/>
      <w:r w:rsidRPr="0083180B">
        <w:rPr>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w:t>
      </w:r>
      <w:r>
        <w:rPr>
          <w:sz w:val="28"/>
          <w:szCs w:val="28"/>
        </w:rPr>
        <w:br/>
      </w:r>
      <w:r w:rsidRPr="0083180B">
        <w:rPr>
          <w:sz w:val="28"/>
          <w:szCs w:val="28"/>
        </w:rPr>
        <w:t>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lastRenderedPageBreak/>
        <w:t xml:space="preserve">п. </w:t>
      </w:r>
      <w:r w:rsidRPr="0083180B">
        <w:rPr>
          <w:sz w:val="28"/>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83180B">
        <w:rPr>
          <w:sz w:val="28"/>
          <w:szCs w:val="28"/>
        </w:rPr>
        <w:t>о-</w:t>
      </w:r>
      <w:proofErr w:type="gramEnd"/>
      <w:r w:rsidRPr="0083180B">
        <w:rPr>
          <w:sz w:val="28"/>
          <w:szCs w:val="28"/>
        </w:rPr>
        <w:t xml:space="preserve"> </w:t>
      </w:r>
      <w:r>
        <w:rPr>
          <w:sz w:val="28"/>
          <w:szCs w:val="28"/>
        </w:rPr>
        <w:br/>
      </w:r>
      <w:r w:rsidRPr="0083180B">
        <w:rPr>
          <w:sz w:val="28"/>
          <w:szCs w:val="28"/>
        </w:rPr>
        <w:t xml:space="preserve">и </w:t>
      </w:r>
      <w:proofErr w:type="spellStart"/>
      <w:r w:rsidRPr="0083180B">
        <w:rPr>
          <w:sz w:val="28"/>
          <w:szCs w:val="28"/>
        </w:rPr>
        <w:t>аудиосвязи</w:t>
      </w:r>
      <w:proofErr w:type="spellEnd"/>
      <w:r w:rsidRPr="0083180B">
        <w:rPr>
          <w:sz w:val="28"/>
          <w:szCs w:val="28"/>
        </w:rPr>
        <w:t xml:space="preserve"> с местом их установки.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72. При проведении ремонтных (строительных) работ, связанных </w:t>
      </w:r>
      <w:r>
        <w:rPr>
          <w:sz w:val="28"/>
          <w:szCs w:val="28"/>
        </w:rPr>
        <w:br/>
      </w:r>
      <w:r w:rsidRPr="0083180B">
        <w:rPr>
          <w:sz w:val="28"/>
          <w:szCs w:val="28"/>
        </w:rPr>
        <w:t xml:space="preserve">с закрытием дорог или проездов, руководитель организации, осуществляющей ремонт (строительство), незамедлительно представляет </w:t>
      </w:r>
      <w:r>
        <w:rPr>
          <w:sz w:val="28"/>
          <w:szCs w:val="28"/>
        </w:rPr>
        <w:br/>
      </w:r>
      <w:r w:rsidRPr="0083180B">
        <w:rPr>
          <w:sz w:val="28"/>
          <w:szCs w:val="28"/>
        </w:rPr>
        <w:t>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73. Руководитель организации, лица, владеющие, пользующиеся </w:t>
      </w:r>
      <w:r>
        <w:rPr>
          <w:sz w:val="28"/>
          <w:szCs w:val="28"/>
        </w:rPr>
        <w:br/>
      </w:r>
      <w:r w:rsidRPr="0083180B">
        <w:rPr>
          <w:sz w:val="28"/>
          <w:szCs w:val="28"/>
        </w:rPr>
        <w:t>и (или) распоряжающиеся объектами защиты, обеспечивают очистку объекта защиты от горючих отходов, мусора, тары и сухой растительности.</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lastRenderedPageBreak/>
        <w:t xml:space="preserve">Зона очистки от сухой травы, веток, других горючих материалов </w:t>
      </w:r>
      <w:r>
        <w:rPr>
          <w:sz w:val="28"/>
          <w:szCs w:val="28"/>
        </w:rPr>
        <w:br/>
      </w:r>
      <w:r w:rsidRPr="0083180B">
        <w:rPr>
          <w:sz w:val="28"/>
          <w:szCs w:val="28"/>
        </w:rPr>
        <w:t xml:space="preserve">и сухостойных деревьев вокруг костра, место размещения запаса дров </w:t>
      </w:r>
      <w:r>
        <w:rPr>
          <w:sz w:val="28"/>
          <w:szCs w:val="28"/>
        </w:rPr>
        <w:br/>
      </w:r>
      <w:r w:rsidRPr="0083180B">
        <w:rPr>
          <w:sz w:val="28"/>
          <w:szCs w:val="28"/>
        </w:rPr>
        <w:t>и огнетушащих средств должны составлять не менее 2 метров.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w:t>
      </w:r>
      <w:r>
        <w:rPr>
          <w:sz w:val="28"/>
          <w:szCs w:val="28"/>
        </w:rPr>
        <w:br/>
      </w:r>
      <w:r w:rsidRPr="0083180B">
        <w:rPr>
          <w:sz w:val="28"/>
          <w:szCs w:val="28"/>
        </w:rPr>
        <w:t>при усилении ветра костер или кострище необходимо залить водой или засыпать песком (землей) до полного прекращения тления углей.</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На территории поселений, городских округов и внутригородских муниципальных образований, а также на расстоянии менее 1000 метров </w:t>
      </w:r>
      <w:r>
        <w:rPr>
          <w:sz w:val="28"/>
          <w:szCs w:val="28"/>
        </w:rPr>
        <w:br/>
      </w:r>
      <w:r w:rsidRPr="0083180B">
        <w:rPr>
          <w:sz w:val="28"/>
          <w:szCs w:val="28"/>
        </w:rPr>
        <w:t xml:space="preserve">от лесов запрещается запускать неуправляемые изделия из горючих материалов, принцип подъема которых на </w:t>
      </w:r>
      <w:proofErr w:type="gramStart"/>
      <w:r w:rsidRPr="0083180B">
        <w:rPr>
          <w:sz w:val="28"/>
          <w:szCs w:val="28"/>
        </w:rPr>
        <w:t>высоту основан на</w:t>
      </w:r>
      <w:proofErr w:type="gramEnd"/>
      <w:r w:rsidRPr="0083180B">
        <w:rPr>
          <w:sz w:val="28"/>
          <w:szCs w:val="28"/>
        </w:rPr>
        <w:t xml:space="preserve"> нагревании воздуха внутри конструкции с помощью открытого огня.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w:t>
      </w:r>
      <w:r>
        <w:rPr>
          <w:sz w:val="28"/>
          <w:szCs w:val="28"/>
        </w:rPr>
        <w:br/>
      </w:r>
      <w:r w:rsidRPr="0083180B">
        <w:rPr>
          <w:sz w:val="28"/>
          <w:szCs w:val="28"/>
        </w:rPr>
        <w:t xml:space="preserve">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83180B">
        <w:rPr>
          <w:sz w:val="28"/>
          <w:szCs w:val="28"/>
        </w:rPr>
        <w:t>водоисточникам</w:t>
      </w:r>
      <w:proofErr w:type="spellEnd"/>
      <w:r w:rsidRPr="0083180B">
        <w:rPr>
          <w:sz w:val="28"/>
          <w:szCs w:val="28"/>
        </w:rPr>
        <w:t xml:space="preserve"> в целях пожаротушения.</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sidRPr="0083180B">
        <w:rPr>
          <w:sz w:val="28"/>
          <w:szCs w:val="28"/>
        </w:rPr>
        <w:t xml:space="preserve">Запрещается использовать противопожарные минерализованные полосы и противопожарные расстояния для строительства различных сооружений </w:t>
      </w:r>
      <w:r>
        <w:rPr>
          <w:sz w:val="28"/>
          <w:szCs w:val="28"/>
        </w:rPr>
        <w:br/>
      </w:r>
      <w:r w:rsidRPr="0083180B">
        <w:rPr>
          <w:sz w:val="28"/>
          <w:szCs w:val="28"/>
        </w:rPr>
        <w:t xml:space="preserve">и подсобных строений, ведения сельскохозяйственных работ, </w:t>
      </w:r>
      <w:r>
        <w:rPr>
          <w:sz w:val="28"/>
          <w:szCs w:val="28"/>
        </w:rPr>
        <w:br/>
      </w:r>
      <w:r w:rsidRPr="0083180B">
        <w:rPr>
          <w:sz w:val="28"/>
          <w:szCs w:val="28"/>
        </w:rPr>
        <w:t>для складирования горючих материалов, мусора, бытовых отходов, а также отходов древесных, строительных и других горючих материалов.</w:t>
      </w:r>
    </w:p>
    <w:p w:rsidR="0083180B" w:rsidRPr="0083180B" w:rsidRDefault="0083180B" w:rsidP="0083180B">
      <w:pPr>
        <w:pStyle w:val="s1"/>
        <w:shd w:val="clear" w:color="auto" w:fill="FFFFFF"/>
        <w:spacing w:before="0" w:beforeAutospacing="0" w:after="0" w:afterAutospacing="0"/>
        <w:ind w:firstLine="567"/>
        <w:jc w:val="both"/>
        <w:rPr>
          <w:sz w:val="28"/>
          <w:szCs w:val="28"/>
        </w:rPr>
      </w:pPr>
      <w:r>
        <w:rPr>
          <w:sz w:val="28"/>
          <w:szCs w:val="28"/>
        </w:rPr>
        <w:t xml:space="preserve">п. </w:t>
      </w:r>
      <w:r w:rsidRPr="0083180B">
        <w:rPr>
          <w:sz w:val="28"/>
          <w:szCs w:val="28"/>
        </w:rPr>
        <w:t xml:space="preserve">75. </w:t>
      </w:r>
      <w:proofErr w:type="gramStart"/>
      <w:r w:rsidRPr="0083180B">
        <w:rPr>
          <w:sz w:val="28"/>
          <w:szCs w:val="28"/>
        </w:rP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w:t>
      </w:r>
      <w:r>
        <w:rPr>
          <w:sz w:val="28"/>
          <w:szCs w:val="28"/>
        </w:rPr>
        <w:br/>
      </w:r>
      <w:r w:rsidRPr="0083180B">
        <w:rPr>
          <w:sz w:val="28"/>
          <w:szCs w:val="28"/>
        </w:rPr>
        <w:t>к ним территориях, в соответствии со </w:t>
      </w:r>
      <w:hyperlink r:id="rId7" w:anchor="block_19" w:history="1">
        <w:r w:rsidRPr="0083180B">
          <w:rPr>
            <w:rStyle w:val="a3"/>
            <w:color w:val="auto"/>
            <w:sz w:val="28"/>
            <w:szCs w:val="28"/>
            <w:u w:val="none"/>
          </w:rPr>
          <w:t>статьей 19</w:t>
        </w:r>
      </w:hyperlink>
      <w:r w:rsidRPr="0083180B">
        <w:rPr>
          <w:sz w:val="28"/>
          <w:szCs w:val="28"/>
        </w:rPr>
        <w:t xml:space="preserve"> Федерального закона </w:t>
      </w:r>
      <w:r>
        <w:rPr>
          <w:sz w:val="28"/>
          <w:szCs w:val="28"/>
        </w:rPr>
        <w:br/>
        <w:t>«</w:t>
      </w:r>
      <w:r w:rsidRPr="0083180B">
        <w:rPr>
          <w:sz w:val="28"/>
          <w:szCs w:val="28"/>
        </w:rPr>
        <w:t>О пожарной безопасности</w:t>
      </w:r>
      <w:r>
        <w:rPr>
          <w:sz w:val="28"/>
          <w:szCs w:val="28"/>
        </w:rPr>
        <w:t>»</w:t>
      </w:r>
      <w:r w:rsidRPr="0083180B">
        <w:rPr>
          <w:sz w:val="28"/>
          <w:szCs w:val="28"/>
        </w:rPr>
        <w:t>.</w:t>
      </w:r>
      <w:proofErr w:type="gramEnd"/>
    </w:p>
    <w:p w:rsidR="0083180B" w:rsidRDefault="0083180B" w:rsidP="0083180B">
      <w:pPr>
        <w:pStyle w:val="s1"/>
        <w:shd w:val="clear" w:color="auto" w:fill="FFFFFF"/>
        <w:spacing w:before="0" w:beforeAutospacing="0" w:after="272" w:afterAutospacing="0"/>
        <w:ind w:firstLine="567"/>
        <w:jc w:val="both"/>
        <w:rPr>
          <w:sz w:val="28"/>
          <w:szCs w:val="28"/>
        </w:rPr>
      </w:pPr>
      <w:proofErr w:type="gramStart"/>
      <w:r w:rsidRPr="0083180B">
        <w:rPr>
          <w:sz w:val="28"/>
          <w:szCs w:val="28"/>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83180B">
        <w:rPr>
          <w:sz w:val="28"/>
          <w:szCs w:val="28"/>
        </w:rPr>
        <w:t>водоисточников</w:t>
      </w:r>
      <w:proofErr w:type="spellEnd"/>
      <w:r w:rsidRPr="0083180B">
        <w:rPr>
          <w:sz w:val="28"/>
          <w:szCs w:val="28"/>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83180B">
        <w:rPr>
          <w:sz w:val="28"/>
          <w:szCs w:val="28"/>
        </w:rPr>
        <w:t>х</w:t>
      </w:r>
      <w:proofErr w:type="spellEnd"/>
      <w:r w:rsidRPr="0083180B">
        <w:rPr>
          <w:sz w:val="28"/>
          <w:szCs w:val="28"/>
        </w:rPr>
        <w:t xml:space="preserve"> 12 метров для установки пожарных автомобилей и забора воды в</w:t>
      </w:r>
      <w:proofErr w:type="gramEnd"/>
      <w:r w:rsidRPr="0083180B">
        <w:rPr>
          <w:sz w:val="28"/>
          <w:szCs w:val="28"/>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3180B" w:rsidRDefault="0083180B" w:rsidP="0083180B">
      <w:pPr>
        <w:pStyle w:val="1"/>
        <w:shd w:val="clear" w:color="auto" w:fill="FFFFFF"/>
        <w:spacing w:before="161" w:beforeAutospacing="0" w:after="161" w:afterAutospacing="0"/>
        <w:ind w:firstLine="567"/>
        <w:jc w:val="both"/>
        <w:rPr>
          <w:b w:val="0"/>
          <w:sz w:val="28"/>
          <w:szCs w:val="28"/>
        </w:rPr>
      </w:pPr>
      <w:r w:rsidRPr="0083180B">
        <w:rPr>
          <w:b w:val="0"/>
          <w:sz w:val="28"/>
          <w:szCs w:val="28"/>
        </w:rPr>
        <w:lastRenderedPageBreak/>
        <w:t xml:space="preserve">За несоблюдение требований пожарной безопасности предусмотрена административная ответственность в соответствии с </w:t>
      </w:r>
      <w:r>
        <w:rPr>
          <w:b w:val="0"/>
          <w:sz w:val="28"/>
          <w:szCs w:val="28"/>
        </w:rPr>
        <w:t>«</w:t>
      </w:r>
      <w:r w:rsidRPr="0083180B">
        <w:rPr>
          <w:b w:val="0"/>
          <w:sz w:val="28"/>
          <w:szCs w:val="28"/>
        </w:rPr>
        <w:t>Кодекс Российской Федерации об административных правонарушениях</w:t>
      </w:r>
      <w:r>
        <w:rPr>
          <w:b w:val="0"/>
          <w:sz w:val="28"/>
          <w:szCs w:val="28"/>
        </w:rPr>
        <w:t>»</w:t>
      </w:r>
      <w:r w:rsidRPr="0083180B">
        <w:rPr>
          <w:b w:val="0"/>
          <w:sz w:val="28"/>
          <w:szCs w:val="28"/>
        </w:rPr>
        <w:t xml:space="preserve"> от 30</w:t>
      </w:r>
      <w:r>
        <w:rPr>
          <w:b w:val="0"/>
          <w:sz w:val="28"/>
          <w:szCs w:val="28"/>
        </w:rPr>
        <w:t xml:space="preserve"> декабря </w:t>
      </w:r>
      <w:r w:rsidRPr="0083180B">
        <w:rPr>
          <w:b w:val="0"/>
          <w:sz w:val="28"/>
          <w:szCs w:val="28"/>
        </w:rPr>
        <w:t>2001</w:t>
      </w:r>
      <w:r>
        <w:rPr>
          <w:b w:val="0"/>
          <w:sz w:val="28"/>
          <w:szCs w:val="28"/>
        </w:rPr>
        <w:t xml:space="preserve"> г.</w:t>
      </w:r>
      <w:r w:rsidRPr="0083180B">
        <w:rPr>
          <w:b w:val="0"/>
          <w:sz w:val="28"/>
          <w:szCs w:val="28"/>
        </w:rPr>
        <w:t xml:space="preserve"> </w:t>
      </w:r>
      <w:r>
        <w:rPr>
          <w:b w:val="0"/>
          <w:sz w:val="28"/>
          <w:szCs w:val="28"/>
        </w:rPr>
        <w:br/>
        <w:t>№</w:t>
      </w:r>
      <w:r w:rsidRPr="0083180B">
        <w:rPr>
          <w:b w:val="0"/>
          <w:sz w:val="28"/>
          <w:szCs w:val="28"/>
        </w:rPr>
        <w:t xml:space="preserve"> 195-ФЗ</w:t>
      </w:r>
      <w:r>
        <w:rPr>
          <w:b w:val="0"/>
          <w:sz w:val="28"/>
          <w:szCs w:val="28"/>
        </w:rPr>
        <w:t>:</w:t>
      </w:r>
    </w:p>
    <w:p w:rsidR="0083180B" w:rsidRDefault="0083180B" w:rsidP="0083180B">
      <w:pPr>
        <w:pStyle w:val="1"/>
        <w:shd w:val="clear" w:color="auto" w:fill="FFFFFF"/>
        <w:spacing w:before="161" w:beforeAutospacing="0" w:after="161" w:afterAutospacing="0"/>
        <w:ind w:firstLine="567"/>
        <w:jc w:val="both"/>
        <w:rPr>
          <w:b w:val="0"/>
          <w:sz w:val="28"/>
          <w:szCs w:val="28"/>
        </w:rPr>
      </w:pPr>
      <w:r>
        <w:rPr>
          <w:b w:val="0"/>
          <w:sz w:val="28"/>
          <w:szCs w:val="28"/>
        </w:rPr>
        <w:t>Ст. 8.</w:t>
      </w:r>
      <w:r w:rsidR="00E06C68">
        <w:rPr>
          <w:b w:val="0"/>
          <w:sz w:val="28"/>
          <w:szCs w:val="28"/>
        </w:rPr>
        <w:t>32 Нарушение правил пожарной безопасности в лесах:</w:t>
      </w:r>
    </w:p>
    <w:p w:rsidR="00E06C68" w:rsidRPr="00E06C68" w:rsidRDefault="00E06C68" w:rsidP="00E06C6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06C68">
        <w:rPr>
          <w:rFonts w:ascii="Times New Roman" w:eastAsia="Times New Roman" w:hAnsi="Times New Roman" w:cs="Times New Roman"/>
          <w:color w:val="000000"/>
          <w:sz w:val="28"/>
          <w:szCs w:val="28"/>
          <w:lang w:eastAsia="ru-RU"/>
        </w:rPr>
        <w:t>ч. 1. Нарушение </w:t>
      </w:r>
      <w:hyperlink r:id="rId8" w:history="1">
        <w:r w:rsidRPr="00E06C68">
          <w:rPr>
            <w:rFonts w:ascii="Times New Roman" w:eastAsia="Times New Roman" w:hAnsi="Times New Roman" w:cs="Times New Roman"/>
            <w:color w:val="1A0DAB"/>
            <w:sz w:val="28"/>
            <w:szCs w:val="28"/>
            <w:u w:val="single"/>
            <w:lang w:eastAsia="ru-RU"/>
          </w:rPr>
          <w:t>правил</w:t>
        </w:r>
      </w:hyperlink>
      <w:r w:rsidRPr="00E06C68">
        <w:rPr>
          <w:rFonts w:ascii="Times New Roman" w:eastAsia="Times New Roman" w:hAnsi="Times New Roman" w:cs="Times New Roman"/>
          <w:color w:val="000000"/>
          <w:sz w:val="28"/>
          <w:szCs w:val="28"/>
          <w:lang w:eastAsia="ru-RU"/>
        </w:rPr>
        <w:t> пожарной безопасности в лесах -</w:t>
      </w:r>
    </w:p>
    <w:p w:rsidR="00E06C68" w:rsidRPr="00E06C68" w:rsidRDefault="00E06C68" w:rsidP="00E06C68">
      <w:pPr>
        <w:spacing w:after="0" w:line="240" w:lineRule="auto"/>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предупреждение или наложение административного штрафа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на граждан в размере от одной </w:t>
      </w:r>
      <w:proofErr w:type="gramStart"/>
      <w:r w:rsidRPr="00E06C68">
        <w:rPr>
          <w:rFonts w:ascii="Times New Roman" w:eastAsia="Times New Roman" w:hAnsi="Times New Roman" w:cs="Times New Roman"/>
          <w:sz w:val="28"/>
          <w:szCs w:val="28"/>
          <w:lang w:eastAsia="ru-RU"/>
        </w:rPr>
        <w:t>тысячи пятисот</w:t>
      </w:r>
      <w:proofErr w:type="gramEnd"/>
      <w:r w:rsidRPr="00E06C68">
        <w:rPr>
          <w:rFonts w:ascii="Times New Roman" w:eastAsia="Times New Roman" w:hAnsi="Times New Roman" w:cs="Times New Roman"/>
          <w:sz w:val="28"/>
          <w:szCs w:val="28"/>
          <w:lang w:eastAsia="ru-RU"/>
        </w:rPr>
        <w:t xml:space="preserve"> до трех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на должностных лиц - от десяти тысяч до двадцати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на юридических лиц - от пятидесяти тысяч до двухсот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к лесам, защитным и лесным насаждениям и не отделенных противопожарной минерализованной полосой шириной не менее 0,5 метра,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proofErr w:type="gramStart"/>
      <w:r w:rsidRPr="00E06C68">
        <w:rPr>
          <w:rFonts w:ascii="Times New Roman" w:eastAsia="Times New Roman" w:hAnsi="Times New Roman" w:cs="Times New Roman"/>
          <w:sz w:val="28"/>
          <w:szCs w:val="28"/>
          <w:lang w:eastAsia="ru-RU"/>
        </w:rPr>
        <w:t>ч</w:t>
      </w:r>
      <w:proofErr w:type="gramEnd"/>
      <w:r w:rsidRPr="00E06C68">
        <w:rPr>
          <w:rFonts w:ascii="Times New Roman" w:eastAsia="Times New Roman" w:hAnsi="Times New Roman" w:cs="Times New Roman"/>
          <w:sz w:val="28"/>
          <w:szCs w:val="28"/>
          <w:lang w:eastAsia="ru-RU"/>
        </w:rPr>
        <w:t>. 2.1. Действия, предусмотренные </w:t>
      </w:r>
      <w:hyperlink r:id="rId9" w:anchor="dst2432" w:history="1">
        <w:r w:rsidRPr="00E06C68">
          <w:rPr>
            <w:rFonts w:ascii="Times New Roman" w:eastAsia="Times New Roman" w:hAnsi="Times New Roman" w:cs="Times New Roman"/>
            <w:sz w:val="28"/>
            <w:szCs w:val="28"/>
            <w:u w:val="single"/>
            <w:lang w:eastAsia="ru-RU"/>
          </w:rPr>
          <w:t>частями 1</w:t>
        </w:r>
      </w:hyperlink>
      <w:r w:rsidRPr="00E06C68">
        <w:rPr>
          <w:rFonts w:ascii="Times New Roman" w:eastAsia="Times New Roman" w:hAnsi="Times New Roman" w:cs="Times New Roman"/>
          <w:sz w:val="28"/>
          <w:szCs w:val="28"/>
          <w:lang w:eastAsia="ru-RU"/>
        </w:rPr>
        <w:t>, </w:t>
      </w:r>
      <w:hyperlink r:id="rId10" w:anchor="dst2432" w:history="1">
        <w:r w:rsidRPr="00E06C68">
          <w:rPr>
            <w:rFonts w:ascii="Times New Roman" w:eastAsia="Times New Roman" w:hAnsi="Times New Roman" w:cs="Times New Roman"/>
            <w:sz w:val="28"/>
            <w:szCs w:val="28"/>
            <w:u w:val="single"/>
            <w:lang w:eastAsia="ru-RU"/>
          </w:rPr>
          <w:t>2</w:t>
        </w:r>
      </w:hyperlink>
      <w:r w:rsidRPr="00E06C68">
        <w:rPr>
          <w:rFonts w:ascii="Times New Roman" w:eastAsia="Times New Roman" w:hAnsi="Times New Roman" w:cs="Times New Roman"/>
          <w:sz w:val="28"/>
          <w:szCs w:val="28"/>
          <w:lang w:eastAsia="ru-RU"/>
        </w:rPr>
        <w:t> настоящей статьи, совершенные в лесопарковом зеленом поясе,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влекут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ч. 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 xml:space="preserve">от четырех тысяч до пяти тысяч рублей; на должностных лиц - от двадцати тысяч до сорока тысяч рублей; на юридических лиц - от трехсот тысяч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до пятисот тысяч рублей.</w:t>
      </w:r>
    </w:p>
    <w:p w:rsid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E06C68">
        <w:rPr>
          <w:rFonts w:ascii="Times New Roman" w:eastAsia="Times New Roman" w:hAnsi="Times New Roman" w:cs="Times New Roman"/>
          <w:color w:val="828282"/>
          <w:sz w:val="28"/>
          <w:szCs w:val="28"/>
          <w:lang w:eastAsia="ru-RU"/>
        </w:rPr>
        <w:t xml:space="preserve">. </w:t>
      </w:r>
      <w:r w:rsidRPr="00E06C68">
        <w:rPr>
          <w:rFonts w:ascii="Times New Roman" w:eastAsia="Times New Roman" w:hAnsi="Times New Roman" w:cs="Times New Roman"/>
          <w:sz w:val="28"/>
          <w:szCs w:val="28"/>
          <w:lang w:eastAsia="ru-RU"/>
        </w:rPr>
        <w:t>4. Нарушение правил пожарной безопасности, повлекшее возникновение лесного пожара без причинения тяжкого вреда здоровью человека, -</w:t>
      </w:r>
      <w:r>
        <w:rPr>
          <w:rFonts w:ascii="Times New Roman" w:eastAsia="Times New Roman" w:hAnsi="Times New Roman" w:cs="Times New Roman"/>
          <w:sz w:val="28"/>
          <w:szCs w:val="28"/>
          <w:lang w:eastAsia="ru-RU"/>
        </w:rPr>
        <w:t xml:space="preserve"> </w:t>
      </w:r>
    </w:p>
    <w:p w:rsidR="00E06C68" w:rsidRPr="00E06C68" w:rsidRDefault="00E06C68" w:rsidP="00E06C68">
      <w:pPr>
        <w:spacing w:after="0" w:line="240" w:lineRule="auto"/>
        <w:ind w:firstLine="567"/>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пяти тысяч рублей; на должностных лиц - пятидесяти тысяч рублей; </w:t>
      </w:r>
      <w:r>
        <w:rPr>
          <w:rFonts w:ascii="Times New Roman" w:eastAsia="Times New Roman" w:hAnsi="Times New Roman" w:cs="Times New Roman"/>
          <w:sz w:val="28"/>
          <w:szCs w:val="28"/>
          <w:lang w:eastAsia="ru-RU"/>
        </w:rPr>
        <w:br/>
      </w:r>
      <w:r w:rsidRPr="00E06C68">
        <w:rPr>
          <w:rFonts w:ascii="Times New Roman" w:eastAsia="Times New Roman" w:hAnsi="Times New Roman" w:cs="Times New Roman"/>
          <w:sz w:val="28"/>
          <w:szCs w:val="28"/>
          <w:lang w:eastAsia="ru-RU"/>
        </w:rPr>
        <w:t>на юридических лиц - от пятисот тысяч до одного миллиона рублей.</w:t>
      </w:r>
    </w:p>
    <w:p w:rsidR="00E06C68" w:rsidRPr="00E06C68" w:rsidRDefault="00E06C68" w:rsidP="00E06C68">
      <w:pPr>
        <w:spacing w:after="0" w:line="240" w:lineRule="auto"/>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06C68" w:rsidRPr="0083180B" w:rsidRDefault="00E06C68" w:rsidP="0083180B">
      <w:pPr>
        <w:pStyle w:val="1"/>
        <w:shd w:val="clear" w:color="auto" w:fill="FFFFFF"/>
        <w:spacing w:before="161" w:beforeAutospacing="0" w:after="161" w:afterAutospacing="0"/>
        <w:ind w:firstLine="567"/>
        <w:jc w:val="both"/>
        <w:rPr>
          <w:b w:val="0"/>
          <w:sz w:val="28"/>
          <w:szCs w:val="28"/>
        </w:rPr>
      </w:pPr>
    </w:p>
    <w:p w:rsidR="0083180B" w:rsidRDefault="00E06C68" w:rsidP="0083180B">
      <w:pPr>
        <w:pStyle w:val="s1"/>
        <w:shd w:val="clear" w:color="auto" w:fill="FFFFFF"/>
        <w:spacing w:before="0" w:beforeAutospacing="0" w:after="272" w:afterAutospacing="0"/>
        <w:ind w:firstLine="567"/>
        <w:jc w:val="both"/>
        <w:rPr>
          <w:sz w:val="28"/>
          <w:szCs w:val="28"/>
        </w:rPr>
      </w:pPr>
      <w:r>
        <w:rPr>
          <w:sz w:val="28"/>
          <w:szCs w:val="28"/>
        </w:rPr>
        <w:lastRenderedPageBreak/>
        <w:t>Ст. 20.4 Нарушение правил пожарной безопасности:</w:t>
      </w:r>
    </w:p>
    <w:p w:rsidR="0083180B" w:rsidRPr="0083180B" w:rsidRDefault="00E06C68" w:rsidP="00E06C6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1. Нарушение требований пожарной безопасности, за исключением случаев, предусмотренных </w:t>
      </w:r>
      <w:hyperlink r:id="rId11" w:anchor="dst2431" w:history="1">
        <w:r w:rsidR="0083180B" w:rsidRPr="00E06C68">
          <w:rPr>
            <w:rFonts w:ascii="Times New Roman" w:eastAsia="Times New Roman" w:hAnsi="Times New Roman" w:cs="Times New Roman"/>
            <w:sz w:val="28"/>
            <w:szCs w:val="28"/>
            <w:u w:val="single"/>
            <w:lang w:eastAsia="ru-RU"/>
          </w:rPr>
          <w:t>статьями 8.32</w:t>
        </w:r>
      </w:hyperlink>
      <w:r w:rsidR="0083180B" w:rsidRPr="0083180B">
        <w:rPr>
          <w:rFonts w:ascii="Times New Roman" w:eastAsia="Times New Roman" w:hAnsi="Times New Roman" w:cs="Times New Roman"/>
          <w:sz w:val="28"/>
          <w:szCs w:val="28"/>
          <w:lang w:eastAsia="ru-RU"/>
        </w:rPr>
        <w:t> и </w:t>
      </w:r>
      <w:hyperlink r:id="rId12" w:anchor="dst1506" w:history="1">
        <w:r w:rsidR="0083180B" w:rsidRPr="00E06C68">
          <w:rPr>
            <w:rFonts w:ascii="Times New Roman" w:eastAsia="Times New Roman" w:hAnsi="Times New Roman" w:cs="Times New Roman"/>
            <w:sz w:val="28"/>
            <w:szCs w:val="28"/>
            <w:u w:val="single"/>
            <w:lang w:eastAsia="ru-RU"/>
          </w:rPr>
          <w:t>11.16</w:t>
        </w:r>
      </w:hyperlink>
      <w:r w:rsidR="0083180B" w:rsidRPr="0083180B">
        <w:rPr>
          <w:rFonts w:ascii="Times New Roman" w:eastAsia="Times New Roman" w:hAnsi="Times New Roman" w:cs="Times New Roman"/>
          <w:sz w:val="28"/>
          <w:szCs w:val="28"/>
          <w:lang w:eastAsia="ru-RU"/>
        </w:rPr>
        <w:t> настоящего Кодекса и </w:t>
      </w:r>
      <w:hyperlink r:id="rId13" w:anchor="dst2697" w:history="1">
        <w:r w:rsidR="0083180B" w:rsidRPr="00E06C68">
          <w:rPr>
            <w:rFonts w:ascii="Times New Roman" w:eastAsia="Times New Roman" w:hAnsi="Times New Roman" w:cs="Times New Roman"/>
            <w:sz w:val="28"/>
            <w:szCs w:val="28"/>
            <w:u w:val="single"/>
            <w:lang w:eastAsia="ru-RU"/>
          </w:rPr>
          <w:t>частями 6</w:t>
        </w:r>
      </w:hyperlink>
      <w:r w:rsidR="0083180B" w:rsidRPr="0083180B">
        <w:rPr>
          <w:rFonts w:ascii="Times New Roman" w:eastAsia="Times New Roman" w:hAnsi="Times New Roman" w:cs="Times New Roman"/>
          <w:sz w:val="28"/>
          <w:szCs w:val="28"/>
          <w:lang w:eastAsia="ru-RU"/>
        </w:rPr>
        <w:t>, </w:t>
      </w:r>
      <w:hyperlink r:id="rId14" w:anchor="dst3831" w:history="1">
        <w:r w:rsidR="0083180B" w:rsidRPr="00E06C68">
          <w:rPr>
            <w:rFonts w:ascii="Times New Roman" w:eastAsia="Times New Roman" w:hAnsi="Times New Roman" w:cs="Times New Roman"/>
            <w:sz w:val="28"/>
            <w:szCs w:val="28"/>
            <w:u w:val="single"/>
            <w:lang w:eastAsia="ru-RU"/>
          </w:rPr>
          <w:t>6.1</w:t>
        </w:r>
      </w:hyperlink>
      <w:r w:rsidR="0083180B" w:rsidRPr="0083180B">
        <w:rPr>
          <w:rFonts w:ascii="Times New Roman" w:eastAsia="Times New Roman" w:hAnsi="Times New Roman" w:cs="Times New Roman"/>
          <w:sz w:val="28"/>
          <w:szCs w:val="28"/>
          <w:lang w:eastAsia="ru-RU"/>
        </w:rPr>
        <w:t> и </w:t>
      </w:r>
      <w:hyperlink r:id="rId15" w:anchor="dst2699" w:history="1">
        <w:r w:rsidR="0083180B" w:rsidRPr="00E06C68">
          <w:rPr>
            <w:rFonts w:ascii="Times New Roman" w:eastAsia="Times New Roman" w:hAnsi="Times New Roman" w:cs="Times New Roman"/>
            <w:sz w:val="28"/>
            <w:szCs w:val="28"/>
            <w:u w:val="single"/>
            <w:lang w:eastAsia="ru-RU"/>
          </w:rPr>
          <w:t>7</w:t>
        </w:r>
      </w:hyperlink>
      <w:r w:rsidR="0083180B" w:rsidRPr="0083180B">
        <w:rPr>
          <w:rFonts w:ascii="Times New Roman" w:eastAsia="Times New Roman" w:hAnsi="Times New Roman" w:cs="Times New Roman"/>
          <w:sz w:val="28"/>
          <w:szCs w:val="28"/>
          <w:lang w:eastAsia="ru-RU"/>
        </w:rPr>
        <w:t> настоящей статьи,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83180B">
        <w:rPr>
          <w:rFonts w:ascii="Times New Roman" w:eastAsia="Times New Roman" w:hAnsi="Times New Roman" w:cs="Times New Roman"/>
          <w:sz w:val="28"/>
          <w:szCs w:val="28"/>
          <w:lang w:eastAsia="ru-RU"/>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 от двадцати тысяч до тридцати тысяч рублей; на юридических лиц - от ста пятидесяти тысяч до двухсот тысяч рублей.</w:t>
      </w:r>
      <w:proofErr w:type="gramEnd"/>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r w:rsidRPr="00E06C68">
        <w:rPr>
          <w:rFonts w:ascii="Times New Roman" w:eastAsia="Times New Roman" w:hAnsi="Times New Roman" w:cs="Times New Roman"/>
          <w:sz w:val="28"/>
          <w:szCs w:val="28"/>
          <w:lang w:eastAsia="ru-RU"/>
        </w:rPr>
        <w:t xml:space="preserve">ч. </w:t>
      </w:r>
      <w:r w:rsidR="0083180B" w:rsidRPr="0083180B">
        <w:rPr>
          <w:rFonts w:ascii="Times New Roman" w:eastAsia="Times New Roman" w:hAnsi="Times New Roman" w:cs="Times New Roman"/>
          <w:sz w:val="28"/>
          <w:szCs w:val="28"/>
          <w:lang w:eastAsia="ru-RU"/>
        </w:rPr>
        <w:t>2. Те же действия, совершенные в условиях </w:t>
      </w:r>
      <w:hyperlink r:id="rId16" w:anchor="dst100306" w:history="1">
        <w:r w:rsidR="0083180B" w:rsidRPr="00E06C68">
          <w:rPr>
            <w:rFonts w:ascii="Times New Roman" w:eastAsia="Times New Roman" w:hAnsi="Times New Roman" w:cs="Times New Roman"/>
            <w:sz w:val="28"/>
            <w:szCs w:val="28"/>
            <w:u w:val="single"/>
            <w:lang w:eastAsia="ru-RU"/>
          </w:rPr>
          <w:t>особого противопожарного режима</w:t>
        </w:r>
      </w:hyperlink>
      <w:r w:rsidR="0083180B" w:rsidRPr="0083180B">
        <w:rPr>
          <w:rFonts w:ascii="Times New Roman" w:eastAsia="Times New Roman" w:hAnsi="Times New Roman" w:cs="Times New Roman"/>
          <w:sz w:val="28"/>
          <w:szCs w:val="28"/>
          <w:lang w:eastAsia="ru-RU"/>
        </w:rPr>
        <w:t>,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83180B">
        <w:rPr>
          <w:rFonts w:ascii="Times New Roman" w:eastAsia="Times New Roman" w:hAnsi="Times New Roman" w:cs="Times New Roman"/>
          <w:sz w:val="28"/>
          <w:szCs w:val="28"/>
          <w:lang w:eastAsia="ru-RU"/>
        </w:rPr>
        <w:t xml:space="preserve">влекут наложение административного штрафа на граждан в размере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от тридцати тысяч до сорока тысяч рублей; на юридических лиц - от двухсот тысяч до четырехсот тысяч рублей.</w:t>
      </w:r>
      <w:proofErr w:type="gramEnd"/>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E06C68">
        <w:rPr>
          <w:rFonts w:ascii="Times New Roman" w:eastAsia="Times New Roman" w:hAnsi="Times New Roman" w:cs="Times New Roman"/>
          <w:sz w:val="28"/>
          <w:szCs w:val="28"/>
          <w:lang w:eastAsia="ru-RU"/>
        </w:rPr>
        <w:t>ч</w:t>
      </w:r>
      <w:proofErr w:type="gramEnd"/>
      <w:r w:rsidRPr="00E06C68">
        <w:rPr>
          <w:rFonts w:ascii="Times New Roman" w:eastAsia="Times New Roman" w:hAnsi="Times New Roman" w:cs="Times New Roman"/>
          <w:sz w:val="28"/>
          <w:szCs w:val="28"/>
          <w:lang w:eastAsia="ru-RU"/>
        </w:rPr>
        <w:t xml:space="preserve">. </w:t>
      </w:r>
      <w:r w:rsidR="0083180B" w:rsidRPr="0083180B">
        <w:rPr>
          <w:rFonts w:ascii="Times New Roman" w:eastAsia="Times New Roman" w:hAnsi="Times New Roman" w:cs="Times New Roman"/>
          <w:sz w:val="28"/>
          <w:szCs w:val="28"/>
          <w:lang w:eastAsia="ru-RU"/>
        </w:rPr>
        <w:t xml:space="preserve">2.1. </w:t>
      </w:r>
      <w:proofErr w:type="gramStart"/>
      <w:r w:rsidR="0083180B" w:rsidRPr="0083180B">
        <w:rPr>
          <w:rFonts w:ascii="Times New Roman" w:eastAsia="Times New Roman" w:hAnsi="Times New Roman" w:cs="Times New Roman"/>
          <w:sz w:val="28"/>
          <w:szCs w:val="28"/>
          <w:lang w:eastAsia="ru-RU"/>
        </w:rPr>
        <w:t>Повторное совершение административного правонарушения, предусмотренного </w:t>
      </w:r>
      <w:hyperlink r:id="rId17" w:anchor="dst7815" w:history="1">
        <w:r w:rsidR="0083180B" w:rsidRPr="00E06C68">
          <w:rPr>
            <w:rFonts w:ascii="Times New Roman" w:eastAsia="Times New Roman" w:hAnsi="Times New Roman" w:cs="Times New Roman"/>
            <w:sz w:val="28"/>
            <w:szCs w:val="28"/>
            <w:u w:val="single"/>
            <w:lang w:eastAsia="ru-RU"/>
          </w:rPr>
          <w:t>частью 1</w:t>
        </w:r>
      </w:hyperlink>
      <w:r w:rsidR="0083180B" w:rsidRPr="0083180B">
        <w:rPr>
          <w:rFonts w:ascii="Times New Roman" w:eastAsia="Times New Roman" w:hAnsi="Times New Roman" w:cs="Times New Roman"/>
          <w:sz w:val="28"/>
          <w:szCs w:val="28"/>
          <w:lang w:eastAsia="ru-RU"/>
        </w:rPr>
        <w:t xml:space="preserve"> настоящей статьи, если оно совершено </w:t>
      </w:r>
      <w:r>
        <w:rPr>
          <w:rFonts w:ascii="Times New Roman" w:eastAsia="Times New Roman" w:hAnsi="Times New Roman" w:cs="Times New Roman"/>
          <w:sz w:val="28"/>
          <w:szCs w:val="28"/>
          <w:lang w:eastAsia="ru-RU"/>
        </w:rPr>
        <w:br/>
      </w:r>
      <w:r w:rsidR="0083180B" w:rsidRPr="0083180B">
        <w:rPr>
          <w:rFonts w:ascii="Times New Roman" w:eastAsia="Times New Roman" w:hAnsi="Times New Roman" w:cs="Times New Roman"/>
          <w:sz w:val="28"/>
          <w:szCs w:val="28"/>
          <w:lang w:eastAsia="ru-RU"/>
        </w:rPr>
        <w:t xml:space="preserve">на объекте защиты, отнесенном к категории чрезвычайно высокого, высокого или значительного риска, и выражается в </w:t>
      </w:r>
      <w:proofErr w:type="spellStart"/>
      <w:r w:rsidR="0083180B" w:rsidRPr="0083180B">
        <w:rPr>
          <w:rFonts w:ascii="Times New Roman" w:eastAsia="Times New Roman" w:hAnsi="Times New Roman" w:cs="Times New Roman"/>
          <w:sz w:val="28"/>
          <w:szCs w:val="28"/>
          <w:lang w:eastAsia="ru-RU"/>
        </w:rPr>
        <w:t>необеспечении</w:t>
      </w:r>
      <w:proofErr w:type="spellEnd"/>
      <w:r w:rsidR="0083180B" w:rsidRPr="0083180B">
        <w:rPr>
          <w:rFonts w:ascii="Times New Roman" w:eastAsia="Times New Roman" w:hAnsi="Times New Roman" w:cs="Times New Roman"/>
          <w:sz w:val="28"/>
          <w:szCs w:val="28"/>
          <w:lang w:eastAsia="ru-RU"/>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w:t>
      </w:r>
      <w:proofErr w:type="spellStart"/>
      <w:r w:rsidR="0083180B" w:rsidRPr="0083180B">
        <w:rPr>
          <w:rFonts w:ascii="Times New Roman" w:eastAsia="Times New Roman" w:hAnsi="Times New Roman" w:cs="Times New Roman"/>
          <w:sz w:val="28"/>
          <w:szCs w:val="28"/>
          <w:lang w:eastAsia="ru-RU"/>
        </w:rPr>
        <w:t>противодымной</w:t>
      </w:r>
      <w:proofErr w:type="spellEnd"/>
      <w:r w:rsidR="0083180B" w:rsidRPr="0083180B">
        <w:rPr>
          <w:rFonts w:ascii="Times New Roman" w:eastAsia="Times New Roman" w:hAnsi="Times New Roman" w:cs="Times New Roman"/>
          <w:sz w:val="28"/>
          <w:szCs w:val="28"/>
          <w:lang w:eastAsia="ru-RU"/>
        </w:rPr>
        <w:t xml:space="preserve"> защиты либо в несоответствии</w:t>
      </w:r>
      <w:proofErr w:type="gramEnd"/>
      <w:r w:rsidR="0083180B" w:rsidRPr="0083180B">
        <w:rPr>
          <w:rFonts w:ascii="Times New Roman" w:eastAsia="Times New Roman" w:hAnsi="Times New Roman" w:cs="Times New Roman"/>
          <w:sz w:val="28"/>
          <w:szCs w:val="28"/>
          <w:lang w:eastAsia="ru-RU"/>
        </w:rPr>
        <w:t xml:space="preserve"> эвакуационных путей </w:t>
      </w:r>
      <w:r>
        <w:rPr>
          <w:rFonts w:ascii="Times New Roman" w:eastAsia="Times New Roman" w:hAnsi="Times New Roman" w:cs="Times New Roman"/>
          <w:sz w:val="28"/>
          <w:szCs w:val="28"/>
          <w:lang w:eastAsia="ru-RU"/>
        </w:rPr>
        <w:br/>
      </w:r>
      <w:r w:rsidR="0083180B" w:rsidRPr="0083180B">
        <w:rPr>
          <w:rFonts w:ascii="Times New Roman" w:eastAsia="Times New Roman" w:hAnsi="Times New Roman" w:cs="Times New Roman"/>
          <w:sz w:val="28"/>
          <w:szCs w:val="28"/>
          <w:lang w:eastAsia="ru-RU"/>
        </w:rPr>
        <w:t>и эвакуационных выходов требованиям пожарной безопасности, -</w:t>
      </w:r>
    </w:p>
    <w:p w:rsidR="0083180B" w:rsidRPr="0083180B" w:rsidRDefault="0083180B" w:rsidP="00E06C68">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3180B">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E06C68">
        <w:rPr>
          <w:rFonts w:ascii="Times New Roman" w:eastAsia="Times New Roman" w:hAnsi="Times New Roman" w:cs="Times New Roman"/>
          <w:sz w:val="28"/>
          <w:szCs w:val="28"/>
          <w:lang w:eastAsia="ru-RU"/>
        </w:rPr>
        <w:t>ч</w:t>
      </w:r>
      <w:proofErr w:type="gramEnd"/>
      <w:r w:rsidRPr="00E06C68">
        <w:rPr>
          <w:rFonts w:ascii="Times New Roman" w:eastAsia="Times New Roman" w:hAnsi="Times New Roman" w:cs="Times New Roman"/>
          <w:sz w:val="28"/>
          <w:szCs w:val="28"/>
          <w:lang w:eastAsia="ru-RU"/>
        </w:rPr>
        <w:t xml:space="preserve">. </w:t>
      </w:r>
      <w:r w:rsidR="0083180B" w:rsidRPr="0083180B">
        <w:rPr>
          <w:rFonts w:ascii="Times New Roman" w:eastAsia="Times New Roman" w:hAnsi="Times New Roman" w:cs="Times New Roman"/>
          <w:sz w:val="28"/>
          <w:szCs w:val="28"/>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r w:rsidRPr="0083180B">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 xml:space="preserve">от пятидесяти тысяч до шестидесяти тысяч рублей или административное </w:t>
      </w:r>
      <w:r w:rsidRPr="0083180B">
        <w:rPr>
          <w:rFonts w:ascii="Times New Roman" w:eastAsia="Times New Roman" w:hAnsi="Times New Roman" w:cs="Times New Roman"/>
          <w:sz w:val="28"/>
          <w:szCs w:val="28"/>
          <w:lang w:eastAsia="ru-RU"/>
        </w:rPr>
        <w:lastRenderedPageBreak/>
        <w:t>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83180B" w:rsidRPr="0083180B" w:rsidRDefault="00E06C68" w:rsidP="00E06C68">
      <w:pPr>
        <w:spacing w:after="0" w:line="240" w:lineRule="auto"/>
        <w:ind w:firstLine="540"/>
        <w:jc w:val="both"/>
        <w:rPr>
          <w:rFonts w:ascii="Times New Roman" w:eastAsia="Times New Roman" w:hAnsi="Times New Roman" w:cs="Times New Roman"/>
          <w:sz w:val="28"/>
          <w:szCs w:val="28"/>
          <w:lang w:eastAsia="ru-RU"/>
        </w:rPr>
      </w:pPr>
      <w:proofErr w:type="gramStart"/>
      <w:r w:rsidRPr="00E06C68">
        <w:rPr>
          <w:rFonts w:ascii="Times New Roman" w:eastAsia="Times New Roman" w:hAnsi="Times New Roman" w:cs="Times New Roman"/>
          <w:sz w:val="28"/>
          <w:szCs w:val="28"/>
          <w:lang w:eastAsia="ru-RU"/>
        </w:rPr>
        <w:t>ч</w:t>
      </w:r>
      <w:proofErr w:type="gramEnd"/>
      <w:r w:rsidRPr="00E06C68">
        <w:rPr>
          <w:rFonts w:ascii="Times New Roman" w:eastAsia="Times New Roman" w:hAnsi="Times New Roman" w:cs="Times New Roman"/>
          <w:sz w:val="28"/>
          <w:szCs w:val="28"/>
          <w:lang w:eastAsia="ru-RU"/>
        </w:rPr>
        <w:t xml:space="preserve">. </w:t>
      </w:r>
      <w:r w:rsidR="0083180B" w:rsidRPr="0083180B">
        <w:rPr>
          <w:rFonts w:ascii="Times New Roman" w:eastAsia="Times New Roman" w:hAnsi="Times New Roman" w:cs="Times New Roman"/>
          <w:sz w:val="28"/>
          <w:szCs w:val="28"/>
          <w:lang w:eastAsia="ru-RU"/>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3180B" w:rsidRPr="0083180B" w:rsidRDefault="0083180B" w:rsidP="00E06C68">
      <w:pPr>
        <w:spacing w:after="0" w:line="240" w:lineRule="auto"/>
        <w:ind w:firstLine="540"/>
        <w:jc w:val="both"/>
        <w:rPr>
          <w:rFonts w:ascii="Times New Roman" w:eastAsia="Times New Roman" w:hAnsi="Times New Roman" w:cs="Times New Roman"/>
          <w:sz w:val="28"/>
          <w:szCs w:val="28"/>
          <w:lang w:eastAsia="ru-RU"/>
        </w:rPr>
      </w:pPr>
      <w:r w:rsidRPr="0083180B">
        <w:rPr>
          <w:rFonts w:ascii="Times New Roman" w:eastAsia="Times New Roman" w:hAnsi="Times New Roman" w:cs="Times New Roman"/>
          <w:sz w:val="28"/>
          <w:szCs w:val="28"/>
          <w:lang w:eastAsia="ru-RU"/>
        </w:rPr>
        <w:t>влечет наложение административного штрафа на юридических лиц</w:t>
      </w:r>
      <w:r w:rsidR="00E06C68">
        <w:rPr>
          <w:rFonts w:ascii="Times New Roman" w:eastAsia="Times New Roman" w:hAnsi="Times New Roman" w:cs="Times New Roman"/>
          <w:sz w:val="28"/>
          <w:szCs w:val="28"/>
          <w:lang w:eastAsia="ru-RU"/>
        </w:rPr>
        <w:br/>
      </w:r>
      <w:r w:rsidRPr="0083180B">
        <w:rPr>
          <w:rFonts w:ascii="Times New Roman" w:eastAsia="Times New Roman" w:hAnsi="Times New Roman" w:cs="Times New Roman"/>
          <w:sz w:val="28"/>
          <w:szCs w:val="28"/>
          <w:lang w:eastAsia="ru-RU"/>
        </w:rPr>
        <w:t>в размере от шестисот тысяч до одного миллиона рублей или административное приостановление деятельности на срок до девяноста суток.</w:t>
      </w:r>
    </w:p>
    <w:p w:rsidR="00097CD8" w:rsidRPr="00E06C68" w:rsidRDefault="00097CD8" w:rsidP="00E06C68">
      <w:pPr>
        <w:jc w:val="both"/>
        <w:rPr>
          <w:rFonts w:ascii="Times New Roman" w:hAnsi="Times New Roman" w:cs="Times New Roman"/>
          <w:sz w:val="28"/>
          <w:szCs w:val="28"/>
        </w:rPr>
      </w:pPr>
    </w:p>
    <w:sectPr w:rsidR="00097CD8" w:rsidRPr="00E06C68" w:rsidSect="0083180B">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B0" w:rsidRDefault="00CC16B0" w:rsidP="0083180B">
      <w:pPr>
        <w:spacing w:after="0" w:line="240" w:lineRule="auto"/>
      </w:pPr>
      <w:r>
        <w:separator/>
      </w:r>
    </w:p>
  </w:endnote>
  <w:endnote w:type="continuationSeparator" w:id="0">
    <w:p w:rsidR="00CC16B0" w:rsidRDefault="00CC16B0" w:rsidP="00831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B0" w:rsidRDefault="00CC16B0" w:rsidP="0083180B">
      <w:pPr>
        <w:spacing w:after="0" w:line="240" w:lineRule="auto"/>
      </w:pPr>
      <w:r>
        <w:separator/>
      </w:r>
    </w:p>
  </w:footnote>
  <w:footnote w:type="continuationSeparator" w:id="0">
    <w:p w:rsidR="00CC16B0" w:rsidRDefault="00CC16B0" w:rsidP="00831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070"/>
      <w:docPartObj>
        <w:docPartGallery w:val="Page Numbers (Top of Page)"/>
        <w:docPartUnique/>
      </w:docPartObj>
    </w:sdtPr>
    <w:sdtContent>
      <w:p w:rsidR="0083180B" w:rsidRDefault="0083180B">
        <w:pPr>
          <w:pStyle w:val="a5"/>
          <w:jc w:val="center"/>
        </w:pPr>
        <w:fldSimple w:instr=" PAGE   \* MERGEFORMAT ">
          <w:r w:rsidR="00E06C68">
            <w:rPr>
              <w:noProof/>
            </w:rPr>
            <w:t>7</w:t>
          </w:r>
        </w:fldSimple>
      </w:p>
    </w:sdtContent>
  </w:sdt>
  <w:p w:rsidR="0083180B" w:rsidRDefault="008318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180B"/>
    <w:rsid w:val="00097CD8"/>
    <w:rsid w:val="00173527"/>
    <w:rsid w:val="0083180B"/>
    <w:rsid w:val="00A17121"/>
    <w:rsid w:val="00CC16B0"/>
    <w:rsid w:val="00E0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D8"/>
  </w:style>
  <w:style w:type="paragraph" w:styleId="1">
    <w:name w:val="heading 1"/>
    <w:basedOn w:val="a"/>
    <w:link w:val="10"/>
    <w:uiPriority w:val="9"/>
    <w:qFormat/>
    <w:rsid w:val="00831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180B"/>
    <w:rPr>
      <w:color w:val="0000FF"/>
      <w:u w:val="single"/>
    </w:rPr>
  </w:style>
  <w:style w:type="paragraph" w:styleId="a4">
    <w:name w:val="Normal (Web)"/>
    <w:basedOn w:val="a"/>
    <w:uiPriority w:val="99"/>
    <w:semiHidden/>
    <w:unhideWhenUsed/>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318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80B"/>
  </w:style>
  <w:style w:type="paragraph" w:styleId="a7">
    <w:name w:val="footer"/>
    <w:basedOn w:val="a"/>
    <w:link w:val="a8"/>
    <w:uiPriority w:val="99"/>
    <w:semiHidden/>
    <w:unhideWhenUsed/>
    <w:rsid w:val="008318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180B"/>
  </w:style>
  <w:style w:type="paragraph" w:customStyle="1" w:styleId="no-indent">
    <w:name w:val="no-indent"/>
    <w:basedOn w:val="a"/>
    <w:rsid w:val="0083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180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7894387">
      <w:bodyDiv w:val="1"/>
      <w:marLeft w:val="0"/>
      <w:marRight w:val="0"/>
      <w:marTop w:val="0"/>
      <w:marBottom w:val="0"/>
      <w:divBdr>
        <w:top w:val="none" w:sz="0" w:space="0" w:color="auto"/>
        <w:left w:val="none" w:sz="0" w:space="0" w:color="auto"/>
        <w:bottom w:val="none" w:sz="0" w:space="0" w:color="auto"/>
        <w:right w:val="none" w:sz="0" w:space="0" w:color="auto"/>
      </w:divBdr>
      <w:divsChild>
        <w:div w:id="1263611696">
          <w:marLeft w:val="0"/>
          <w:marRight w:val="0"/>
          <w:marTop w:val="0"/>
          <w:marBottom w:val="0"/>
          <w:divBdr>
            <w:top w:val="none" w:sz="0" w:space="0" w:color="auto"/>
            <w:left w:val="none" w:sz="0" w:space="0" w:color="auto"/>
            <w:bottom w:val="none" w:sz="0" w:space="0" w:color="auto"/>
            <w:right w:val="none" w:sz="0" w:space="0" w:color="auto"/>
          </w:divBdr>
          <w:divsChild>
            <w:div w:id="1453204270">
              <w:marLeft w:val="0"/>
              <w:marRight w:val="0"/>
              <w:marTop w:val="0"/>
              <w:marBottom w:val="0"/>
              <w:divBdr>
                <w:top w:val="none" w:sz="0" w:space="0" w:color="auto"/>
                <w:left w:val="none" w:sz="0" w:space="0" w:color="auto"/>
                <w:bottom w:val="none" w:sz="0" w:space="0" w:color="auto"/>
                <w:right w:val="none" w:sz="0" w:space="0" w:color="auto"/>
              </w:divBdr>
            </w:div>
            <w:div w:id="791366443">
              <w:marLeft w:val="0"/>
              <w:marRight w:val="0"/>
              <w:marTop w:val="0"/>
              <w:marBottom w:val="0"/>
              <w:divBdr>
                <w:top w:val="none" w:sz="0" w:space="0" w:color="auto"/>
                <w:left w:val="none" w:sz="0" w:space="0" w:color="auto"/>
                <w:bottom w:val="none" w:sz="0" w:space="0" w:color="auto"/>
                <w:right w:val="none" w:sz="0" w:space="0" w:color="auto"/>
              </w:divBdr>
            </w:div>
          </w:divsChild>
        </w:div>
        <w:div w:id="412358814">
          <w:marLeft w:val="0"/>
          <w:marRight w:val="0"/>
          <w:marTop w:val="0"/>
          <w:marBottom w:val="0"/>
          <w:divBdr>
            <w:top w:val="none" w:sz="0" w:space="0" w:color="auto"/>
            <w:left w:val="none" w:sz="0" w:space="0" w:color="auto"/>
            <w:bottom w:val="none" w:sz="0" w:space="0" w:color="auto"/>
            <w:right w:val="none" w:sz="0" w:space="0" w:color="auto"/>
          </w:divBdr>
          <w:divsChild>
            <w:div w:id="1725449842">
              <w:marLeft w:val="0"/>
              <w:marRight w:val="0"/>
              <w:marTop w:val="0"/>
              <w:marBottom w:val="0"/>
              <w:divBdr>
                <w:top w:val="none" w:sz="0" w:space="0" w:color="auto"/>
                <w:left w:val="none" w:sz="0" w:space="0" w:color="auto"/>
                <w:bottom w:val="none" w:sz="0" w:space="0" w:color="auto"/>
                <w:right w:val="none" w:sz="0" w:space="0" w:color="auto"/>
              </w:divBdr>
            </w:div>
            <w:div w:id="660743853">
              <w:marLeft w:val="0"/>
              <w:marRight w:val="0"/>
              <w:marTop w:val="0"/>
              <w:marBottom w:val="0"/>
              <w:divBdr>
                <w:top w:val="none" w:sz="0" w:space="0" w:color="auto"/>
                <w:left w:val="none" w:sz="0" w:space="0" w:color="auto"/>
                <w:bottom w:val="none" w:sz="0" w:space="0" w:color="auto"/>
                <w:right w:val="none" w:sz="0" w:space="0" w:color="auto"/>
              </w:divBdr>
            </w:div>
            <w:div w:id="1576235072">
              <w:marLeft w:val="0"/>
              <w:marRight w:val="0"/>
              <w:marTop w:val="0"/>
              <w:marBottom w:val="0"/>
              <w:divBdr>
                <w:top w:val="none" w:sz="0" w:space="0" w:color="auto"/>
                <w:left w:val="none" w:sz="0" w:space="0" w:color="auto"/>
                <w:bottom w:val="none" w:sz="0" w:space="0" w:color="auto"/>
                <w:right w:val="none" w:sz="0" w:space="0" w:color="auto"/>
              </w:divBdr>
            </w:div>
            <w:div w:id="23212803">
              <w:marLeft w:val="0"/>
              <w:marRight w:val="0"/>
              <w:marTop w:val="0"/>
              <w:marBottom w:val="0"/>
              <w:divBdr>
                <w:top w:val="none" w:sz="0" w:space="0" w:color="auto"/>
                <w:left w:val="none" w:sz="0" w:space="0" w:color="auto"/>
                <w:bottom w:val="none" w:sz="0" w:space="0" w:color="auto"/>
                <w:right w:val="none" w:sz="0" w:space="0" w:color="auto"/>
              </w:divBdr>
            </w:div>
            <w:div w:id="423765649">
              <w:marLeft w:val="0"/>
              <w:marRight w:val="0"/>
              <w:marTop w:val="0"/>
              <w:marBottom w:val="0"/>
              <w:divBdr>
                <w:top w:val="none" w:sz="0" w:space="0" w:color="auto"/>
                <w:left w:val="none" w:sz="0" w:space="0" w:color="auto"/>
                <w:bottom w:val="none" w:sz="0" w:space="0" w:color="auto"/>
                <w:right w:val="none" w:sz="0" w:space="0" w:color="auto"/>
              </w:divBdr>
            </w:div>
            <w:div w:id="277445393">
              <w:marLeft w:val="0"/>
              <w:marRight w:val="0"/>
              <w:marTop w:val="0"/>
              <w:marBottom w:val="0"/>
              <w:divBdr>
                <w:top w:val="none" w:sz="0" w:space="0" w:color="auto"/>
                <w:left w:val="none" w:sz="0" w:space="0" w:color="auto"/>
                <w:bottom w:val="none" w:sz="0" w:space="0" w:color="auto"/>
                <w:right w:val="none" w:sz="0" w:space="0" w:color="auto"/>
              </w:divBdr>
            </w:div>
            <w:div w:id="1925604202">
              <w:marLeft w:val="0"/>
              <w:marRight w:val="0"/>
              <w:marTop w:val="0"/>
              <w:marBottom w:val="0"/>
              <w:divBdr>
                <w:top w:val="none" w:sz="0" w:space="0" w:color="auto"/>
                <w:left w:val="none" w:sz="0" w:space="0" w:color="auto"/>
                <w:bottom w:val="none" w:sz="0" w:space="0" w:color="auto"/>
                <w:right w:val="none" w:sz="0" w:space="0" w:color="auto"/>
              </w:divBdr>
            </w:div>
            <w:div w:id="263459732">
              <w:marLeft w:val="0"/>
              <w:marRight w:val="0"/>
              <w:marTop w:val="0"/>
              <w:marBottom w:val="0"/>
              <w:divBdr>
                <w:top w:val="none" w:sz="0" w:space="0" w:color="auto"/>
                <w:left w:val="none" w:sz="0" w:space="0" w:color="auto"/>
                <w:bottom w:val="none" w:sz="0" w:space="0" w:color="auto"/>
                <w:right w:val="none" w:sz="0" w:space="0" w:color="auto"/>
              </w:divBdr>
            </w:div>
            <w:div w:id="722020317">
              <w:marLeft w:val="0"/>
              <w:marRight w:val="0"/>
              <w:marTop w:val="0"/>
              <w:marBottom w:val="0"/>
              <w:divBdr>
                <w:top w:val="none" w:sz="0" w:space="0" w:color="auto"/>
                <w:left w:val="none" w:sz="0" w:space="0" w:color="auto"/>
                <w:bottom w:val="none" w:sz="0" w:space="0" w:color="auto"/>
                <w:right w:val="none" w:sz="0" w:space="0" w:color="auto"/>
              </w:divBdr>
            </w:div>
            <w:div w:id="1559049185">
              <w:marLeft w:val="0"/>
              <w:marRight w:val="0"/>
              <w:marTop w:val="0"/>
              <w:marBottom w:val="0"/>
              <w:divBdr>
                <w:top w:val="none" w:sz="0" w:space="0" w:color="auto"/>
                <w:left w:val="none" w:sz="0" w:space="0" w:color="auto"/>
                <w:bottom w:val="none" w:sz="0" w:space="0" w:color="auto"/>
                <w:right w:val="none" w:sz="0" w:space="0" w:color="auto"/>
              </w:divBdr>
            </w:div>
            <w:div w:id="1663043695">
              <w:marLeft w:val="0"/>
              <w:marRight w:val="0"/>
              <w:marTop w:val="0"/>
              <w:marBottom w:val="0"/>
              <w:divBdr>
                <w:top w:val="none" w:sz="0" w:space="0" w:color="auto"/>
                <w:left w:val="none" w:sz="0" w:space="0" w:color="auto"/>
                <w:bottom w:val="none" w:sz="0" w:space="0" w:color="auto"/>
                <w:right w:val="none" w:sz="0" w:space="0" w:color="auto"/>
              </w:divBdr>
            </w:div>
            <w:div w:id="1562981253">
              <w:marLeft w:val="0"/>
              <w:marRight w:val="0"/>
              <w:marTop w:val="0"/>
              <w:marBottom w:val="0"/>
              <w:divBdr>
                <w:top w:val="none" w:sz="0" w:space="0" w:color="auto"/>
                <w:left w:val="none" w:sz="0" w:space="0" w:color="auto"/>
                <w:bottom w:val="none" w:sz="0" w:space="0" w:color="auto"/>
                <w:right w:val="none" w:sz="0" w:space="0" w:color="auto"/>
              </w:divBdr>
              <w:divsChild>
                <w:div w:id="344132173">
                  <w:marLeft w:val="0"/>
                  <w:marRight w:val="0"/>
                  <w:marTop w:val="0"/>
                  <w:marBottom w:val="272"/>
                  <w:divBdr>
                    <w:top w:val="none" w:sz="0" w:space="0" w:color="auto"/>
                    <w:left w:val="none" w:sz="0" w:space="0" w:color="auto"/>
                    <w:bottom w:val="none" w:sz="0" w:space="0" w:color="auto"/>
                    <w:right w:val="none" w:sz="0" w:space="0" w:color="auto"/>
                  </w:divBdr>
                </w:div>
                <w:div w:id="1223717980">
                  <w:marLeft w:val="0"/>
                  <w:marRight w:val="0"/>
                  <w:marTop w:val="0"/>
                  <w:marBottom w:val="0"/>
                  <w:divBdr>
                    <w:top w:val="none" w:sz="0" w:space="0" w:color="auto"/>
                    <w:left w:val="none" w:sz="0" w:space="0" w:color="auto"/>
                    <w:bottom w:val="none" w:sz="0" w:space="0" w:color="auto"/>
                    <w:right w:val="none" w:sz="0" w:space="0" w:color="auto"/>
                  </w:divBdr>
                </w:div>
                <w:div w:id="631398401">
                  <w:marLeft w:val="0"/>
                  <w:marRight w:val="0"/>
                  <w:marTop w:val="0"/>
                  <w:marBottom w:val="0"/>
                  <w:divBdr>
                    <w:top w:val="none" w:sz="0" w:space="0" w:color="auto"/>
                    <w:left w:val="none" w:sz="0" w:space="0" w:color="auto"/>
                    <w:bottom w:val="none" w:sz="0" w:space="0" w:color="auto"/>
                    <w:right w:val="none" w:sz="0" w:space="0" w:color="auto"/>
                  </w:divBdr>
                </w:div>
                <w:div w:id="1023019364">
                  <w:marLeft w:val="0"/>
                  <w:marRight w:val="0"/>
                  <w:marTop w:val="0"/>
                  <w:marBottom w:val="0"/>
                  <w:divBdr>
                    <w:top w:val="none" w:sz="0" w:space="0" w:color="auto"/>
                    <w:left w:val="none" w:sz="0" w:space="0" w:color="auto"/>
                    <w:bottom w:val="none" w:sz="0" w:space="0" w:color="auto"/>
                    <w:right w:val="none" w:sz="0" w:space="0" w:color="auto"/>
                  </w:divBdr>
                </w:div>
                <w:div w:id="11682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6833">
      <w:bodyDiv w:val="1"/>
      <w:marLeft w:val="0"/>
      <w:marRight w:val="0"/>
      <w:marTop w:val="0"/>
      <w:marBottom w:val="0"/>
      <w:divBdr>
        <w:top w:val="none" w:sz="0" w:space="0" w:color="auto"/>
        <w:left w:val="none" w:sz="0" w:space="0" w:color="auto"/>
        <w:bottom w:val="none" w:sz="0" w:space="0" w:color="auto"/>
        <w:right w:val="none" w:sz="0" w:space="0" w:color="auto"/>
      </w:divBdr>
    </w:div>
    <w:div w:id="1399936569">
      <w:bodyDiv w:val="1"/>
      <w:marLeft w:val="0"/>
      <w:marRight w:val="0"/>
      <w:marTop w:val="0"/>
      <w:marBottom w:val="0"/>
      <w:divBdr>
        <w:top w:val="none" w:sz="0" w:space="0" w:color="auto"/>
        <w:left w:val="none" w:sz="0" w:space="0" w:color="auto"/>
        <w:bottom w:val="none" w:sz="0" w:space="0" w:color="auto"/>
        <w:right w:val="none" w:sz="0" w:space="0" w:color="auto"/>
      </w:divBdr>
      <w:divsChild>
        <w:div w:id="716199850">
          <w:marLeft w:val="0"/>
          <w:marRight w:val="0"/>
          <w:marTop w:val="0"/>
          <w:marBottom w:val="0"/>
          <w:divBdr>
            <w:top w:val="none" w:sz="0" w:space="0" w:color="auto"/>
            <w:left w:val="none" w:sz="0" w:space="0" w:color="auto"/>
            <w:bottom w:val="none" w:sz="0" w:space="0" w:color="auto"/>
            <w:right w:val="none" w:sz="0" w:space="0" w:color="auto"/>
          </w:divBdr>
        </w:div>
        <w:div w:id="908462039">
          <w:marLeft w:val="0"/>
          <w:marRight w:val="0"/>
          <w:marTop w:val="0"/>
          <w:marBottom w:val="0"/>
          <w:divBdr>
            <w:top w:val="none" w:sz="0" w:space="0" w:color="auto"/>
            <w:left w:val="none" w:sz="0" w:space="0" w:color="auto"/>
            <w:bottom w:val="none" w:sz="0" w:space="0" w:color="auto"/>
            <w:right w:val="none" w:sz="0" w:space="0" w:color="auto"/>
          </w:divBdr>
        </w:div>
        <w:div w:id="1511095345">
          <w:marLeft w:val="0"/>
          <w:marRight w:val="0"/>
          <w:marTop w:val="0"/>
          <w:marBottom w:val="0"/>
          <w:divBdr>
            <w:top w:val="none" w:sz="0" w:space="0" w:color="auto"/>
            <w:left w:val="none" w:sz="0" w:space="0" w:color="auto"/>
            <w:bottom w:val="none" w:sz="0" w:space="0" w:color="auto"/>
            <w:right w:val="none" w:sz="0" w:space="0" w:color="auto"/>
          </w:divBdr>
        </w:div>
        <w:div w:id="483858255">
          <w:marLeft w:val="0"/>
          <w:marRight w:val="0"/>
          <w:marTop w:val="0"/>
          <w:marBottom w:val="0"/>
          <w:divBdr>
            <w:top w:val="none" w:sz="0" w:space="0" w:color="auto"/>
            <w:left w:val="none" w:sz="0" w:space="0" w:color="auto"/>
            <w:bottom w:val="none" w:sz="0" w:space="0" w:color="auto"/>
            <w:right w:val="none" w:sz="0" w:space="0" w:color="auto"/>
          </w:divBdr>
        </w:div>
        <w:div w:id="924150773">
          <w:marLeft w:val="0"/>
          <w:marRight w:val="0"/>
          <w:marTop w:val="0"/>
          <w:marBottom w:val="0"/>
          <w:divBdr>
            <w:top w:val="none" w:sz="0" w:space="0" w:color="auto"/>
            <w:left w:val="none" w:sz="0" w:space="0" w:color="auto"/>
            <w:bottom w:val="none" w:sz="0" w:space="0" w:color="auto"/>
            <w:right w:val="none" w:sz="0" w:space="0" w:color="auto"/>
          </w:divBdr>
        </w:div>
        <w:div w:id="1248883110">
          <w:marLeft w:val="0"/>
          <w:marRight w:val="0"/>
          <w:marTop w:val="0"/>
          <w:marBottom w:val="0"/>
          <w:divBdr>
            <w:top w:val="none" w:sz="0" w:space="0" w:color="auto"/>
            <w:left w:val="none" w:sz="0" w:space="0" w:color="auto"/>
            <w:bottom w:val="none" w:sz="0" w:space="0" w:color="auto"/>
            <w:right w:val="none" w:sz="0" w:space="0" w:color="auto"/>
          </w:divBdr>
        </w:div>
        <w:div w:id="136803942">
          <w:marLeft w:val="0"/>
          <w:marRight w:val="0"/>
          <w:marTop w:val="0"/>
          <w:marBottom w:val="0"/>
          <w:divBdr>
            <w:top w:val="none" w:sz="0" w:space="0" w:color="auto"/>
            <w:left w:val="none" w:sz="0" w:space="0" w:color="auto"/>
            <w:bottom w:val="none" w:sz="0" w:space="0" w:color="auto"/>
            <w:right w:val="none" w:sz="0" w:space="0" w:color="auto"/>
          </w:divBdr>
        </w:div>
        <w:div w:id="1602836531">
          <w:marLeft w:val="0"/>
          <w:marRight w:val="0"/>
          <w:marTop w:val="0"/>
          <w:marBottom w:val="0"/>
          <w:divBdr>
            <w:top w:val="none" w:sz="0" w:space="0" w:color="auto"/>
            <w:left w:val="none" w:sz="0" w:space="0" w:color="auto"/>
            <w:bottom w:val="none" w:sz="0" w:space="0" w:color="auto"/>
            <w:right w:val="none" w:sz="0" w:space="0" w:color="auto"/>
          </w:divBdr>
        </w:div>
        <w:div w:id="818615249">
          <w:marLeft w:val="0"/>
          <w:marRight w:val="0"/>
          <w:marTop w:val="0"/>
          <w:marBottom w:val="0"/>
          <w:divBdr>
            <w:top w:val="none" w:sz="0" w:space="0" w:color="auto"/>
            <w:left w:val="none" w:sz="0" w:space="0" w:color="auto"/>
            <w:bottom w:val="none" w:sz="0" w:space="0" w:color="auto"/>
            <w:right w:val="none" w:sz="0" w:space="0" w:color="auto"/>
          </w:divBdr>
        </w:div>
      </w:divsChild>
    </w:div>
    <w:div w:id="1982344788">
      <w:bodyDiv w:val="1"/>
      <w:marLeft w:val="0"/>
      <w:marRight w:val="0"/>
      <w:marTop w:val="0"/>
      <w:marBottom w:val="0"/>
      <w:divBdr>
        <w:top w:val="none" w:sz="0" w:space="0" w:color="auto"/>
        <w:left w:val="none" w:sz="0" w:space="0" w:color="auto"/>
        <w:bottom w:val="none" w:sz="0" w:space="0" w:color="auto"/>
        <w:right w:val="none" w:sz="0" w:space="0" w:color="auto"/>
      </w:divBdr>
      <w:divsChild>
        <w:div w:id="1818262290">
          <w:marLeft w:val="0"/>
          <w:marRight w:val="0"/>
          <w:marTop w:val="0"/>
          <w:marBottom w:val="0"/>
          <w:divBdr>
            <w:top w:val="none" w:sz="0" w:space="0" w:color="auto"/>
            <w:left w:val="none" w:sz="0" w:space="0" w:color="auto"/>
            <w:bottom w:val="none" w:sz="0" w:space="0" w:color="auto"/>
            <w:right w:val="none" w:sz="0" w:space="0" w:color="auto"/>
          </w:divBdr>
        </w:div>
        <w:div w:id="75903099">
          <w:marLeft w:val="0"/>
          <w:marRight w:val="0"/>
          <w:marTop w:val="0"/>
          <w:marBottom w:val="0"/>
          <w:divBdr>
            <w:top w:val="none" w:sz="0" w:space="0" w:color="auto"/>
            <w:left w:val="none" w:sz="0" w:space="0" w:color="auto"/>
            <w:bottom w:val="none" w:sz="0" w:space="0" w:color="auto"/>
            <w:right w:val="none" w:sz="0" w:space="0" w:color="auto"/>
          </w:divBdr>
        </w:div>
        <w:div w:id="1748262400">
          <w:marLeft w:val="0"/>
          <w:marRight w:val="0"/>
          <w:marTop w:val="0"/>
          <w:marBottom w:val="0"/>
          <w:divBdr>
            <w:top w:val="none" w:sz="0" w:space="0" w:color="auto"/>
            <w:left w:val="none" w:sz="0" w:space="0" w:color="auto"/>
            <w:bottom w:val="none" w:sz="0" w:space="0" w:color="auto"/>
            <w:right w:val="none" w:sz="0" w:space="0" w:color="auto"/>
          </w:divBdr>
        </w:div>
        <w:div w:id="990063543">
          <w:marLeft w:val="0"/>
          <w:marRight w:val="0"/>
          <w:marTop w:val="0"/>
          <w:marBottom w:val="0"/>
          <w:divBdr>
            <w:top w:val="none" w:sz="0" w:space="0" w:color="auto"/>
            <w:left w:val="none" w:sz="0" w:space="0" w:color="auto"/>
            <w:bottom w:val="none" w:sz="0" w:space="0" w:color="auto"/>
            <w:right w:val="none" w:sz="0" w:space="0" w:color="auto"/>
          </w:divBdr>
        </w:div>
        <w:div w:id="505635876">
          <w:marLeft w:val="0"/>
          <w:marRight w:val="0"/>
          <w:marTop w:val="0"/>
          <w:marBottom w:val="0"/>
          <w:divBdr>
            <w:top w:val="none" w:sz="0" w:space="0" w:color="auto"/>
            <w:left w:val="none" w:sz="0" w:space="0" w:color="auto"/>
            <w:bottom w:val="none" w:sz="0" w:space="0" w:color="auto"/>
            <w:right w:val="none" w:sz="0" w:space="0" w:color="auto"/>
          </w:divBdr>
        </w:div>
        <w:div w:id="1903832256">
          <w:marLeft w:val="0"/>
          <w:marRight w:val="0"/>
          <w:marTop w:val="0"/>
          <w:marBottom w:val="0"/>
          <w:divBdr>
            <w:top w:val="none" w:sz="0" w:space="0" w:color="auto"/>
            <w:left w:val="none" w:sz="0" w:space="0" w:color="auto"/>
            <w:bottom w:val="none" w:sz="0" w:space="0" w:color="auto"/>
            <w:right w:val="none" w:sz="0" w:space="0" w:color="auto"/>
          </w:divBdr>
        </w:div>
        <w:div w:id="1472290998">
          <w:marLeft w:val="0"/>
          <w:marRight w:val="0"/>
          <w:marTop w:val="0"/>
          <w:marBottom w:val="0"/>
          <w:divBdr>
            <w:top w:val="none" w:sz="0" w:space="0" w:color="auto"/>
            <w:left w:val="none" w:sz="0" w:space="0" w:color="auto"/>
            <w:bottom w:val="none" w:sz="0" w:space="0" w:color="auto"/>
            <w:right w:val="none" w:sz="0" w:space="0" w:color="auto"/>
          </w:divBdr>
        </w:div>
        <w:div w:id="95479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3451df28a5d84be6817928ab88c3da04bb25404e/" TargetMode="External"/><Relationship Id="rId13" Type="http://schemas.openxmlformats.org/officeDocument/2006/relationships/hyperlink" Target="http://www.consultant.ru/document/cons_doc_LAW_411085/9a42a7dcbc6d4d4b091d2e491b723161b4912163/"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se.garant.ru/10103955/95ef042b11da42ac166eeedeb998f688/" TargetMode="External"/><Relationship Id="rId12" Type="http://schemas.openxmlformats.org/officeDocument/2006/relationships/hyperlink" Target="http://www.consultant.ru/document/cons_doc_LAW_411085/be5354a8079bd0b55f654308b9c4a5b2d08c18de/" TargetMode="External"/><Relationship Id="rId17" Type="http://schemas.openxmlformats.org/officeDocument/2006/relationships/hyperlink" Target="http://www.consultant.ru/document/cons_doc_LAW_411085/9a42a7dcbc6d4d4b091d2e491b723161b4912163/" TargetMode="External"/><Relationship Id="rId2" Type="http://schemas.openxmlformats.org/officeDocument/2006/relationships/settings" Target="settings.xml"/><Relationship Id="rId16" Type="http://schemas.openxmlformats.org/officeDocument/2006/relationships/hyperlink" Target="http://www.consultant.ru/document/cons_doc_LAW_391770/2dafcc9f8f2d8b800512e96ec8914d9155752f9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4739511/03da4fd3924e54fead634a26b7b68370/" TargetMode="External"/><Relationship Id="rId11" Type="http://schemas.openxmlformats.org/officeDocument/2006/relationships/hyperlink" Target="http://www.consultant.ru/document/cons_doc_LAW_411085/3451df28a5d84be6817928ab88c3da04bb25404e/" TargetMode="External"/><Relationship Id="rId5" Type="http://schemas.openxmlformats.org/officeDocument/2006/relationships/endnotes" Target="endnotes.xml"/><Relationship Id="rId15" Type="http://schemas.openxmlformats.org/officeDocument/2006/relationships/hyperlink" Target="http://www.consultant.ru/document/cons_doc_LAW_411085/9a42a7dcbc6d4d4b091d2e491b723161b4912163/" TargetMode="External"/><Relationship Id="rId10" Type="http://schemas.openxmlformats.org/officeDocument/2006/relationships/hyperlink" Target="http://www.consultant.ru/document/cons_doc_LAW_411085/3451df28a5d84be6817928ab88c3da04bb25404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411085/3451df28a5d84be6817928ab88c3da04bb25404e/" TargetMode="External"/><Relationship Id="rId14" Type="http://schemas.openxmlformats.org/officeDocument/2006/relationships/hyperlink" Target="http://www.consultant.ru/document/cons_doc_LAW_411085/9a42a7dcbc6d4d4b091d2e491b723161b4912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2022-03-21T07:16:00Z</dcterms:created>
  <dcterms:modified xsi:type="dcterms:W3CDTF">2022-03-21T07:32:00Z</dcterms:modified>
</cp:coreProperties>
</file>