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D1" w:rsidRDefault="004A6FD1" w:rsidP="00686735">
      <w:pPr>
        <w:rPr>
          <w:b/>
        </w:rPr>
      </w:pPr>
    </w:p>
    <w:p w:rsidR="00507AB9" w:rsidRDefault="00507AB9" w:rsidP="00507AB9">
      <w:pPr>
        <w:jc w:val="center"/>
        <w:rPr>
          <w:b/>
        </w:rPr>
      </w:pPr>
      <w:r w:rsidRPr="00D93E33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in" o:ole="" fillcolor="window">
            <v:imagedata r:id="rId4" o:title=""/>
          </v:shape>
          <o:OLEObject Type="Embed" ProgID="Word.Picture.8" ShapeID="_x0000_i1025" DrawAspect="Content" ObjectID="_1710574726" r:id="rId5"/>
        </w:object>
      </w:r>
    </w:p>
    <w:p w:rsidR="004A6FD1" w:rsidRDefault="00686735" w:rsidP="00686735">
      <w:pPr>
        <w:ind w:right="283"/>
        <w:rPr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r w:rsidR="004A6FD1">
        <w:rPr>
          <w:b/>
          <w:sz w:val="28"/>
          <w:szCs w:val="28"/>
        </w:rPr>
        <w:t>АДМИНИСТРАЦИЯ</w:t>
      </w:r>
    </w:p>
    <w:p w:rsidR="004A6FD1" w:rsidRDefault="004A6FD1" w:rsidP="004A6FD1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 СЕЛЬСКОГО ПОСЕЛЕНИЯ</w:t>
      </w:r>
    </w:p>
    <w:p w:rsidR="004A6FD1" w:rsidRDefault="004A6FD1" w:rsidP="004A6FD1">
      <w:pPr>
        <w:ind w:left="-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4A6FD1" w:rsidRDefault="004A6FD1" w:rsidP="004A6FD1">
      <w:pPr>
        <w:ind w:left="-284" w:right="283"/>
        <w:jc w:val="center"/>
        <w:rPr>
          <w:b/>
          <w:sz w:val="28"/>
          <w:szCs w:val="28"/>
        </w:rPr>
      </w:pPr>
    </w:p>
    <w:p w:rsidR="004A6FD1" w:rsidRDefault="004A6FD1" w:rsidP="004A6FD1">
      <w:pPr>
        <w:ind w:left="-284" w:right="28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4A6FD1" w:rsidRDefault="004A6FD1" w:rsidP="004A6FD1">
      <w:pPr>
        <w:ind w:left="-284" w:right="283"/>
        <w:jc w:val="center"/>
      </w:pPr>
    </w:p>
    <w:p w:rsidR="004A6FD1" w:rsidRDefault="004A6FD1" w:rsidP="004A6FD1">
      <w:pPr>
        <w:ind w:left="-284" w:right="283"/>
      </w:pPr>
    </w:p>
    <w:p w:rsidR="004A6FD1" w:rsidRDefault="00E42223" w:rsidP="004A6FD1">
      <w:pPr>
        <w:ind w:left="-284" w:right="283"/>
        <w:rPr>
          <w:sz w:val="28"/>
          <w:szCs w:val="28"/>
        </w:rPr>
      </w:pPr>
      <w:r>
        <w:rPr>
          <w:sz w:val="28"/>
          <w:szCs w:val="28"/>
        </w:rPr>
        <w:t xml:space="preserve">    от «04» апреля  2022  года                                                                            № 20</w:t>
      </w:r>
    </w:p>
    <w:p w:rsidR="004A6FD1" w:rsidRDefault="004A6FD1" w:rsidP="004A6FD1">
      <w:pPr>
        <w:jc w:val="center"/>
        <w:rPr>
          <w:b/>
        </w:rPr>
      </w:pPr>
    </w:p>
    <w:p w:rsidR="004A6FD1" w:rsidRPr="000A3CE0" w:rsidRDefault="004A6FD1" w:rsidP="004A6FD1">
      <w:pPr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0"/>
      </w:tblGrid>
      <w:tr w:rsidR="004A6FD1" w:rsidRPr="00DC0AFF" w:rsidTr="008B5468">
        <w:tc>
          <w:tcPr>
            <w:tcW w:w="5400" w:type="dxa"/>
          </w:tcPr>
          <w:p w:rsidR="004A6FD1" w:rsidRDefault="005F4DEC" w:rsidP="008B5468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Днепровского сельского поселения Новодугинского района Смоленской области №73 от 25.07.2017  г. «</w:t>
            </w:r>
            <w:r w:rsidR="004A6FD1" w:rsidRPr="00DF55C1">
              <w:rPr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r w:rsidR="004A6FD1">
              <w:rPr>
                <w:sz w:val="28"/>
                <w:szCs w:val="28"/>
              </w:rPr>
              <w:t>Днепровского</w:t>
            </w:r>
            <w:r w:rsidR="004A6FD1" w:rsidRPr="00DF55C1">
              <w:rPr>
                <w:sz w:val="28"/>
                <w:szCs w:val="28"/>
              </w:rPr>
              <w:t xml:space="preserve"> сельского поселения по предоставлению муниципальной услуги</w:t>
            </w:r>
            <w:r w:rsidR="004A6FD1" w:rsidRPr="00DC0AFF">
              <w:rPr>
                <w:b/>
                <w:sz w:val="28"/>
                <w:szCs w:val="28"/>
              </w:rPr>
              <w:t xml:space="preserve"> </w:t>
            </w:r>
            <w:r w:rsidR="004A6FD1">
              <w:rPr>
                <w:b/>
                <w:sz w:val="28"/>
                <w:szCs w:val="28"/>
              </w:rPr>
              <w:t>«</w:t>
            </w:r>
            <w:r w:rsidR="004A6FD1" w:rsidRPr="00257938">
              <w:rPr>
                <w:sz w:val="28"/>
                <w:szCs w:val="28"/>
              </w:rPr>
              <w:t>З</w:t>
            </w:r>
            <w:r w:rsidR="004A6FD1" w:rsidRPr="00DF55C1">
              <w:rPr>
                <w:sz w:val="28"/>
                <w:szCs w:val="28"/>
              </w:rPr>
              <w:t>аключени</w:t>
            </w:r>
            <w:r w:rsidR="004A6FD1">
              <w:rPr>
                <w:sz w:val="28"/>
                <w:szCs w:val="28"/>
              </w:rPr>
              <w:t>е</w:t>
            </w:r>
            <w:r w:rsidR="004A6FD1" w:rsidRPr="00DF55C1">
              <w:rPr>
                <w:sz w:val="28"/>
                <w:szCs w:val="28"/>
              </w:rPr>
              <w:t xml:space="preserve"> договоров передачи жилых помещений муниципального фонда в собственность граждан»</w:t>
            </w:r>
          </w:p>
          <w:p w:rsidR="004A6FD1" w:rsidRPr="00DC0AFF" w:rsidRDefault="004A6FD1" w:rsidP="008B5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6FD1" w:rsidRPr="000A3CE0" w:rsidRDefault="004A6FD1" w:rsidP="004A6F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№210-ФЗ «Об организации представления государственных и муниципальных услуг», </w:t>
      </w:r>
      <w:r w:rsidRPr="000A3CE0">
        <w:rPr>
          <w:sz w:val="28"/>
          <w:szCs w:val="28"/>
        </w:rPr>
        <w:t>с постановлени</w:t>
      </w:r>
      <w:r>
        <w:rPr>
          <w:sz w:val="28"/>
          <w:szCs w:val="28"/>
        </w:rPr>
        <w:t>ем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Днепровского сельского поселения</w:t>
      </w:r>
      <w:r w:rsidRPr="000A3CE0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Новодугинского района Смоленской области № 13</w:t>
      </w:r>
      <w:r w:rsidRPr="000A3CE0">
        <w:rPr>
          <w:sz w:val="28"/>
          <w:szCs w:val="28"/>
        </w:rPr>
        <w:t xml:space="preserve"> от </w:t>
      </w:r>
      <w:r>
        <w:rPr>
          <w:sz w:val="28"/>
          <w:szCs w:val="28"/>
        </w:rPr>
        <w:t>29.06.2016</w:t>
      </w:r>
      <w:r w:rsidRPr="000A3CE0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</w:t>
      </w:r>
      <w:r>
        <w:rPr>
          <w:sz w:val="28"/>
          <w:szCs w:val="28"/>
        </w:rPr>
        <w:t>(</w:t>
      </w:r>
      <w:r w:rsidRPr="000A3CE0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>) Администрацией и иными органами местного самоуправления», руководствуясь Уставом Днепровского сельского поселения Новодугинского района Смоленской области</w:t>
      </w:r>
    </w:p>
    <w:p w:rsidR="004A6FD1" w:rsidRDefault="004A6FD1" w:rsidP="004A6FD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A6FD1" w:rsidRDefault="004A6FD1" w:rsidP="004A6FD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0476D9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я</w:t>
      </w:r>
      <w:r w:rsidRPr="000476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Днепровского</w:t>
      </w:r>
      <w:r w:rsidRPr="000476D9">
        <w:rPr>
          <w:b w:val="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4A6FD1" w:rsidRPr="000476D9" w:rsidRDefault="004A6FD1" w:rsidP="004A6FD1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4A6FD1" w:rsidRDefault="004A6FD1" w:rsidP="004A6FD1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AC1">
        <w:rPr>
          <w:sz w:val="28"/>
          <w:szCs w:val="28"/>
        </w:rPr>
        <w:t xml:space="preserve">1. </w:t>
      </w:r>
      <w:r w:rsidR="005F4DEC">
        <w:rPr>
          <w:sz w:val="28"/>
          <w:szCs w:val="28"/>
        </w:rPr>
        <w:t>Внести в Постановление Администрации Днепровского сельского поселения Новодугинского района Смоленской области №73 от 25.07.2017 г. «Об утверждении</w:t>
      </w:r>
      <w:r>
        <w:rPr>
          <w:sz w:val="28"/>
          <w:szCs w:val="28"/>
        </w:rPr>
        <w:t xml:space="preserve"> </w:t>
      </w:r>
      <w:r w:rsidR="005F4DEC">
        <w:rPr>
          <w:sz w:val="28"/>
          <w:szCs w:val="28"/>
        </w:rPr>
        <w:t>Административного</w:t>
      </w:r>
      <w:r w:rsidRPr="00ED1AC1">
        <w:rPr>
          <w:sz w:val="28"/>
          <w:szCs w:val="28"/>
        </w:rPr>
        <w:t xml:space="preserve"> регламент</w:t>
      </w:r>
      <w:r w:rsidR="005F4DEC">
        <w:rPr>
          <w:sz w:val="28"/>
          <w:szCs w:val="28"/>
        </w:rPr>
        <w:t>а</w:t>
      </w:r>
      <w:r w:rsidRPr="00ED1AC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Днепровского</w:t>
      </w:r>
      <w:r w:rsidRPr="004D066D">
        <w:rPr>
          <w:sz w:val="28"/>
          <w:szCs w:val="28"/>
        </w:rPr>
        <w:t xml:space="preserve"> </w:t>
      </w:r>
      <w:r w:rsidRPr="00ED1AC1">
        <w:rPr>
          <w:sz w:val="28"/>
          <w:szCs w:val="28"/>
        </w:rPr>
        <w:t xml:space="preserve">сельского поселения по предоставлению муниципальной </w:t>
      </w:r>
      <w:r w:rsidRPr="00ED1AC1">
        <w:rPr>
          <w:sz w:val="28"/>
          <w:szCs w:val="28"/>
        </w:rPr>
        <w:lastRenderedPageBreak/>
        <w:t>услуги «</w:t>
      </w:r>
      <w:r>
        <w:rPr>
          <w:sz w:val="28"/>
          <w:szCs w:val="28"/>
        </w:rPr>
        <w:t>З</w:t>
      </w:r>
      <w:r w:rsidRPr="00ED1AC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ED1AC1">
        <w:rPr>
          <w:sz w:val="28"/>
          <w:szCs w:val="28"/>
        </w:rPr>
        <w:t xml:space="preserve"> договоров передачи жилых помещений муниципального</w:t>
      </w:r>
      <w:r w:rsidR="005F4DEC">
        <w:rPr>
          <w:sz w:val="28"/>
          <w:szCs w:val="28"/>
        </w:rPr>
        <w:t xml:space="preserve"> фонда в собственность граждан» следующие изменения:</w:t>
      </w:r>
    </w:p>
    <w:p w:rsidR="005F4DEC" w:rsidRDefault="005F4DEC" w:rsidP="004A6FD1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E42223">
        <w:rPr>
          <w:sz w:val="28"/>
          <w:szCs w:val="28"/>
        </w:rPr>
        <w:t>дополнить статьей 1.4. следующего содержания:</w:t>
      </w:r>
    </w:p>
    <w:p w:rsidR="00E42223" w:rsidRDefault="00E42223" w:rsidP="00E4222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223">
        <w:rPr>
          <w:sz w:val="28"/>
          <w:szCs w:val="28"/>
        </w:rPr>
        <w:t>Статья 1.4.. Организация предоставления государственных и муниципальных услуг в упреждающем (</w:t>
      </w:r>
      <w:proofErr w:type="spellStart"/>
      <w:r w:rsidRPr="00E42223">
        <w:rPr>
          <w:sz w:val="28"/>
          <w:szCs w:val="28"/>
        </w:rPr>
        <w:t>проактивном</w:t>
      </w:r>
      <w:proofErr w:type="spellEnd"/>
      <w:r w:rsidRPr="00E42223">
        <w:rPr>
          <w:sz w:val="28"/>
          <w:szCs w:val="28"/>
        </w:rPr>
        <w:t>) режиме</w:t>
      </w:r>
    </w:p>
    <w:p w:rsidR="00E42223" w:rsidRPr="00E42223" w:rsidRDefault="00E42223" w:rsidP="00E4222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42223">
        <w:rPr>
          <w:sz w:val="28"/>
          <w:szCs w:val="28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E42223" w:rsidRPr="00E42223" w:rsidRDefault="00E42223" w:rsidP="00E4222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42223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42223">
        <w:rPr>
          <w:sz w:val="28"/>
          <w:szCs w:val="28"/>
        </w:rPr>
        <w:t>запрос</w:t>
      </w:r>
      <w:proofErr w:type="gramEnd"/>
      <w:r w:rsidRPr="00E42223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42223" w:rsidRPr="00E42223" w:rsidRDefault="00E42223" w:rsidP="00E4222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gramStart"/>
      <w:r w:rsidRPr="00E42223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E42223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E42223" w:rsidRPr="00E42223" w:rsidRDefault="00E42223" w:rsidP="00E42223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42223">
        <w:rPr>
          <w:sz w:val="28"/>
          <w:szCs w:val="28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E42223">
        <w:rPr>
          <w:sz w:val="28"/>
          <w:szCs w:val="28"/>
        </w:rPr>
        <w:t>проактивном</w:t>
      </w:r>
      <w:proofErr w:type="spellEnd"/>
      <w:r w:rsidRPr="00E42223">
        <w:rPr>
          <w:sz w:val="28"/>
          <w:szCs w:val="28"/>
        </w:rPr>
        <w:t>) режиме в соответствии с </w:t>
      </w:r>
      <w:hyperlink r:id="rId6" w:anchor="7301" w:history="1">
        <w:r w:rsidRPr="00E42223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частью 1</w:t>
        </w:r>
      </w:hyperlink>
      <w:r w:rsidRPr="00E42223">
        <w:rPr>
          <w:sz w:val="28"/>
          <w:szCs w:val="28"/>
        </w:rPr>
        <w:t> настоящей статьи устанавливаются административным регламентом</w:t>
      </w:r>
      <w:proofErr w:type="gramStart"/>
      <w:r w:rsidRPr="00E42223">
        <w:rPr>
          <w:sz w:val="28"/>
          <w:szCs w:val="28"/>
        </w:rPr>
        <w:t>."</w:t>
      </w:r>
      <w:proofErr w:type="gramEnd"/>
    </w:p>
    <w:p w:rsidR="004A6FD1" w:rsidRDefault="00E42223" w:rsidP="005F4DEC">
      <w:pPr>
        <w:pStyle w:val="11"/>
        <w:spacing w:line="100" w:lineRule="atLeast"/>
        <w:ind w:firstLine="0"/>
      </w:pPr>
      <w:r>
        <w:t xml:space="preserve">        2</w:t>
      </w:r>
      <w:r w:rsidR="004A6FD1">
        <w:t xml:space="preserve">. </w:t>
      </w:r>
      <w:proofErr w:type="gramStart"/>
      <w:r w:rsidR="004A6FD1">
        <w:t>Разместить</w:t>
      </w:r>
      <w:proofErr w:type="gramEnd"/>
      <w:r w:rsidR="004A6FD1">
        <w:t xml:space="preserve"> настоящее постановление на официальном сайте Администрации </w:t>
      </w:r>
      <w:r w:rsidR="004A6FD1">
        <w:rPr>
          <w:bCs/>
        </w:rPr>
        <w:t>в информационно-телекоммуникационной сети «Интернет»</w:t>
      </w:r>
      <w:r w:rsidR="004A6FD1">
        <w:t>.</w:t>
      </w:r>
    </w:p>
    <w:p w:rsidR="004A6FD1" w:rsidRPr="000A3CE0" w:rsidRDefault="00E42223" w:rsidP="004A6FD1">
      <w:pPr>
        <w:pStyle w:val="ConsNormal"/>
        <w:widowControl/>
        <w:tabs>
          <w:tab w:val="left" w:pos="10080"/>
        </w:tabs>
        <w:autoSpaceDE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6FD1" w:rsidRPr="000A3CE0">
        <w:rPr>
          <w:sz w:val="28"/>
          <w:szCs w:val="28"/>
        </w:rPr>
        <w:t xml:space="preserve">. </w:t>
      </w:r>
      <w:proofErr w:type="gramStart"/>
      <w:r w:rsidR="004A6FD1" w:rsidRPr="000A3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6FD1" w:rsidRPr="000A3C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W w:w="10368" w:type="dxa"/>
        <w:tblBorders>
          <w:insideH w:val="single" w:sz="4" w:space="0" w:color="auto"/>
        </w:tblBorders>
        <w:tblLook w:val="01E0"/>
      </w:tblPr>
      <w:tblGrid>
        <w:gridCol w:w="6048"/>
        <w:gridCol w:w="4320"/>
      </w:tblGrid>
      <w:tr w:rsidR="004A6FD1" w:rsidRPr="00404CF0" w:rsidTr="008B5468">
        <w:tc>
          <w:tcPr>
            <w:tcW w:w="6048" w:type="dxa"/>
          </w:tcPr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  <w:r w:rsidRPr="00404CF0">
              <w:rPr>
                <w:sz w:val="28"/>
                <w:szCs w:val="28"/>
              </w:rPr>
              <w:t xml:space="preserve">Глава </w:t>
            </w:r>
            <w:r w:rsidR="00E4222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A6FD1" w:rsidRPr="00404CF0" w:rsidRDefault="00E42223" w:rsidP="008B5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Днепровское сельское поселение</w:t>
            </w:r>
            <w:r w:rsidR="004A6FD1" w:rsidRPr="00404CF0">
              <w:rPr>
                <w:sz w:val="28"/>
                <w:szCs w:val="28"/>
              </w:rPr>
              <w:t xml:space="preserve"> </w:t>
            </w:r>
          </w:p>
          <w:p w:rsidR="004A6FD1" w:rsidRPr="00404CF0" w:rsidRDefault="004A6FD1" w:rsidP="008B5468">
            <w:pPr>
              <w:jc w:val="both"/>
              <w:rPr>
                <w:b/>
                <w:sz w:val="28"/>
                <w:szCs w:val="28"/>
              </w:rPr>
            </w:pPr>
            <w:r w:rsidRPr="00404CF0">
              <w:rPr>
                <w:sz w:val="28"/>
                <w:szCs w:val="28"/>
              </w:rPr>
              <w:t xml:space="preserve">Новодугинского района Смоленской области                          </w:t>
            </w: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</w:p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42223">
              <w:rPr>
                <w:sz w:val="28"/>
                <w:szCs w:val="28"/>
              </w:rPr>
              <w:t xml:space="preserve">                А.И.Хлестакова</w:t>
            </w:r>
          </w:p>
          <w:p w:rsidR="004A6FD1" w:rsidRPr="00404CF0" w:rsidRDefault="004A6FD1" w:rsidP="008B5468">
            <w:pPr>
              <w:jc w:val="both"/>
              <w:rPr>
                <w:sz w:val="28"/>
                <w:szCs w:val="28"/>
              </w:rPr>
            </w:pPr>
          </w:p>
        </w:tc>
      </w:tr>
    </w:tbl>
    <w:p w:rsidR="004A6FD1" w:rsidRDefault="004A6FD1" w:rsidP="004A6FD1">
      <w:pPr>
        <w:jc w:val="center"/>
        <w:rPr>
          <w:b/>
          <w:sz w:val="28"/>
          <w:szCs w:val="28"/>
        </w:rPr>
      </w:pPr>
    </w:p>
    <w:p w:rsidR="004A6FD1" w:rsidRDefault="004A6FD1" w:rsidP="004A6FD1">
      <w:pPr>
        <w:jc w:val="center"/>
        <w:rPr>
          <w:b/>
          <w:sz w:val="28"/>
          <w:szCs w:val="28"/>
        </w:rPr>
      </w:pPr>
    </w:p>
    <w:sectPr w:rsidR="004A6FD1" w:rsidSect="006E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D1"/>
    <w:rsid w:val="001E392E"/>
    <w:rsid w:val="002B76B3"/>
    <w:rsid w:val="004A6FD1"/>
    <w:rsid w:val="00507AB9"/>
    <w:rsid w:val="005A44AD"/>
    <w:rsid w:val="005F4DEC"/>
    <w:rsid w:val="00686735"/>
    <w:rsid w:val="006E7F57"/>
    <w:rsid w:val="00945D71"/>
    <w:rsid w:val="009D7F65"/>
    <w:rsid w:val="00AA6E84"/>
    <w:rsid w:val="00D93E33"/>
    <w:rsid w:val="00E42223"/>
    <w:rsid w:val="00EA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A6F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F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6F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4A6FD1"/>
    <w:rPr>
      <w:color w:val="0000FF"/>
      <w:u w:val="single"/>
    </w:rPr>
  </w:style>
  <w:style w:type="paragraph" w:customStyle="1" w:styleId="ConsPlusTitle">
    <w:name w:val="ConsPlusTitle"/>
    <w:rsid w:val="004A6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A6FD1"/>
    <w:rPr>
      <w:b/>
      <w:bCs/>
    </w:rPr>
  </w:style>
  <w:style w:type="paragraph" w:customStyle="1" w:styleId="ConsNormal">
    <w:name w:val="ConsNormal"/>
    <w:rsid w:val="004A6FD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A6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 Spacing"/>
    <w:link w:val="a6"/>
    <w:qFormat/>
    <w:rsid w:val="004A6FD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locked/>
    <w:rsid w:val="004A6FD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qFormat/>
    <w:rsid w:val="004A6F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4A6FD1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8">
    <w:name w:val="Normal (Web)"/>
    <w:basedOn w:val="a"/>
    <w:uiPriority w:val="99"/>
    <w:semiHidden/>
    <w:unhideWhenUsed/>
    <w:rsid w:val="00E422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2022-04-04T07:40:00Z</cp:lastPrinted>
  <dcterms:created xsi:type="dcterms:W3CDTF">2017-08-02T11:28:00Z</dcterms:created>
  <dcterms:modified xsi:type="dcterms:W3CDTF">2022-04-04T07:48:00Z</dcterms:modified>
</cp:coreProperties>
</file>