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30" w:rsidRDefault="00B64C30" w:rsidP="00B64C30">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2.8pt" o:ole="" filled="t">
            <v:fill color2="black"/>
            <v:imagedata r:id="rId6" o:title=""/>
          </v:shape>
          <o:OLEObject Type="Embed" ProgID="Word.Picture.8" ShapeID="_x0000_i1025" DrawAspect="Content" ObjectID="_1769003934" r:id="rId7"/>
        </w:object>
      </w:r>
    </w:p>
    <w:p w:rsidR="00B64C30" w:rsidRPr="00BE027D" w:rsidRDefault="00B64C30" w:rsidP="00B64C30">
      <w:pPr>
        <w:ind w:right="-1"/>
        <w:jc w:val="center"/>
        <w:rPr>
          <w:b/>
        </w:rPr>
      </w:pPr>
      <w:r w:rsidRPr="00BE027D">
        <w:rPr>
          <w:b/>
        </w:rPr>
        <w:t>АДМИНИСТРАЦИЯ МУНИЦИПАЛЬНОГО ОБРАЗОВАНИЯ</w:t>
      </w:r>
    </w:p>
    <w:p w:rsidR="00B64C30" w:rsidRPr="00BE027D" w:rsidRDefault="00B64C30" w:rsidP="00B64C30">
      <w:pPr>
        <w:ind w:right="-1"/>
        <w:jc w:val="center"/>
        <w:rPr>
          <w:b/>
        </w:rPr>
      </w:pPr>
      <w:r w:rsidRPr="00BE027D">
        <w:rPr>
          <w:b/>
        </w:rPr>
        <w:t>«НОВОДУГИНСКИЙ РАЙОН» СМОЛЕНСКОЙ ОБЛАСТИ</w:t>
      </w:r>
    </w:p>
    <w:p w:rsidR="00B64C30" w:rsidRPr="004A7622" w:rsidRDefault="00B64C30" w:rsidP="00B64C30">
      <w:pPr>
        <w:ind w:right="-1"/>
        <w:jc w:val="center"/>
        <w:rPr>
          <w:sz w:val="28"/>
          <w:szCs w:val="28"/>
        </w:rPr>
      </w:pPr>
    </w:p>
    <w:p w:rsidR="00B64C30" w:rsidRDefault="00B64C30" w:rsidP="00B64C30">
      <w:pPr>
        <w:ind w:right="-1"/>
        <w:jc w:val="center"/>
        <w:rPr>
          <w:b/>
          <w:spacing w:val="60"/>
          <w:sz w:val="28"/>
          <w:szCs w:val="28"/>
        </w:rPr>
      </w:pPr>
      <w:r>
        <w:rPr>
          <w:b/>
          <w:spacing w:val="60"/>
          <w:sz w:val="28"/>
          <w:szCs w:val="28"/>
        </w:rPr>
        <w:t>ПОСТАНОВЛЕНИЕ</w:t>
      </w:r>
    </w:p>
    <w:p w:rsidR="00B64C30" w:rsidRDefault="00B64C30" w:rsidP="00B64C30">
      <w:pPr>
        <w:ind w:right="-1"/>
        <w:rPr>
          <w:sz w:val="28"/>
          <w:szCs w:val="28"/>
        </w:rPr>
      </w:pPr>
    </w:p>
    <w:p w:rsidR="00B64C30" w:rsidRPr="00936AC4" w:rsidRDefault="000B01B2" w:rsidP="00B64C30">
      <w:pPr>
        <w:ind w:right="-284"/>
        <w:rPr>
          <w:sz w:val="28"/>
          <w:szCs w:val="28"/>
        </w:rPr>
      </w:pPr>
      <w:r>
        <w:rPr>
          <w:sz w:val="28"/>
          <w:szCs w:val="28"/>
        </w:rPr>
        <w:t>о</w:t>
      </w:r>
      <w:r w:rsidR="00B64C30" w:rsidRPr="00936AC4">
        <w:rPr>
          <w:sz w:val="28"/>
          <w:szCs w:val="28"/>
        </w:rPr>
        <w:t>т</w:t>
      </w:r>
      <w:r>
        <w:rPr>
          <w:sz w:val="28"/>
          <w:szCs w:val="28"/>
        </w:rPr>
        <w:t xml:space="preserve">  26.01.2024</w:t>
      </w:r>
      <w:r w:rsidR="00B64C30" w:rsidRPr="00936AC4">
        <w:rPr>
          <w:sz w:val="28"/>
          <w:szCs w:val="28"/>
        </w:rPr>
        <w:t xml:space="preserve"> №</w:t>
      </w:r>
      <w:r>
        <w:rPr>
          <w:sz w:val="28"/>
          <w:szCs w:val="28"/>
        </w:rPr>
        <w:t>15</w:t>
      </w:r>
    </w:p>
    <w:p w:rsidR="00B64C30" w:rsidRPr="009372BA" w:rsidRDefault="00B64C30" w:rsidP="00B64C30">
      <w:pPr>
        <w:pStyle w:val="ConsPlusTitle"/>
        <w:rPr>
          <w:b w:val="0"/>
          <w:sz w:val="28"/>
          <w:szCs w:val="28"/>
        </w:rPr>
      </w:pPr>
    </w:p>
    <w:p w:rsidR="00B64C30" w:rsidRDefault="00B64C30" w:rsidP="00B64C30">
      <w:pPr>
        <w:ind w:right="6519"/>
        <w:jc w:val="both"/>
        <w:rPr>
          <w:sz w:val="28"/>
          <w:szCs w:val="28"/>
        </w:rPr>
      </w:pPr>
      <w:r w:rsidRPr="000D55E9">
        <w:rPr>
          <w:sz w:val="28"/>
          <w:szCs w:val="28"/>
        </w:rPr>
        <w:t xml:space="preserve">Об утверждении Порядка </w:t>
      </w:r>
      <w:r>
        <w:rPr>
          <w:sz w:val="28"/>
          <w:szCs w:val="28"/>
        </w:rPr>
        <w:t>предоставления на территории муниципального образования «Новодугинский район» Смоленской области земельных участков отдельным категориям граждан в собственность бесплатно</w:t>
      </w:r>
    </w:p>
    <w:p w:rsidR="00B64C30" w:rsidRPr="001305BA" w:rsidRDefault="00B64C30" w:rsidP="00B64C30">
      <w:pPr>
        <w:ind w:right="6519"/>
        <w:jc w:val="both"/>
        <w:rPr>
          <w:sz w:val="28"/>
          <w:szCs w:val="28"/>
        </w:rPr>
      </w:pPr>
    </w:p>
    <w:p w:rsidR="001305BA" w:rsidRPr="001305BA" w:rsidRDefault="001305BA" w:rsidP="001305BA">
      <w:pPr>
        <w:autoSpaceDE w:val="0"/>
        <w:autoSpaceDN w:val="0"/>
        <w:adjustRightInd w:val="0"/>
        <w:ind w:firstLine="708"/>
        <w:jc w:val="both"/>
        <w:rPr>
          <w:rFonts w:eastAsiaTheme="minorHAnsi"/>
          <w:sz w:val="28"/>
          <w:szCs w:val="28"/>
          <w:lang w:eastAsia="en-US"/>
        </w:rPr>
      </w:pPr>
      <w:r w:rsidRPr="001305BA">
        <w:rPr>
          <w:rFonts w:eastAsiaTheme="minorHAnsi"/>
          <w:sz w:val="28"/>
          <w:szCs w:val="28"/>
          <w:lang w:eastAsia="en-US"/>
        </w:rPr>
        <w:t xml:space="preserve">В соответствии с </w:t>
      </w:r>
      <w:hyperlink r:id="rId8" w:history="1">
        <w:r w:rsidRPr="001305BA">
          <w:rPr>
            <w:rFonts w:eastAsiaTheme="minorHAnsi"/>
            <w:sz w:val="28"/>
            <w:szCs w:val="28"/>
            <w:lang w:eastAsia="en-US"/>
          </w:rPr>
          <w:t>подпунктом 7 статьи 39.5</w:t>
        </w:r>
      </w:hyperlink>
      <w:r w:rsidRPr="001305BA">
        <w:rPr>
          <w:rFonts w:eastAsiaTheme="minorHAnsi"/>
          <w:sz w:val="28"/>
          <w:szCs w:val="28"/>
          <w:lang w:eastAsia="en-US"/>
        </w:rPr>
        <w:t xml:space="preserve"> Земельного кодекса Российской Федерации, областным </w:t>
      </w:r>
      <w:hyperlink r:id="rId9" w:history="1">
        <w:r w:rsidRPr="001305BA">
          <w:rPr>
            <w:rFonts w:eastAsiaTheme="minorHAnsi"/>
            <w:sz w:val="28"/>
            <w:szCs w:val="28"/>
            <w:lang w:eastAsia="en-US"/>
          </w:rPr>
          <w:t>законом</w:t>
        </w:r>
      </w:hyperlink>
      <w:r w:rsidRPr="001305BA">
        <w:rPr>
          <w:rFonts w:eastAsiaTheme="minorHAnsi"/>
          <w:sz w:val="28"/>
          <w:szCs w:val="28"/>
          <w:lang w:eastAsia="en-US"/>
        </w:rPr>
        <w:t xml:space="preserve"> </w:t>
      </w:r>
      <w:r>
        <w:rPr>
          <w:rFonts w:eastAsiaTheme="minorHAnsi"/>
          <w:sz w:val="28"/>
          <w:szCs w:val="28"/>
          <w:lang w:eastAsia="en-US"/>
        </w:rPr>
        <w:t>от 06.07.2023 №57-з «</w:t>
      </w:r>
      <w:r w:rsidRPr="001305BA">
        <w:rPr>
          <w:rFonts w:eastAsiaTheme="minorHAnsi"/>
          <w:sz w:val="28"/>
          <w:szCs w:val="28"/>
          <w:lang w:eastAsia="en-US"/>
        </w:rPr>
        <w:t>Об установлении случаев предоставления земельных участков отдельным категориям граждан в собственность бесплатно на территории Смоленской области</w:t>
      </w:r>
      <w:r>
        <w:rPr>
          <w:rFonts w:eastAsiaTheme="minorHAnsi"/>
          <w:sz w:val="28"/>
          <w:szCs w:val="28"/>
          <w:lang w:eastAsia="en-US"/>
        </w:rPr>
        <w:t xml:space="preserve">», </w:t>
      </w:r>
      <w:r w:rsidRPr="001305BA">
        <w:rPr>
          <w:sz w:val="28"/>
          <w:szCs w:val="28"/>
        </w:rPr>
        <w:t>Уставом муниципального образования «Новодугинский район» Смоленской области (новая редакция)</w:t>
      </w:r>
    </w:p>
    <w:p w:rsidR="001305BA" w:rsidRPr="001305BA" w:rsidRDefault="001305BA" w:rsidP="001305BA">
      <w:pPr>
        <w:pStyle w:val="ConsPlusNormal"/>
        <w:ind w:firstLine="709"/>
        <w:jc w:val="both"/>
        <w:rPr>
          <w:rFonts w:ascii="Times New Roman" w:hAnsi="Times New Roman" w:cs="Times New Roman"/>
          <w:sz w:val="28"/>
          <w:szCs w:val="28"/>
        </w:rPr>
      </w:pPr>
    </w:p>
    <w:p w:rsidR="001305BA" w:rsidRPr="001305BA" w:rsidRDefault="001305BA" w:rsidP="001305BA">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1305BA">
        <w:rPr>
          <w:rFonts w:ascii="Times New Roman" w:hAnsi="Times New Roman" w:cs="Times New Roman"/>
          <w:sz w:val="28"/>
          <w:szCs w:val="28"/>
        </w:rPr>
        <w:t>п</w:t>
      </w:r>
      <w:proofErr w:type="spellEnd"/>
      <w:proofErr w:type="gramEnd"/>
      <w:r w:rsidRPr="001305BA">
        <w:rPr>
          <w:rFonts w:ascii="Times New Roman" w:hAnsi="Times New Roman" w:cs="Times New Roman"/>
          <w:sz w:val="28"/>
          <w:szCs w:val="28"/>
        </w:rPr>
        <w:t xml:space="preserve"> о с т а </w:t>
      </w:r>
      <w:proofErr w:type="spellStart"/>
      <w:r w:rsidRPr="001305BA">
        <w:rPr>
          <w:rFonts w:ascii="Times New Roman" w:hAnsi="Times New Roman" w:cs="Times New Roman"/>
          <w:sz w:val="28"/>
          <w:szCs w:val="28"/>
        </w:rPr>
        <w:t>н</w:t>
      </w:r>
      <w:proofErr w:type="spellEnd"/>
      <w:r w:rsidRPr="001305BA">
        <w:rPr>
          <w:rFonts w:ascii="Times New Roman" w:hAnsi="Times New Roman" w:cs="Times New Roman"/>
          <w:sz w:val="28"/>
          <w:szCs w:val="28"/>
        </w:rPr>
        <w:t xml:space="preserve"> о в л я е т:</w:t>
      </w:r>
    </w:p>
    <w:p w:rsidR="001305BA" w:rsidRPr="001305BA" w:rsidRDefault="001305BA" w:rsidP="001305BA">
      <w:pPr>
        <w:pStyle w:val="ConsPlusNormal"/>
        <w:ind w:firstLine="709"/>
        <w:jc w:val="both"/>
        <w:rPr>
          <w:rFonts w:ascii="Times New Roman" w:hAnsi="Times New Roman" w:cs="Times New Roman"/>
          <w:sz w:val="28"/>
          <w:szCs w:val="28"/>
        </w:rPr>
      </w:pPr>
    </w:p>
    <w:p w:rsidR="001305BA" w:rsidRPr="001305BA" w:rsidRDefault="001305BA" w:rsidP="001305BA">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1. Утвердить прилагаемый Порядок предоставления на территории муниципального образования «Новодугинский район» Смоленской области земельных участков отдельным категориям граждан в собственность бесплатно.</w:t>
      </w:r>
    </w:p>
    <w:p w:rsidR="001305BA" w:rsidRPr="001305BA" w:rsidRDefault="001305BA" w:rsidP="001305BA">
      <w:pPr>
        <w:pStyle w:val="ConsPlusNormal"/>
        <w:ind w:firstLine="709"/>
        <w:jc w:val="both"/>
        <w:rPr>
          <w:rFonts w:ascii="Times New Roman" w:hAnsi="Times New Roman" w:cs="Times New Roman"/>
          <w:sz w:val="28"/>
          <w:szCs w:val="28"/>
        </w:rPr>
      </w:pPr>
      <w:r w:rsidRPr="001305BA">
        <w:rPr>
          <w:rFonts w:ascii="Times New Roman" w:hAnsi="Times New Roman" w:cs="Times New Roman"/>
          <w:sz w:val="28"/>
          <w:szCs w:val="28"/>
        </w:rPr>
        <w:t xml:space="preserve">2. Настоящее постановление вступает в силу после его опубликования в </w:t>
      </w:r>
      <w:r w:rsidR="00897E55">
        <w:rPr>
          <w:rFonts w:ascii="Times New Roman" w:hAnsi="Times New Roman" w:cs="Times New Roman"/>
          <w:color w:val="222222"/>
          <w:sz w:val="28"/>
          <w:szCs w:val="28"/>
          <w:shd w:val="clear" w:color="auto" w:fill="FFFFFF"/>
        </w:rPr>
        <w:t>общественно-политическ</w:t>
      </w:r>
      <w:r w:rsidR="00C06AD9">
        <w:rPr>
          <w:rFonts w:ascii="Times New Roman" w:hAnsi="Times New Roman" w:cs="Times New Roman"/>
          <w:color w:val="222222"/>
          <w:sz w:val="28"/>
          <w:szCs w:val="28"/>
          <w:shd w:val="clear" w:color="auto" w:fill="FFFFFF"/>
        </w:rPr>
        <w:t xml:space="preserve">ой </w:t>
      </w:r>
      <w:r w:rsidR="00897E55">
        <w:rPr>
          <w:rFonts w:ascii="Times New Roman" w:hAnsi="Times New Roman" w:cs="Times New Roman"/>
          <w:color w:val="222222"/>
          <w:sz w:val="28"/>
          <w:szCs w:val="28"/>
          <w:shd w:val="clear" w:color="auto" w:fill="FFFFFF"/>
        </w:rPr>
        <w:t xml:space="preserve"> газете</w:t>
      </w:r>
      <w:r w:rsidRPr="001305BA">
        <w:rPr>
          <w:rFonts w:ascii="Times New Roman" w:hAnsi="Times New Roman" w:cs="Times New Roman"/>
          <w:color w:val="222222"/>
          <w:sz w:val="28"/>
          <w:szCs w:val="28"/>
          <w:shd w:val="clear" w:color="auto" w:fill="FFFFFF"/>
        </w:rPr>
        <w:t xml:space="preserve"> Новодугинского района</w:t>
      </w:r>
      <w:r>
        <w:rPr>
          <w:rFonts w:ascii="Times New Roman" w:hAnsi="Times New Roman" w:cs="Times New Roman"/>
          <w:color w:val="222222"/>
          <w:sz w:val="28"/>
          <w:szCs w:val="28"/>
          <w:shd w:val="clear" w:color="auto" w:fill="FFFFFF"/>
        </w:rPr>
        <w:t xml:space="preserve"> «Сельские зори».</w:t>
      </w:r>
    </w:p>
    <w:p w:rsidR="001305BA" w:rsidRDefault="001305BA" w:rsidP="001305BA">
      <w:pPr>
        <w:tabs>
          <w:tab w:val="left" w:pos="1162"/>
        </w:tabs>
        <w:autoSpaceDE w:val="0"/>
        <w:autoSpaceDN w:val="0"/>
        <w:adjustRightInd w:val="0"/>
        <w:ind w:firstLine="720"/>
        <w:jc w:val="both"/>
        <w:rPr>
          <w:bCs/>
          <w:sz w:val="28"/>
          <w:szCs w:val="28"/>
        </w:rPr>
      </w:pPr>
      <w:r>
        <w:rPr>
          <w:sz w:val="28"/>
          <w:szCs w:val="28"/>
        </w:rPr>
        <w:t>3</w:t>
      </w:r>
      <w:r w:rsidRPr="001305BA">
        <w:rPr>
          <w:sz w:val="28"/>
          <w:szCs w:val="28"/>
        </w:rPr>
        <w:t xml:space="preserve">. </w:t>
      </w:r>
      <w:proofErr w:type="gramStart"/>
      <w:r w:rsidRPr="005A420B">
        <w:rPr>
          <w:bCs/>
          <w:sz w:val="28"/>
          <w:szCs w:val="28"/>
        </w:rPr>
        <w:t>Ко</w:t>
      </w:r>
      <w:r w:rsidRPr="00D93B06">
        <w:rPr>
          <w:bCs/>
          <w:sz w:val="28"/>
          <w:szCs w:val="28"/>
        </w:rPr>
        <w:t>нтроль за</w:t>
      </w:r>
      <w:proofErr w:type="gramEnd"/>
      <w:r w:rsidRPr="00D93B06">
        <w:rPr>
          <w:bCs/>
          <w:sz w:val="28"/>
          <w:szCs w:val="28"/>
        </w:rPr>
        <w:t xml:space="preserve"> исполнением настоящего </w:t>
      </w:r>
      <w:r w:rsidR="00BC5165">
        <w:rPr>
          <w:bCs/>
          <w:sz w:val="28"/>
          <w:szCs w:val="28"/>
        </w:rPr>
        <w:t>постановления</w:t>
      </w:r>
      <w:r w:rsidRPr="00D93B06">
        <w:rPr>
          <w:bCs/>
          <w:sz w:val="28"/>
          <w:szCs w:val="28"/>
        </w:rPr>
        <w:t xml:space="preserve"> возложить на заместителя Главы муниципального образования «Новодугинский район» Смоленской области Л.П. Филиппову, </w:t>
      </w:r>
      <w:r>
        <w:rPr>
          <w:bCs/>
          <w:sz w:val="28"/>
          <w:szCs w:val="28"/>
        </w:rPr>
        <w:t>заместителя Главы муниципального образования «Новодугинский район» Смоленской области – управляющего делами</w:t>
      </w:r>
      <w:r>
        <w:rPr>
          <w:sz w:val="28"/>
        </w:rPr>
        <w:t xml:space="preserve"> Администрации  </w:t>
      </w:r>
      <w:r>
        <w:rPr>
          <w:bCs/>
          <w:sz w:val="28"/>
          <w:szCs w:val="28"/>
        </w:rPr>
        <w:t>муниципального образования «Новодугинский район» Смоленской области</w:t>
      </w:r>
      <w:r>
        <w:rPr>
          <w:sz w:val="28"/>
        </w:rPr>
        <w:t xml:space="preserve"> Д.А. Романову</w:t>
      </w:r>
      <w:r>
        <w:rPr>
          <w:bCs/>
          <w:sz w:val="28"/>
          <w:szCs w:val="28"/>
        </w:rPr>
        <w:t>.</w:t>
      </w:r>
    </w:p>
    <w:p w:rsidR="001305BA" w:rsidRDefault="001305BA" w:rsidP="001305BA">
      <w:pPr>
        <w:tabs>
          <w:tab w:val="left" w:pos="1162"/>
        </w:tabs>
        <w:autoSpaceDE w:val="0"/>
        <w:autoSpaceDN w:val="0"/>
        <w:adjustRightInd w:val="0"/>
        <w:ind w:firstLine="720"/>
        <w:jc w:val="both"/>
        <w:rPr>
          <w:sz w:val="28"/>
          <w:szCs w:val="28"/>
        </w:rPr>
      </w:pPr>
    </w:p>
    <w:p w:rsidR="001305BA" w:rsidRPr="001305BA" w:rsidRDefault="001305BA" w:rsidP="001305BA">
      <w:pPr>
        <w:pStyle w:val="ConsPlusNormal"/>
        <w:jc w:val="both"/>
        <w:rPr>
          <w:rFonts w:ascii="Times New Roman" w:hAnsi="Times New Roman" w:cs="Times New Roman"/>
          <w:sz w:val="28"/>
          <w:szCs w:val="28"/>
        </w:rPr>
      </w:pPr>
    </w:p>
    <w:p w:rsidR="001305BA" w:rsidRPr="001305BA" w:rsidRDefault="001305BA" w:rsidP="001305BA">
      <w:pPr>
        <w:pStyle w:val="ConsPlusNormal"/>
        <w:jc w:val="both"/>
        <w:rPr>
          <w:rFonts w:ascii="Times New Roman" w:hAnsi="Times New Roman" w:cs="Times New Roman"/>
          <w:sz w:val="28"/>
          <w:szCs w:val="28"/>
        </w:rPr>
      </w:pPr>
    </w:p>
    <w:p w:rsidR="001305BA" w:rsidRPr="001305BA" w:rsidRDefault="001305BA" w:rsidP="001305BA">
      <w:pPr>
        <w:pStyle w:val="ConsPlusNormal"/>
        <w:rPr>
          <w:rFonts w:ascii="Times New Roman" w:hAnsi="Times New Roman" w:cs="Times New Roman"/>
          <w:sz w:val="28"/>
          <w:szCs w:val="28"/>
        </w:rPr>
      </w:pPr>
      <w:r w:rsidRPr="001305BA">
        <w:rPr>
          <w:rFonts w:ascii="Times New Roman" w:hAnsi="Times New Roman" w:cs="Times New Roman"/>
          <w:sz w:val="28"/>
          <w:szCs w:val="28"/>
        </w:rPr>
        <w:t>Глава муниципального образования</w:t>
      </w:r>
    </w:p>
    <w:p w:rsidR="001305BA" w:rsidRPr="001305BA" w:rsidRDefault="001305BA" w:rsidP="001305BA">
      <w:pPr>
        <w:pStyle w:val="ConsPlusNormal"/>
        <w:jc w:val="both"/>
        <w:rPr>
          <w:rFonts w:ascii="Times New Roman" w:hAnsi="Times New Roman" w:cs="Times New Roman"/>
          <w:sz w:val="28"/>
          <w:szCs w:val="28"/>
        </w:rPr>
      </w:pPr>
      <w:r w:rsidRPr="001305BA">
        <w:rPr>
          <w:rFonts w:ascii="Times New Roman" w:hAnsi="Times New Roman" w:cs="Times New Roman"/>
          <w:sz w:val="28"/>
          <w:szCs w:val="28"/>
        </w:rPr>
        <w:t>«Новодугинский район» Смоленской области                                           В.В. Соколов</w:t>
      </w:r>
    </w:p>
    <w:p w:rsidR="001305BA" w:rsidRPr="001305BA" w:rsidRDefault="001305BA" w:rsidP="001305BA">
      <w:pPr>
        <w:pStyle w:val="ConsPlusNormal"/>
        <w:jc w:val="both"/>
        <w:rPr>
          <w:rFonts w:ascii="Times New Roman" w:hAnsi="Times New Roman" w:cs="Times New Roman"/>
          <w:sz w:val="28"/>
          <w:szCs w:val="28"/>
        </w:rPr>
      </w:pPr>
    </w:p>
    <w:p w:rsidR="00B64C30" w:rsidRPr="001305BA" w:rsidRDefault="00B64C30" w:rsidP="00B64C30">
      <w:pPr>
        <w:ind w:right="6519"/>
        <w:jc w:val="both"/>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Pr="001305BA"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B64C30" w:rsidRDefault="00B64C30" w:rsidP="00A35B69">
      <w:pPr>
        <w:ind w:firstLine="6096"/>
        <w:jc w:val="right"/>
        <w:rPr>
          <w:sz w:val="28"/>
          <w:szCs w:val="28"/>
        </w:rPr>
      </w:pPr>
    </w:p>
    <w:p w:rsidR="00DA1081" w:rsidRDefault="00DA1081" w:rsidP="00DA1081"/>
    <w:p w:rsidR="00DA1081" w:rsidRDefault="00DA1081" w:rsidP="00DA1081"/>
    <w:p w:rsidR="00DA1081" w:rsidRDefault="00DA1081" w:rsidP="00DA1081"/>
    <w:p w:rsidR="00DA1081" w:rsidRDefault="00DA1081" w:rsidP="00DA1081"/>
    <w:p w:rsidR="00DA1081" w:rsidRDefault="00DA1081" w:rsidP="00DA1081"/>
    <w:p w:rsidR="00DA1081" w:rsidRDefault="00DA1081" w:rsidP="00DA1081"/>
    <w:p w:rsidR="00DA1081" w:rsidRDefault="00DA1081" w:rsidP="00DA1081"/>
    <w:p w:rsidR="00DA1081" w:rsidRDefault="00DA1081" w:rsidP="00DA1081"/>
    <w:p w:rsidR="00DA1081" w:rsidRDefault="00DA1081" w:rsidP="00DA1081"/>
    <w:p w:rsidR="00DA1081" w:rsidRDefault="00DA1081" w:rsidP="00DA1081"/>
    <w:tbl>
      <w:tblPr>
        <w:tblW w:w="0" w:type="auto"/>
        <w:tblLayout w:type="fixed"/>
        <w:tblLook w:val="0000"/>
      </w:tblPr>
      <w:tblGrid>
        <w:gridCol w:w="4068"/>
        <w:gridCol w:w="720"/>
        <w:gridCol w:w="5101"/>
      </w:tblGrid>
      <w:tr w:rsidR="00DA1081" w:rsidTr="00677791">
        <w:tc>
          <w:tcPr>
            <w:tcW w:w="4068" w:type="dxa"/>
          </w:tcPr>
          <w:p w:rsidR="00DA1081" w:rsidRDefault="00DA1081" w:rsidP="00677791">
            <w:pPr>
              <w:snapToGrid w:val="0"/>
              <w:jc w:val="both"/>
              <w:rPr>
                <w:sz w:val="28"/>
              </w:rPr>
            </w:pPr>
            <w:proofErr w:type="spellStart"/>
            <w:r>
              <w:rPr>
                <w:sz w:val="28"/>
              </w:rPr>
              <w:t>Отп</w:t>
            </w:r>
            <w:proofErr w:type="spellEnd"/>
            <w:r>
              <w:rPr>
                <w:sz w:val="28"/>
              </w:rPr>
              <w:t>. 1 экз. – в дело</w:t>
            </w:r>
          </w:p>
          <w:p w:rsidR="00DA1081" w:rsidRDefault="00DA1081" w:rsidP="00677791">
            <w:pPr>
              <w:jc w:val="both"/>
              <w:rPr>
                <w:sz w:val="28"/>
                <w:szCs w:val="28"/>
              </w:rPr>
            </w:pPr>
            <w:r>
              <w:rPr>
                <w:sz w:val="28"/>
              </w:rPr>
              <w:t xml:space="preserve">Исп. __________ </w:t>
            </w:r>
            <w:r>
              <w:rPr>
                <w:sz w:val="28"/>
                <w:szCs w:val="28"/>
              </w:rPr>
              <w:t>Н.П. Домнина</w:t>
            </w:r>
          </w:p>
          <w:p w:rsidR="00DA1081" w:rsidRDefault="00DA1081" w:rsidP="00677791">
            <w:pPr>
              <w:jc w:val="both"/>
              <w:rPr>
                <w:sz w:val="28"/>
              </w:rPr>
            </w:pPr>
            <w:r>
              <w:rPr>
                <w:sz w:val="28"/>
              </w:rPr>
              <w:t>тел. 2-22-81</w:t>
            </w:r>
          </w:p>
          <w:p w:rsidR="00DA1081" w:rsidRDefault="00DA1081" w:rsidP="00677791">
            <w:pPr>
              <w:jc w:val="both"/>
              <w:rPr>
                <w:sz w:val="28"/>
              </w:rPr>
            </w:pPr>
            <w:r>
              <w:rPr>
                <w:sz w:val="28"/>
              </w:rPr>
              <w:t>«____» _________ 2024 г.</w:t>
            </w:r>
          </w:p>
          <w:p w:rsidR="00DA1081" w:rsidRDefault="00DA1081" w:rsidP="00677791">
            <w:pPr>
              <w:jc w:val="both"/>
              <w:rPr>
                <w:sz w:val="28"/>
              </w:rPr>
            </w:pPr>
          </w:p>
          <w:p w:rsidR="00DA1081" w:rsidRDefault="00DA1081" w:rsidP="00677791">
            <w:pPr>
              <w:jc w:val="both"/>
              <w:rPr>
                <w:sz w:val="28"/>
              </w:rPr>
            </w:pPr>
          </w:p>
          <w:p w:rsidR="00DA1081" w:rsidRDefault="00DA1081" w:rsidP="00677791">
            <w:pPr>
              <w:jc w:val="both"/>
              <w:rPr>
                <w:sz w:val="28"/>
              </w:rPr>
            </w:pPr>
          </w:p>
          <w:p w:rsidR="00DA1081" w:rsidRDefault="00DA1081" w:rsidP="00677791">
            <w:pPr>
              <w:jc w:val="both"/>
            </w:pPr>
          </w:p>
        </w:tc>
        <w:tc>
          <w:tcPr>
            <w:tcW w:w="720" w:type="dxa"/>
          </w:tcPr>
          <w:p w:rsidR="00DA1081" w:rsidRDefault="00DA1081" w:rsidP="00677791">
            <w:pPr>
              <w:snapToGrid w:val="0"/>
              <w:jc w:val="both"/>
            </w:pPr>
          </w:p>
        </w:tc>
        <w:tc>
          <w:tcPr>
            <w:tcW w:w="5101" w:type="dxa"/>
          </w:tcPr>
          <w:p w:rsidR="00DA1081" w:rsidRDefault="00DA1081" w:rsidP="00677791">
            <w:pPr>
              <w:snapToGrid w:val="0"/>
              <w:jc w:val="both"/>
              <w:rPr>
                <w:b/>
                <w:bCs/>
                <w:sz w:val="28"/>
              </w:rPr>
            </w:pPr>
            <w:r>
              <w:rPr>
                <w:b/>
                <w:bCs/>
                <w:sz w:val="28"/>
              </w:rPr>
              <w:t xml:space="preserve">Разослать: </w:t>
            </w:r>
          </w:p>
          <w:p w:rsidR="00DA1081" w:rsidRDefault="00DA1081" w:rsidP="00677791">
            <w:pPr>
              <w:snapToGrid w:val="0"/>
              <w:rPr>
                <w:sz w:val="28"/>
              </w:rPr>
            </w:pPr>
            <w:r>
              <w:rPr>
                <w:sz w:val="28"/>
              </w:rPr>
              <w:t>отделу экономики,</w:t>
            </w:r>
          </w:p>
          <w:p w:rsidR="00DA1081" w:rsidRDefault="00DA1081" w:rsidP="00677791">
            <w:pPr>
              <w:snapToGrid w:val="0"/>
              <w:rPr>
                <w:sz w:val="28"/>
              </w:rPr>
            </w:pPr>
          </w:p>
        </w:tc>
      </w:tr>
      <w:tr w:rsidR="00DA1081" w:rsidTr="00677791">
        <w:trPr>
          <w:trHeight w:val="1314"/>
        </w:trPr>
        <w:tc>
          <w:tcPr>
            <w:tcW w:w="9889" w:type="dxa"/>
            <w:gridSpan w:val="3"/>
          </w:tcPr>
          <w:p w:rsidR="00DA1081" w:rsidRDefault="00DA1081" w:rsidP="00677791">
            <w:pPr>
              <w:rPr>
                <w:sz w:val="28"/>
              </w:rPr>
            </w:pPr>
            <w:r>
              <w:rPr>
                <w:sz w:val="28"/>
              </w:rPr>
              <w:t>Визы:</w:t>
            </w:r>
          </w:p>
          <w:p w:rsidR="00DA1081" w:rsidRDefault="00DA1081" w:rsidP="00677791">
            <w:pPr>
              <w:rPr>
                <w:sz w:val="28"/>
              </w:rPr>
            </w:pPr>
          </w:p>
          <w:p w:rsidR="00DA1081" w:rsidRDefault="00DA1081" w:rsidP="00677791">
            <w:pPr>
              <w:rPr>
                <w:sz w:val="28"/>
              </w:rPr>
            </w:pPr>
            <w:r>
              <w:rPr>
                <w:sz w:val="28"/>
                <w:szCs w:val="28"/>
              </w:rPr>
              <w:t>Л.П. Филиппова</w:t>
            </w:r>
            <w:r>
              <w:rPr>
                <w:sz w:val="28"/>
              </w:rPr>
              <w:t xml:space="preserve"> _______________ «____» __________ 2024 г.</w:t>
            </w:r>
          </w:p>
          <w:p w:rsidR="00DA1081" w:rsidRPr="00B434F1" w:rsidRDefault="00DA1081" w:rsidP="00677791">
            <w:pPr>
              <w:rPr>
                <w:sz w:val="28"/>
              </w:rPr>
            </w:pPr>
            <w:r>
              <w:rPr>
                <w:sz w:val="28"/>
              </w:rPr>
              <w:t xml:space="preserve">Д.А. Романова      </w:t>
            </w:r>
            <w:r>
              <w:rPr>
                <w:sz w:val="28"/>
                <w:szCs w:val="28"/>
              </w:rPr>
              <w:t xml:space="preserve">_______________ </w:t>
            </w:r>
            <w:r>
              <w:rPr>
                <w:sz w:val="28"/>
              </w:rPr>
              <w:t>«</w:t>
            </w:r>
            <w:r>
              <w:rPr>
                <w:sz w:val="28"/>
                <w:szCs w:val="28"/>
              </w:rPr>
              <w:t>____» __________ 2024</w:t>
            </w:r>
            <w:r w:rsidRPr="00C70D93">
              <w:rPr>
                <w:sz w:val="28"/>
                <w:szCs w:val="28"/>
              </w:rPr>
              <w:t>г.</w:t>
            </w:r>
          </w:p>
        </w:tc>
      </w:tr>
    </w:tbl>
    <w:p w:rsidR="00DA1081" w:rsidRPr="00297AB2" w:rsidRDefault="00DA1081" w:rsidP="00DA1081">
      <w:pPr>
        <w:rPr>
          <w:sz w:val="28"/>
          <w:szCs w:val="28"/>
        </w:rPr>
      </w:pPr>
      <w:r>
        <w:rPr>
          <w:sz w:val="28"/>
          <w:szCs w:val="28"/>
        </w:rPr>
        <w:t xml:space="preserve">Е.А. </w:t>
      </w:r>
      <w:proofErr w:type="spellStart"/>
      <w:r>
        <w:rPr>
          <w:sz w:val="28"/>
          <w:szCs w:val="28"/>
        </w:rPr>
        <w:t>Пузикова</w:t>
      </w:r>
      <w:proofErr w:type="spellEnd"/>
      <w:r>
        <w:rPr>
          <w:sz w:val="28"/>
          <w:szCs w:val="28"/>
        </w:rPr>
        <w:tab/>
        <w:t xml:space="preserve">_______________  </w:t>
      </w:r>
      <w:r>
        <w:rPr>
          <w:sz w:val="28"/>
        </w:rPr>
        <w:t>«</w:t>
      </w:r>
      <w:r>
        <w:rPr>
          <w:sz w:val="28"/>
          <w:szCs w:val="28"/>
        </w:rPr>
        <w:t>____» __________ 2024</w:t>
      </w:r>
      <w:r w:rsidRPr="00C70D93">
        <w:rPr>
          <w:sz w:val="28"/>
          <w:szCs w:val="28"/>
        </w:rPr>
        <w:t>г</w:t>
      </w:r>
    </w:p>
    <w:p w:rsidR="00DA1081" w:rsidRDefault="00DA1081" w:rsidP="00DA1081"/>
    <w:p w:rsidR="00DA1081" w:rsidRDefault="00DA1081" w:rsidP="00DA1081"/>
    <w:p w:rsidR="00B64C30" w:rsidRDefault="00B64C30" w:rsidP="00DA1081">
      <w:pPr>
        <w:rPr>
          <w:sz w:val="28"/>
          <w:szCs w:val="28"/>
        </w:rPr>
      </w:pPr>
    </w:p>
    <w:p w:rsidR="00A35B69" w:rsidRDefault="00A35B69" w:rsidP="00A35B69">
      <w:pPr>
        <w:ind w:firstLine="6096"/>
        <w:jc w:val="right"/>
        <w:rPr>
          <w:sz w:val="28"/>
          <w:szCs w:val="28"/>
        </w:rPr>
      </w:pPr>
      <w:r>
        <w:rPr>
          <w:sz w:val="28"/>
          <w:szCs w:val="28"/>
        </w:rPr>
        <w:lastRenderedPageBreak/>
        <w:t xml:space="preserve">Утвержден </w:t>
      </w:r>
    </w:p>
    <w:p w:rsidR="00A35B69" w:rsidRDefault="00A35B69" w:rsidP="00A35B69">
      <w:pPr>
        <w:ind w:firstLine="6096"/>
        <w:jc w:val="right"/>
      </w:pPr>
      <w:r>
        <w:rPr>
          <w:sz w:val="28"/>
          <w:szCs w:val="28"/>
        </w:rPr>
        <w:t>Постановлением Администрации</w:t>
      </w:r>
    </w:p>
    <w:p w:rsidR="00A35B69" w:rsidRDefault="00A35B69" w:rsidP="00A35B69">
      <w:pPr>
        <w:ind w:firstLine="6096"/>
        <w:jc w:val="right"/>
      </w:pPr>
      <w:r>
        <w:rPr>
          <w:sz w:val="28"/>
          <w:szCs w:val="28"/>
        </w:rPr>
        <w:t xml:space="preserve">муниципального образования </w:t>
      </w:r>
    </w:p>
    <w:p w:rsidR="00A35B69" w:rsidRDefault="00A35B69" w:rsidP="00A35B69">
      <w:pPr>
        <w:ind w:firstLine="6096"/>
        <w:jc w:val="right"/>
        <w:rPr>
          <w:sz w:val="28"/>
          <w:szCs w:val="28"/>
        </w:rPr>
      </w:pPr>
      <w:r>
        <w:rPr>
          <w:sz w:val="28"/>
          <w:szCs w:val="28"/>
        </w:rPr>
        <w:t xml:space="preserve">«Новодугинский район» </w:t>
      </w:r>
    </w:p>
    <w:p w:rsidR="00A35B69" w:rsidRDefault="00A35B69" w:rsidP="00A35B69">
      <w:pPr>
        <w:ind w:firstLine="6096"/>
        <w:jc w:val="right"/>
        <w:rPr>
          <w:sz w:val="28"/>
          <w:szCs w:val="28"/>
        </w:rPr>
      </w:pPr>
      <w:r>
        <w:rPr>
          <w:sz w:val="28"/>
          <w:szCs w:val="28"/>
        </w:rPr>
        <w:t>Смоленской области</w:t>
      </w:r>
    </w:p>
    <w:p w:rsidR="00881E98" w:rsidRPr="00936AC4" w:rsidRDefault="00881E98" w:rsidP="00881E98">
      <w:pPr>
        <w:ind w:right="-1"/>
        <w:jc w:val="right"/>
        <w:rPr>
          <w:sz w:val="28"/>
          <w:szCs w:val="28"/>
        </w:rPr>
      </w:pPr>
      <w:r>
        <w:rPr>
          <w:sz w:val="28"/>
          <w:szCs w:val="28"/>
        </w:rPr>
        <w:t>о</w:t>
      </w:r>
      <w:r w:rsidRPr="00936AC4">
        <w:rPr>
          <w:sz w:val="28"/>
          <w:szCs w:val="28"/>
        </w:rPr>
        <w:t>т</w:t>
      </w:r>
      <w:r>
        <w:rPr>
          <w:sz w:val="28"/>
          <w:szCs w:val="28"/>
        </w:rPr>
        <w:t xml:space="preserve">  26.01.2024</w:t>
      </w:r>
      <w:r w:rsidRPr="00936AC4">
        <w:rPr>
          <w:sz w:val="28"/>
          <w:szCs w:val="28"/>
        </w:rPr>
        <w:t xml:space="preserve"> №</w:t>
      </w:r>
      <w:r>
        <w:rPr>
          <w:sz w:val="28"/>
          <w:szCs w:val="28"/>
        </w:rPr>
        <w:t>15</w:t>
      </w:r>
    </w:p>
    <w:p w:rsidR="00360AA5" w:rsidRPr="00360AA5" w:rsidRDefault="00360AA5" w:rsidP="00A35B69">
      <w:pPr>
        <w:pStyle w:val="ConsPlusNormal"/>
        <w:jc w:val="right"/>
        <w:rPr>
          <w:rFonts w:ascii="Times New Roman" w:hAnsi="Times New Roman" w:cs="Times New Roman"/>
          <w:sz w:val="28"/>
          <w:szCs w:val="28"/>
        </w:rPr>
      </w:pPr>
    </w:p>
    <w:p w:rsidR="00360AA5" w:rsidRDefault="00360AA5">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Порядок предоставления на территории муниципального образования «Новодугинский район» Смоленской области земельных участков отдельным категориям граждан в собственность бесплатно</w:t>
      </w:r>
    </w:p>
    <w:p w:rsidR="00360AA5" w:rsidRDefault="00360AA5">
      <w:pPr>
        <w:pStyle w:val="ConsPlusTitle"/>
        <w:jc w:val="center"/>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 </w:t>
      </w:r>
      <w:proofErr w:type="gramStart"/>
      <w:r w:rsidRPr="00360AA5">
        <w:rPr>
          <w:rFonts w:ascii="Times New Roman" w:hAnsi="Times New Roman" w:cs="Times New Roman"/>
          <w:sz w:val="28"/>
          <w:szCs w:val="28"/>
        </w:rPr>
        <w:t xml:space="preserve">Настоящий Порядок устанавливает правила предоставления на территории </w:t>
      </w:r>
      <w:r>
        <w:rPr>
          <w:rFonts w:ascii="Times New Roman" w:hAnsi="Times New Roman" w:cs="Times New Roman"/>
          <w:sz w:val="28"/>
          <w:szCs w:val="28"/>
        </w:rPr>
        <w:t>муниципального образования «Новодугинский район» Смоленской области</w:t>
      </w:r>
      <w:r w:rsidRPr="00360AA5">
        <w:rPr>
          <w:rFonts w:ascii="Times New Roman" w:hAnsi="Times New Roman" w:cs="Times New Roman"/>
          <w:sz w:val="28"/>
          <w:szCs w:val="28"/>
        </w:rPr>
        <w:t xml:space="preserve"> отдельным категориям граждан в собственность бесплатно земельных участков, переданных безвозмездно из федеральной собственности в муниципальную собственность в соответствии с Федеральным </w:t>
      </w:r>
      <w:hyperlink r:id="rId10">
        <w:r w:rsidRPr="00360AA5">
          <w:rPr>
            <w:rFonts w:ascii="Times New Roman" w:hAnsi="Times New Roman" w:cs="Times New Roman"/>
            <w:color w:val="0000FF"/>
            <w:sz w:val="28"/>
            <w:szCs w:val="28"/>
          </w:rPr>
          <w:t>законом</w:t>
        </w:r>
      </w:hyperlink>
      <w:r w:rsidRPr="00360AA5">
        <w:rPr>
          <w:rFonts w:ascii="Times New Roman" w:hAnsi="Times New Roman" w:cs="Times New Roman"/>
          <w:sz w:val="28"/>
          <w:szCs w:val="28"/>
        </w:rPr>
        <w:t xml:space="preserve"> </w:t>
      </w:r>
      <w:r w:rsidR="009C1A48">
        <w:rPr>
          <w:rFonts w:ascii="Times New Roman" w:hAnsi="Times New Roman" w:cs="Times New Roman"/>
          <w:sz w:val="28"/>
          <w:szCs w:val="28"/>
        </w:rPr>
        <w:t>«</w:t>
      </w:r>
      <w:r w:rsidRPr="00360AA5">
        <w:rPr>
          <w:rFonts w:ascii="Times New Roman" w:hAnsi="Times New Roman" w:cs="Times New Roman"/>
          <w:sz w:val="28"/>
          <w:szCs w:val="28"/>
        </w:rPr>
        <w: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w:t>
      </w:r>
      <w:r w:rsidR="009C1A48">
        <w:rPr>
          <w:rFonts w:ascii="Times New Roman" w:hAnsi="Times New Roman" w:cs="Times New Roman"/>
          <w:sz w:val="28"/>
          <w:szCs w:val="28"/>
        </w:rPr>
        <w:t>льные акты Российской Федерации»</w:t>
      </w:r>
      <w:r w:rsidRPr="00360AA5">
        <w:rPr>
          <w:rFonts w:ascii="Times New Roman" w:hAnsi="Times New Roman" w:cs="Times New Roman"/>
          <w:sz w:val="28"/>
          <w:szCs w:val="28"/>
        </w:rPr>
        <w:t>, а при</w:t>
      </w:r>
      <w:proofErr w:type="gramEnd"/>
      <w:r w:rsidRPr="00360AA5">
        <w:rPr>
          <w:rFonts w:ascii="Times New Roman" w:hAnsi="Times New Roman" w:cs="Times New Roman"/>
          <w:sz w:val="28"/>
          <w:szCs w:val="28"/>
        </w:rPr>
        <w:t xml:space="preserve"> </w:t>
      </w:r>
      <w:proofErr w:type="gramStart"/>
      <w:r w:rsidRPr="00360AA5">
        <w:rPr>
          <w:rFonts w:ascii="Times New Roman" w:hAnsi="Times New Roman" w:cs="Times New Roman"/>
          <w:sz w:val="28"/>
          <w:szCs w:val="28"/>
        </w:rPr>
        <w:t>отсутствии</w:t>
      </w:r>
      <w:proofErr w:type="gramEnd"/>
      <w:r w:rsidRPr="00360AA5">
        <w:rPr>
          <w:rFonts w:ascii="Times New Roman" w:hAnsi="Times New Roman" w:cs="Times New Roman"/>
          <w:sz w:val="28"/>
          <w:szCs w:val="28"/>
        </w:rPr>
        <w:t xml:space="preserve"> таких земельных участков - других земельных участков, находящихся в государственной или муниципальной собственности (далее - земельные участки).</w:t>
      </w:r>
    </w:p>
    <w:p w:rsidR="00360AA5" w:rsidRPr="00360AA5" w:rsidRDefault="00360AA5">
      <w:pPr>
        <w:pStyle w:val="ConsPlusNormal"/>
        <w:spacing w:before="220"/>
        <w:ind w:firstLine="540"/>
        <w:jc w:val="both"/>
        <w:rPr>
          <w:rFonts w:ascii="Times New Roman" w:hAnsi="Times New Roman" w:cs="Times New Roman"/>
          <w:sz w:val="28"/>
          <w:szCs w:val="28"/>
        </w:rPr>
      </w:pPr>
      <w:bookmarkStart w:id="1" w:name="P39"/>
      <w:bookmarkEnd w:id="1"/>
      <w:r w:rsidRPr="00360AA5">
        <w:rPr>
          <w:rFonts w:ascii="Times New Roman" w:hAnsi="Times New Roman" w:cs="Times New Roman"/>
          <w:sz w:val="28"/>
          <w:szCs w:val="28"/>
        </w:rPr>
        <w:t xml:space="preserve">2. </w:t>
      </w:r>
      <w:proofErr w:type="gramStart"/>
      <w:r w:rsidRPr="00360AA5">
        <w:rPr>
          <w:rFonts w:ascii="Times New Roman" w:hAnsi="Times New Roman" w:cs="Times New Roman"/>
          <w:sz w:val="28"/>
          <w:szCs w:val="28"/>
        </w:rPr>
        <w:t>Право на предоставление земельного участка в собственность бесплатно имеют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w:t>
      </w:r>
      <w:proofErr w:type="gramEnd"/>
      <w:r w:rsidRPr="00360AA5">
        <w:rPr>
          <w:rFonts w:ascii="Times New Roman" w:hAnsi="Times New Roman" w:cs="Times New Roman"/>
          <w:sz w:val="28"/>
          <w:szCs w:val="28"/>
        </w:rPr>
        <w:t xml:space="preserve"> </w:t>
      </w:r>
      <w:proofErr w:type="gramStart"/>
      <w:r w:rsidRPr="00360AA5">
        <w:rPr>
          <w:rFonts w:ascii="Times New Roman" w:hAnsi="Times New Roman" w:cs="Times New Roman"/>
          <w:sz w:val="28"/>
          <w:szCs w:val="28"/>
        </w:rPr>
        <w:t xml:space="preserve">специальной военной операции, и являющиеся ветеранами боевых действий, которые на день завершения своего участия в </w:t>
      </w:r>
      <w:r w:rsidRPr="009C1A48">
        <w:rPr>
          <w:rFonts w:ascii="Times New Roman" w:hAnsi="Times New Roman" w:cs="Times New Roman"/>
          <w:sz w:val="28"/>
          <w:szCs w:val="28"/>
        </w:rPr>
        <w:t>специальной военной операции были зарегистрированы по месту жительства или по месту пребывания на территории Смоленской области (далее - участники спе</w:t>
      </w:r>
      <w:r w:rsidRPr="00360AA5">
        <w:rPr>
          <w:rFonts w:ascii="Times New Roman" w:hAnsi="Times New Roman" w:cs="Times New Roman"/>
          <w:sz w:val="28"/>
          <w:szCs w:val="28"/>
        </w:rPr>
        <w:t>циальной военной операции), а также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w:t>
      </w:r>
      <w:proofErr w:type="gramEnd"/>
      <w:r w:rsidRPr="00360AA5">
        <w:rPr>
          <w:rFonts w:ascii="Times New Roman" w:hAnsi="Times New Roman" w:cs="Times New Roman"/>
          <w:sz w:val="28"/>
          <w:szCs w:val="28"/>
        </w:rPr>
        <w:t xml:space="preserve"> военной операции (далее - члены семей погибших (умерших) участников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 Предоставление на территории Смоленской области земельных участков категориям граждан, указанным в </w:t>
      </w:r>
      <w:hyperlink w:anchor="P39">
        <w:r w:rsidRPr="00360AA5">
          <w:rPr>
            <w:rFonts w:ascii="Times New Roman" w:hAnsi="Times New Roman" w:cs="Times New Roman"/>
            <w:color w:val="0000FF"/>
            <w:sz w:val="28"/>
            <w:szCs w:val="28"/>
          </w:rPr>
          <w:t>пункте 2</w:t>
        </w:r>
      </w:hyperlink>
      <w:r w:rsidRPr="00360AA5">
        <w:rPr>
          <w:rFonts w:ascii="Times New Roman" w:hAnsi="Times New Roman" w:cs="Times New Roman"/>
          <w:sz w:val="28"/>
          <w:szCs w:val="28"/>
        </w:rPr>
        <w:t xml:space="preserve"> настоящего Порядка, в собственность бесплатно осуществляется в следующих случаях: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 предоставление земельных участков для ведения садоводства, огородничества в границах территории ведения гражданами садоводства или </w:t>
      </w:r>
      <w:r w:rsidRPr="00360AA5">
        <w:rPr>
          <w:rFonts w:ascii="Times New Roman" w:hAnsi="Times New Roman" w:cs="Times New Roman"/>
          <w:sz w:val="28"/>
          <w:szCs w:val="28"/>
        </w:rPr>
        <w:lastRenderedPageBreak/>
        <w:t>огородничества для собственных нужд;</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предоставление земельных участков для ведения личного подсобного хозяйства (приусадебный земельный участок);</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предоставление земельных участков для индивидуального жилищного строительства.</w:t>
      </w:r>
    </w:p>
    <w:p w:rsidR="00360AA5" w:rsidRPr="00360AA5" w:rsidRDefault="00360AA5">
      <w:pPr>
        <w:pStyle w:val="ConsPlusNormal"/>
        <w:spacing w:before="220"/>
        <w:ind w:firstLine="540"/>
        <w:jc w:val="both"/>
        <w:rPr>
          <w:rFonts w:ascii="Times New Roman" w:hAnsi="Times New Roman" w:cs="Times New Roman"/>
          <w:sz w:val="28"/>
          <w:szCs w:val="28"/>
        </w:rPr>
      </w:pPr>
      <w:bookmarkStart w:id="2" w:name="P44"/>
      <w:bookmarkEnd w:id="2"/>
      <w:r w:rsidRPr="00360AA5">
        <w:rPr>
          <w:rFonts w:ascii="Times New Roman" w:hAnsi="Times New Roman" w:cs="Times New Roman"/>
          <w:sz w:val="28"/>
          <w:szCs w:val="28"/>
        </w:rPr>
        <w:t>4. В целях настоящего Порядка к членам семей погибших (умерших) участников специальной военной операции относятся:</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1) супруга (супруг), состоявшая (состоявший) на день гибели (смерти) участника специальной военной операции в зарегистрированном браке с ним (с ней);</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дети участника специальной военной операции, не достигшие возраста 18 лет и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родители участника специальной военной операции (в случае отсутствия членов семьи, указанных в подпунктах 1, 2 настоящего пункта).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5. Состав семьи участника специальной военной операции, погибшего (умершего) в ходе специальной военной операции, определяется на дату его гибели (смерти).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6. Размеры земельных участков, предоставляемых категориям граждан, указанным в </w:t>
      </w:r>
      <w:hyperlink w:anchor="P39">
        <w:r w:rsidRPr="00360AA5">
          <w:rPr>
            <w:rFonts w:ascii="Times New Roman" w:hAnsi="Times New Roman" w:cs="Times New Roman"/>
            <w:color w:val="0000FF"/>
            <w:sz w:val="28"/>
            <w:szCs w:val="28"/>
          </w:rPr>
          <w:t>пункте 2</w:t>
        </w:r>
      </w:hyperlink>
      <w:r w:rsidRPr="00360AA5">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Порядка, на территории </w:t>
      </w:r>
      <w:r w:rsidRPr="00360AA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«Новодугинский район» Смоленской области</w:t>
      </w:r>
      <w:r w:rsidRPr="00360AA5">
        <w:rPr>
          <w:rFonts w:ascii="Times New Roman" w:hAnsi="Times New Roman" w:cs="Times New Roman"/>
          <w:sz w:val="28"/>
          <w:szCs w:val="28"/>
        </w:rPr>
        <w:t xml:space="preserve">, соответствуют предельным размерам земельных участков для ведения садоводства, огородничества, для ведения личного подсобного хозяйства, для индивидуального жилищного строительства, установленным правилами землепользования и застройки </w:t>
      </w:r>
      <w:r>
        <w:rPr>
          <w:rFonts w:ascii="Times New Roman" w:hAnsi="Times New Roman" w:cs="Times New Roman"/>
          <w:sz w:val="28"/>
          <w:szCs w:val="28"/>
        </w:rPr>
        <w:t>муниципального образования «Новодугинский район» Смоленской области</w:t>
      </w:r>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7. </w:t>
      </w:r>
      <w:proofErr w:type="gramStart"/>
      <w:r w:rsidRPr="00360AA5">
        <w:rPr>
          <w:rFonts w:ascii="Times New Roman" w:hAnsi="Times New Roman" w:cs="Times New Roman"/>
          <w:sz w:val="28"/>
          <w:szCs w:val="28"/>
        </w:rPr>
        <w:t>Земельные участки предоставляются участникам специальной военной операции,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а также членам семей погибших (умерших) участников специальной военной операции в случае, если погибшему (умершему) участнику специальной военной операции не предоставлялись земельные участки в собственность бесплатно по основаниям, предусмотренным федеральным и (или) областным законодательством.</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8. Предоставление земельного участка в собственность бесплатно в соответствии с настоящим Порядком осуществляется участникам специальной </w:t>
      </w:r>
      <w:r w:rsidRPr="00360AA5">
        <w:rPr>
          <w:rFonts w:ascii="Times New Roman" w:hAnsi="Times New Roman" w:cs="Times New Roman"/>
          <w:sz w:val="28"/>
          <w:szCs w:val="28"/>
        </w:rPr>
        <w:lastRenderedPageBreak/>
        <w:t>военной операции и членам семей погибших (умерших) участников специальной военной операции однократно.</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9. Членам семей погибших (умерших) участников специальной военной операции земельные участки предоставляются в общую долевую собственность в равных долях.</w:t>
      </w:r>
    </w:p>
    <w:p w:rsidR="00360AA5" w:rsidRPr="00360AA5" w:rsidRDefault="00360AA5">
      <w:pPr>
        <w:pStyle w:val="ConsPlusNormal"/>
        <w:spacing w:before="220"/>
        <w:ind w:firstLine="540"/>
        <w:jc w:val="both"/>
        <w:rPr>
          <w:rFonts w:ascii="Times New Roman" w:hAnsi="Times New Roman" w:cs="Times New Roman"/>
          <w:sz w:val="28"/>
          <w:szCs w:val="28"/>
        </w:rPr>
      </w:pPr>
      <w:bookmarkStart w:id="3" w:name="P53"/>
      <w:bookmarkEnd w:id="3"/>
      <w:r w:rsidRPr="00360AA5">
        <w:rPr>
          <w:rFonts w:ascii="Times New Roman" w:hAnsi="Times New Roman" w:cs="Times New Roman"/>
          <w:sz w:val="28"/>
          <w:szCs w:val="28"/>
        </w:rPr>
        <w:t>10. Члены семей погибших (умерших) участников специальной военной операции, имеющие право на предоставление земельного участка бесплатно (за исключением несовершеннолетних детей), вправе отказаться от права приобретения доли в праве общей долевой собственности на земельный участок. Доля, приходящаяся на каждого члена семьи погибшего (умершего) участника специальной военной операции, отказавшегося от права приобретения доли в праве общей долевой собственности на земельный участок, распределяется между остальными членами семьи погибшего (умершего) участника специальной военной операции в равных долях.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11. Предоставление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 осуществляется в </w:t>
      </w:r>
      <w:r>
        <w:rPr>
          <w:rFonts w:ascii="Times New Roman" w:hAnsi="Times New Roman" w:cs="Times New Roman"/>
          <w:sz w:val="28"/>
          <w:szCs w:val="28"/>
        </w:rPr>
        <w:t>муниципальном  образовании «Новодугинский район» Смоленской области</w:t>
      </w:r>
      <w:r w:rsidRPr="00360AA5">
        <w:rPr>
          <w:rFonts w:ascii="Times New Roman" w:hAnsi="Times New Roman" w:cs="Times New Roman"/>
          <w:sz w:val="28"/>
          <w:szCs w:val="28"/>
        </w:rPr>
        <w:t>, в границах котор</w:t>
      </w:r>
      <w:r>
        <w:rPr>
          <w:rFonts w:ascii="Times New Roman" w:hAnsi="Times New Roman" w:cs="Times New Roman"/>
          <w:sz w:val="28"/>
          <w:szCs w:val="28"/>
        </w:rPr>
        <w:t>ого</w:t>
      </w:r>
      <w:r w:rsidRPr="00360AA5">
        <w:rPr>
          <w:rFonts w:ascii="Times New Roman" w:hAnsi="Times New Roman" w:cs="Times New Roman"/>
          <w:sz w:val="28"/>
          <w:szCs w:val="28"/>
        </w:rPr>
        <w:t xml:space="preserve"> расположены садоводческие, огороднические некоммерческие товарищества.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12. Предоставление земельных участков для ведения личного подсобного хозяйства (приусадебных земельных участков), для индивидуального жилищного строительства осуществляется в населенных пунктах, расположенных на территории </w:t>
      </w:r>
      <w:r>
        <w:rPr>
          <w:rFonts w:ascii="Times New Roman" w:hAnsi="Times New Roman" w:cs="Times New Roman"/>
          <w:sz w:val="28"/>
          <w:szCs w:val="28"/>
        </w:rPr>
        <w:t>муниципального образования «Новодугинский район» Смоленской области</w:t>
      </w:r>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13. </w:t>
      </w:r>
      <w:proofErr w:type="gramStart"/>
      <w:r w:rsidRPr="00360AA5">
        <w:rPr>
          <w:rFonts w:ascii="Times New Roman" w:hAnsi="Times New Roman" w:cs="Times New Roman"/>
          <w:sz w:val="28"/>
          <w:szCs w:val="28"/>
        </w:rPr>
        <w:t xml:space="preserve">Участники специальной военной операции, члены семей погибших (умерших) участников специальной военной операции, заинтересованные в предоставлении земельных участков в собственность бесплатно, или их представители представляют </w:t>
      </w:r>
      <w:hyperlink w:anchor="P159">
        <w:r w:rsidRPr="00360AA5">
          <w:rPr>
            <w:rFonts w:ascii="Times New Roman" w:hAnsi="Times New Roman" w:cs="Times New Roman"/>
            <w:color w:val="0000FF"/>
            <w:sz w:val="28"/>
            <w:szCs w:val="28"/>
          </w:rPr>
          <w:t>заявление</w:t>
        </w:r>
      </w:hyperlink>
      <w:r w:rsidRPr="00360AA5">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(далее также - заявление о постановке на учет), по форме согласно приложению N 1 к настоящему Порядку</w:t>
      </w:r>
      <w:bookmarkStart w:id="4" w:name="P58"/>
      <w:bookmarkEnd w:id="4"/>
      <w:r w:rsidRPr="00360AA5">
        <w:rPr>
          <w:rFonts w:ascii="Times New Roman" w:hAnsi="Times New Roman" w:cs="Times New Roman"/>
          <w:sz w:val="28"/>
          <w:szCs w:val="28"/>
        </w:rPr>
        <w:t xml:space="preserve"> в </w:t>
      </w:r>
      <w:r>
        <w:rPr>
          <w:rFonts w:ascii="Times New Roman" w:hAnsi="Times New Roman" w:cs="Times New Roman"/>
          <w:sz w:val="28"/>
          <w:szCs w:val="28"/>
        </w:rPr>
        <w:t>отдел экономики</w:t>
      </w:r>
      <w:proofErr w:type="gramEnd"/>
      <w:r>
        <w:rPr>
          <w:rFonts w:ascii="Times New Roman" w:hAnsi="Times New Roman" w:cs="Times New Roman"/>
          <w:sz w:val="28"/>
          <w:szCs w:val="28"/>
        </w:rPr>
        <w:t>, имущественных</w:t>
      </w:r>
      <w:proofErr w:type="gramStart"/>
      <w:r>
        <w:rPr>
          <w:rFonts w:ascii="Times New Roman" w:hAnsi="Times New Roman" w:cs="Times New Roman"/>
          <w:sz w:val="28"/>
          <w:szCs w:val="28"/>
        </w:rPr>
        <w:t xml:space="preserve"> </w:t>
      </w:r>
      <w:r w:rsidR="00595C15">
        <w:rPr>
          <w:rFonts w:ascii="Times New Roman" w:hAnsi="Times New Roman" w:cs="Times New Roman"/>
          <w:sz w:val="28"/>
          <w:szCs w:val="28"/>
        </w:rPr>
        <w:t>,</w:t>
      </w:r>
      <w:proofErr w:type="gramEnd"/>
      <w:r w:rsidR="00595C15">
        <w:rPr>
          <w:rFonts w:ascii="Times New Roman" w:hAnsi="Times New Roman" w:cs="Times New Roman"/>
          <w:sz w:val="28"/>
          <w:szCs w:val="28"/>
        </w:rPr>
        <w:t xml:space="preserve"> земельных отношений и комплексного развития района Администрации</w:t>
      </w:r>
      <w:r>
        <w:rPr>
          <w:rFonts w:ascii="Times New Roman" w:hAnsi="Times New Roman" w:cs="Times New Roman"/>
          <w:sz w:val="28"/>
          <w:szCs w:val="28"/>
        </w:rPr>
        <w:t xml:space="preserve"> муниципального образования «Новодугинский район» Смоленской области</w:t>
      </w:r>
      <w:r w:rsidR="00595C15">
        <w:rPr>
          <w:rFonts w:ascii="Times New Roman" w:hAnsi="Times New Roman" w:cs="Times New Roman"/>
          <w:sz w:val="28"/>
          <w:szCs w:val="28"/>
        </w:rPr>
        <w:t xml:space="preserve"> (уполномоченный орган)</w:t>
      </w:r>
      <w:r w:rsidRPr="00360AA5">
        <w:rPr>
          <w:rFonts w:ascii="Times New Roman" w:hAnsi="Times New Roman" w:cs="Times New Roman"/>
          <w:sz w:val="28"/>
          <w:szCs w:val="28"/>
        </w:rPr>
        <w:t xml:space="preserve"> - для предоставления земельного участка из земель, находящихся в муниципальной собственности, и из земель, государственная собственность на которые не разграничена.</w:t>
      </w:r>
    </w:p>
    <w:p w:rsidR="00595C1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14. </w:t>
      </w:r>
      <w:proofErr w:type="gramStart"/>
      <w:r w:rsidR="00595C15">
        <w:rPr>
          <w:rFonts w:ascii="Times New Roman" w:hAnsi="Times New Roman" w:cs="Times New Roman"/>
          <w:sz w:val="28"/>
          <w:szCs w:val="28"/>
        </w:rPr>
        <w:t>Для</w:t>
      </w:r>
      <w:r w:rsidRPr="00360AA5">
        <w:rPr>
          <w:rFonts w:ascii="Times New Roman" w:hAnsi="Times New Roman" w:cs="Times New Roman"/>
          <w:sz w:val="28"/>
          <w:szCs w:val="28"/>
        </w:rPr>
        <w:t xml:space="preserve"> подач</w:t>
      </w:r>
      <w:r w:rsidR="00595C15">
        <w:rPr>
          <w:rFonts w:ascii="Times New Roman" w:hAnsi="Times New Roman" w:cs="Times New Roman"/>
          <w:sz w:val="28"/>
          <w:szCs w:val="28"/>
        </w:rPr>
        <w:t>и</w:t>
      </w:r>
      <w:r w:rsidRPr="00360AA5">
        <w:rPr>
          <w:rFonts w:ascii="Times New Roman" w:hAnsi="Times New Roman" w:cs="Times New Roman"/>
          <w:sz w:val="28"/>
          <w:szCs w:val="28"/>
        </w:rPr>
        <w:t xml:space="preserve"> заявления о постановке на учет в соответствии с </w:t>
      </w:r>
      <w:hyperlink w:anchor="P58">
        <w:r w:rsidRPr="00360AA5">
          <w:rPr>
            <w:rFonts w:ascii="Times New Roman" w:hAnsi="Times New Roman" w:cs="Times New Roman"/>
            <w:color w:val="0000FF"/>
            <w:sz w:val="28"/>
            <w:szCs w:val="28"/>
          </w:rPr>
          <w:t>подпунктом 2 пункта 13</w:t>
        </w:r>
      </w:hyperlink>
      <w:r w:rsidRPr="00360AA5">
        <w:rPr>
          <w:rFonts w:ascii="Times New Roman" w:hAnsi="Times New Roman" w:cs="Times New Roman"/>
          <w:sz w:val="28"/>
          <w:szCs w:val="28"/>
        </w:rPr>
        <w:t xml:space="preserve"> настоящего Порядка участник специальной военной операции, члены семьи погибшего (умершего) участника специальной военной операции или их представители обращаются в </w:t>
      </w:r>
      <w:r w:rsidR="00595C15">
        <w:rPr>
          <w:rFonts w:ascii="Times New Roman" w:hAnsi="Times New Roman" w:cs="Times New Roman"/>
          <w:sz w:val="28"/>
          <w:szCs w:val="28"/>
        </w:rPr>
        <w:t>уполномоченный орган</w:t>
      </w:r>
      <w:r w:rsidR="00595C15" w:rsidRPr="00360AA5">
        <w:rPr>
          <w:rFonts w:ascii="Times New Roman" w:hAnsi="Times New Roman" w:cs="Times New Roman"/>
          <w:sz w:val="28"/>
          <w:szCs w:val="28"/>
        </w:rPr>
        <w:t xml:space="preserve"> </w:t>
      </w:r>
      <w:r w:rsidRPr="00360AA5">
        <w:rPr>
          <w:rFonts w:ascii="Times New Roman" w:hAnsi="Times New Roman" w:cs="Times New Roman"/>
          <w:sz w:val="28"/>
          <w:szCs w:val="28"/>
        </w:rPr>
        <w:t xml:space="preserve">по месту жительства (месту пребывания) участника специальной военной операции, по месту жительства (месту </w:t>
      </w:r>
      <w:r w:rsidRPr="00360AA5">
        <w:rPr>
          <w:rFonts w:ascii="Times New Roman" w:hAnsi="Times New Roman" w:cs="Times New Roman"/>
          <w:sz w:val="28"/>
          <w:szCs w:val="28"/>
        </w:rPr>
        <w:lastRenderedPageBreak/>
        <w:t xml:space="preserve">пребывания) погибшего (умершего) участника специальной военной операции. </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15. Заявление о постановке на учет может быть подано участником специальной военной операции, членами семьи погибшего (умершего) участника специальной военной операции или их представителями через многофункциональный центр предоставления государственных и муниципальных услуг (далее - многофункциональный центр).</w:t>
      </w:r>
    </w:p>
    <w:p w:rsidR="00360AA5" w:rsidRPr="00360AA5" w:rsidRDefault="00360AA5">
      <w:pPr>
        <w:pStyle w:val="ConsPlusNormal"/>
        <w:spacing w:before="220"/>
        <w:ind w:firstLine="540"/>
        <w:jc w:val="both"/>
        <w:rPr>
          <w:rFonts w:ascii="Times New Roman" w:hAnsi="Times New Roman" w:cs="Times New Roman"/>
          <w:sz w:val="28"/>
          <w:szCs w:val="28"/>
        </w:rPr>
      </w:pPr>
      <w:bookmarkStart w:id="5" w:name="P61"/>
      <w:bookmarkEnd w:id="5"/>
      <w:r w:rsidRPr="00360AA5">
        <w:rPr>
          <w:rFonts w:ascii="Times New Roman" w:hAnsi="Times New Roman" w:cs="Times New Roman"/>
          <w:sz w:val="28"/>
          <w:szCs w:val="28"/>
        </w:rPr>
        <w:t>16. Участником специальной военной операции (его представителем) к заявлению о постановке на учет прилагаются следующие документы:</w:t>
      </w:r>
    </w:p>
    <w:p w:rsidR="00360AA5" w:rsidRPr="00360AA5" w:rsidRDefault="00360AA5">
      <w:pPr>
        <w:pStyle w:val="ConsPlusNormal"/>
        <w:spacing w:before="220"/>
        <w:ind w:firstLine="540"/>
        <w:jc w:val="both"/>
        <w:rPr>
          <w:rFonts w:ascii="Times New Roman" w:hAnsi="Times New Roman" w:cs="Times New Roman"/>
          <w:sz w:val="28"/>
          <w:szCs w:val="28"/>
        </w:rPr>
      </w:pPr>
      <w:bookmarkStart w:id="6" w:name="P62"/>
      <w:bookmarkEnd w:id="6"/>
      <w:r w:rsidRPr="00360AA5">
        <w:rPr>
          <w:rFonts w:ascii="Times New Roman" w:hAnsi="Times New Roman" w:cs="Times New Roman"/>
          <w:sz w:val="28"/>
          <w:szCs w:val="28"/>
        </w:rPr>
        <w:t>1) документ, удостоверяющий личность участника специальной военной операции, а при подаче заявления представителем участника специальной военной операции - документ, подтверждающий полномочия представителя участника специальной военной операции, и документ, удостоверяющий личность представителя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2) справка с места прохождения военной службы военнослужащим, содержащая сведения об участии военнослужащего в специальной военной операции, либо в случае передачи личного дела военнослужащего в Федеральное казенное учреждение "Военный комиссариат Смоленской области" (далее - военный комиссариат) - справка об участии в специальной военной операции, выданная военным комиссариатом (для военнослужащих) (не представляется гражданами Российской Федерации, призванными в Смоленской области на военную службу по</w:t>
      </w:r>
      <w:proofErr w:type="gramEnd"/>
      <w:r w:rsidRPr="00360AA5">
        <w:rPr>
          <w:rFonts w:ascii="Times New Roman" w:hAnsi="Times New Roman" w:cs="Times New Roman"/>
          <w:sz w:val="28"/>
          <w:szCs w:val="28"/>
        </w:rPr>
        <w:t xml:space="preserve"> мобилизации в Вооруженные Силы Российской Федерации в соответствии с </w:t>
      </w:r>
      <w:hyperlink r:id="rId11">
        <w:r w:rsidRPr="00360AA5">
          <w:rPr>
            <w:rFonts w:ascii="Times New Roman" w:hAnsi="Times New Roman" w:cs="Times New Roman"/>
            <w:color w:val="0000FF"/>
            <w:sz w:val="28"/>
            <w:szCs w:val="28"/>
          </w:rPr>
          <w:t>Указом</w:t>
        </w:r>
      </w:hyperlink>
      <w:r w:rsidRPr="00360AA5">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(далее - мобилизованные граждане), и гражданами, проходящими (проходившими) службу в войсках национальной гвардии Российской Федерации (далее также - </w:t>
      </w:r>
      <w:proofErr w:type="spellStart"/>
      <w:r w:rsidRPr="00360AA5">
        <w:rPr>
          <w:rFonts w:ascii="Times New Roman" w:hAnsi="Times New Roman" w:cs="Times New Roman"/>
          <w:sz w:val="28"/>
          <w:szCs w:val="28"/>
        </w:rPr>
        <w:t>Росгвардия</w:t>
      </w:r>
      <w:proofErr w:type="spellEnd"/>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3) справка с места прохождения службы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содержащая сведения об участии в специальной военной операции, либо в случае передачи личного дела участника специальной военной операции в военный комиссариат - справка о его участии в специальной военной операции, выданная военным комиссариатом (для лиц, проходящих (проходивших) службу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и имеющих специальные звания полиции) (не представляется мобилизованными гражданами);</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 справка с места прохождения военной службы, содержащая сведения об участии в специальной военной операции, выданная воинской частью, территориальным органом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или военным комиссариатом (для мобилизованных граждан);</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5) выписка из именного списка военного комиссариата либо контракт о пребывании в добровольческом формировании, заключенный между участником специальной военной операции и Министерством обороны Российской Федерации (для лиц, заключивших контракт о пребывании в добровольческом формировании, содействующем выполнению задач, возложенных на Вооруженные Силы </w:t>
      </w:r>
      <w:r w:rsidRPr="00360AA5">
        <w:rPr>
          <w:rFonts w:ascii="Times New Roman" w:hAnsi="Times New Roman" w:cs="Times New Roman"/>
          <w:sz w:val="28"/>
          <w:szCs w:val="28"/>
        </w:rPr>
        <w:lastRenderedPageBreak/>
        <w:t>Российской Федерации);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6) документ, подтверждающий специальные звания полиции (для лиц, проходивших службу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7) удостоверение или иной документ, подтверждающий присвоение звания Героя Российской Федерации или награждение орденом Российской Федерации за заслуги, проявленные в ходе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8) удостоверение ветерана боевых действий;</w:t>
      </w:r>
    </w:p>
    <w:p w:rsidR="00360AA5" w:rsidRPr="00360AA5" w:rsidRDefault="00360AA5">
      <w:pPr>
        <w:pStyle w:val="ConsPlusNormal"/>
        <w:spacing w:before="220"/>
        <w:ind w:firstLine="540"/>
        <w:jc w:val="both"/>
        <w:rPr>
          <w:rFonts w:ascii="Times New Roman" w:hAnsi="Times New Roman" w:cs="Times New Roman"/>
          <w:sz w:val="28"/>
          <w:szCs w:val="28"/>
        </w:rPr>
      </w:pPr>
      <w:bookmarkStart w:id="7" w:name="P70"/>
      <w:bookmarkEnd w:id="7"/>
      <w:r w:rsidRPr="00360AA5">
        <w:rPr>
          <w:rFonts w:ascii="Times New Roman" w:hAnsi="Times New Roman" w:cs="Times New Roman"/>
          <w:sz w:val="28"/>
          <w:szCs w:val="28"/>
        </w:rPr>
        <w:t>9) документ, подтверждающий завершение участия в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bookmarkStart w:id="8" w:name="P71"/>
      <w:bookmarkEnd w:id="8"/>
      <w:r w:rsidRPr="00360AA5">
        <w:rPr>
          <w:rFonts w:ascii="Times New Roman" w:hAnsi="Times New Roman" w:cs="Times New Roman"/>
          <w:sz w:val="28"/>
          <w:szCs w:val="28"/>
        </w:rPr>
        <w:t xml:space="preserve">10) письменное </w:t>
      </w:r>
      <w:hyperlink w:anchor="P229">
        <w:r w:rsidRPr="00360AA5">
          <w:rPr>
            <w:rFonts w:ascii="Times New Roman" w:hAnsi="Times New Roman" w:cs="Times New Roman"/>
            <w:color w:val="0000FF"/>
            <w:sz w:val="28"/>
            <w:szCs w:val="28"/>
          </w:rPr>
          <w:t>согласие</w:t>
        </w:r>
      </w:hyperlink>
      <w:r w:rsidRPr="00360AA5">
        <w:rPr>
          <w:rFonts w:ascii="Times New Roman" w:hAnsi="Times New Roman" w:cs="Times New Roman"/>
          <w:sz w:val="28"/>
          <w:szCs w:val="28"/>
        </w:rPr>
        <w:t xml:space="preserve"> на обработку персональных данных по форме согласно приложению N 2 к настоящему Порядку.</w:t>
      </w:r>
    </w:p>
    <w:p w:rsidR="00360AA5" w:rsidRPr="00360AA5" w:rsidRDefault="00360AA5">
      <w:pPr>
        <w:pStyle w:val="ConsPlusNormal"/>
        <w:spacing w:before="220"/>
        <w:ind w:firstLine="540"/>
        <w:jc w:val="both"/>
        <w:rPr>
          <w:rFonts w:ascii="Times New Roman" w:hAnsi="Times New Roman" w:cs="Times New Roman"/>
          <w:sz w:val="28"/>
          <w:szCs w:val="28"/>
        </w:rPr>
      </w:pPr>
      <w:bookmarkStart w:id="9" w:name="P72"/>
      <w:bookmarkEnd w:id="9"/>
      <w:r w:rsidRPr="00360AA5">
        <w:rPr>
          <w:rFonts w:ascii="Times New Roman" w:hAnsi="Times New Roman" w:cs="Times New Roman"/>
          <w:sz w:val="28"/>
          <w:szCs w:val="28"/>
        </w:rPr>
        <w:t>17. Членами семьи погибшего (умершего) участника специальной военной операции (их представителем) к заявлению о постановке на учет прилагаются следующие документы:</w:t>
      </w:r>
    </w:p>
    <w:p w:rsidR="00360AA5" w:rsidRPr="00360AA5" w:rsidRDefault="00360AA5">
      <w:pPr>
        <w:pStyle w:val="ConsPlusNormal"/>
        <w:spacing w:before="220"/>
        <w:ind w:firstLine="540"/>
        <w:jc w:val="both"/>
        <w:rPr>
          <w:rFonts w:ascii="Times New Roman" w:hAnsi="Times New Roman" w:cs="Times New Roman"/>
          <w:sz w:val="28"/>
          <w:szCs w:val="28"/>
        </w:rPr>
      </w:pPr>
      <w:bookmarkStart w:id="10" w:name="P73"/>
      <w:bookmarkEnd w:id="10"/>
      <w:r w:rsidRPr="00360AA5">
        <w:rPr>
          <w:rFonts w:ascii="Times New Roman" w:hAnsi="Times New Roman" w:cs="Times New Roman"/>
          <w:sz w:val="28"/>
          <w:szCs w:val="28"/>
        </w:rPr>
        <w:t>1) документ, удостоверяющий личность каждого члена семьи погибшего (умершего) участника специальной военной операции, достигшего возраста 14 лет, а при подаче заявления представителем члена семьи погибшего (умершего) участника специальной военной операции - документ, подтверждающий полномочия представителя члена семьи погибшего (умершего) участника специальной военной операции, и документ, удостоверяющий личность указанного представителя;</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свидетельство о смерти и его нотариально удостоверенный перевод на русский язык (в случае, когда регистрация смерти погибшего (умершего) участника специальной военной операции произведена компетентным органом иностранного государства);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справка (заключение) медицинской организации об увечьях (ранениях, травмах, контузиях) или заболеваниях, полученных погибшим (умершим) участником специальной военной операции при выполнении задач в ходе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 документ, подтверждающий прохождение погибшим (умершим) участником специальной военной операции военной службы, пребывание в добровольческом формировании, содействующем выполнению задач, возложенных на Вооруженные Силы Российской Федерации, либо прохождение службы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5) справка с места прохождения военной службы погибшим (умершим) участником специальной военной операции, содержащая сведения об участии погибшего (умершего) участника специальной военной операции в специальной военной операции, либо в случае передачи личного дела погибшего (умершего) участника специальной военной операции в военный комиссариат - справка о его участии в специальной военной операции, выданная военным комиссариатом (в </w:t>
      </w:r>
      <w:r w:rsidRPr="00360AA5">
        <w:rPr>
          <w:rFonts w:ascii="Times New Roman" w:hAnsi="Times New Roman" w:cs="Times New Roman"/>
          <w:sz w:val="28"/>
          <w:szCs w:val="28"/>
        </w:rPr>
        <w:lastRenderedPageBreak/>
        <w:t>отношении военнослужащих) (не представляется в отношении</w:t>
      </w:r>
      <w:proofErr w:type="gramEnd"/>
      <w:r w:rsidRPr="00360AA5">
        <w:rPr>
          <w:rFonts w:ascii="Times New Roman" w:hAnsi="Times New Roman" w:cs="Times New Roman"/>
          <w:sz w:val="28"/>
          <w:szCs w:val="28"/>
        </w:rPr>
        <w:t xml:space="preserve"> мобилизованных граждан);</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6) справка с места прохождения погибшим (умершим) участником специальной военной операции службы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содержащая сведения об участии в специальной военной операции, либо в случае передачи личного дела погибшего (умершего) участника специальной военной операции в военный комиссариат - справка о его участии в специальной военной операции, выданная военным комиссариатом (в отношении лиц, проходивших службу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и имеющих специальные</w:t>
      </w:r>
      <w:proofErr w:type="gramEnd"/>
      <w:r w:rsidRPr="00360AA5">
        <w:rPr>
          <w:rFonts w:ascii="Times New Roman" w:hAnsi="Times New Roman" w:cs="Times New Roman"/>
          <w:sz w:val="28"/>
          <w:szCs w:val="28"/>
        </w:rPr>
        <w:t xml:space="preserve"> звания полиции) (не представляется в отношении мобилизованных граждан);</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7) справка с места прохождения военной службы, содержащая сведения об участии погибшего (умершего) участника специальной военной операции в специальной военной операции, выданная воинской частью, территориальным органом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 xml:space="preserve"> или военным комиссариатом (в отношении мобилизованных граждан);</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8) выписка из именного списка военного комиссариата либо контракт о пребывании в добровольческом формировании, заключенный между погибшим (умершим) участником специальной военной операции и Министерством обороны Российской Федерации (в отношении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9) документ, подтверждающий наличие у погибшего (умершего) участника специальной военной операции звания Героя Российской Федерации или награждение его орденом Российской Федерации за заслуги, проявленные в ходе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10) документ, подтверждающий специальные звания полиции (в отношении погибших (умерших) лиц, проходивших службу в войсках </w:t>
      </w:r>
      <w:proofErr w:type="spellStart"/>
      <w:r w:rsidRPr="00360AA5">
        <w:rPr>
          <w:rFonts w:ascii="Times New Roman" w:hAnsi="Times New Roman" w:cs="Times New Roman"/>
          <w:sz w:val="28"/>
          <w:szCs w:val="28"/>
        </w:rPr>
        <w:t>Росгвардии</w:t>
      </w:r>
      <w:proofErr w:type="spellEnd"/>
      <w:r w:rsidRPr="00360AA5">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11) свидетельство о государственной регистрации заключения брака, выданное компетентным органом иностранного государства,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(для супруги (супруга) погибшего (умершего)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12) свидетельство о рождении ребенка и его нотариально удостоверенный перевод на русский язык (в случае, когда регистрация рождения ребенка произведена компетентным органом иностранного государства) (в отношении ребенка погибшего (умершего)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13)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(в отношении детей старше 18 лет, ставших инвалидами до достижения ими возраста 18 лет);</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lastRenderedPageBreak/>
        <w:t>14) справка с места учебы (в отношении детей в возрасте до 23 лет, обучающихся в образовательных организациях по очной форме обучения);</w:t>
      </w:r>
    </w:p>
    <w:p w:rsidR="00360AA5" w:rsidRPr="00360AA5" w:rsidRDefault="00360AA5">
      <w:pPr>
        <w:pStyle w:val="ConsPlusNormal"/>
        <w:spacing w:before="220"/>
        <w:ind w:firstLine="540"/>
        <w:jc w:val="both"/>
        <w:rPr>
          <w:rFonts w:ascii="Times New Roman" w:hAnsi="Times New Roman" w:cs="Times New Roman"/>
          <w:sz w:val="28"/>
          <w:szCs w:val="28"/>
        </w:rPr>
      </w:pPr>
      <w:bookmarkStart w:id="11" w:name="P87"/>
      <w:bookmarkEnd w:id="11"/>
      <w:r w:rsidRPr="00360AA5">
        <w:rPr>
          <w:rFonts w:ascii="Times New Roman" w:hAnsi="Times New Roman" w:cs="Times New Roman"/>
          <w:sz w:val="28"/>
          <w:szCs w:val="28"/>
        </w:rPr>
        <w:t>15) свидетельство о рождении погибшего (умершего) участника специальной военной операции и его нотариально удостоверенный перевод на русский язык (в случае, когда регистрация рождения произведена компетентным органом иностранного государства) или иные документы, подтверждающие родство с погибшим (умершим) участником специальной военной операции (для родителей погибшего (умершего)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bookmarkStart w:id="12" w:name="P88"/>
      <w:bookmarkEnd w:id="12"/>
      <w:r w:rsidRPr="00360AA5">
        <w:rPr>
          <w:rFonts w:ascii="Times New Roman" w:hAnsi="Times New Roman" w:cs="Times New Roman"/>
          <w:sz w:val="28"/>
          <w:szCs w:val="28"/>
        </w:rPr>
        <w:t xml:space="preserve">16) письменное </w:t>
      </w:r>
      <w:hyperlink w:anchor="P272">
        <w:r w:rsidRPr="00360AA5">
          <w:rPr>
            <w:rFonts w:ascii="Times New Roman" w:hAnsi="Times New Roman" w:cs="Times New Roman"/>
            <w:color w:val="0000FF"/>
            <w:sz w:val="28"/>
            <w:szCs w:val="28"/>
          </w:rPr>
          <w:t>согласие</w:t>
        </w:r>
      </w:hyperlink>
      <w:r w:rsidRPr="00360AA5">
        <w:rPr>
          <w:rFonts w:ascii="Times New Roman" w:hAnsi="Times New Roman" w:cs="Times New Roman"/>
          <w:sz w:val="28"/>
          <w:szCs w:val="28"/>
        </w:rPr>
        <w:t xml:space="preserve"> на обработку персональных данных по форме согласно приложению N 3 к настоящему Порядку.</w:t>
      </w:r>
    </w:p>
    <w:p w:rsidR="00360AA5" w:rsidRPr="00360AA5" w:rsidRDefault="00595C15">
      <w:pPr>
        <w:pStyle w:val="ConsPlusNormal"/>
        <w:spacing w:before="220"/>
        <w:ind w:firstLine="540"/>
        <w:jc w:val="both"/>
        <w:rPr>
          <w:rFonts w:ascii="Times New Roman" w:hAnsi="Times New Roman" w:cs="Times New Roman"/>
          <w:sz w:val="28"/>
          <w:szCs w:val="28"/>
        </w:rPr>
      </w:pPr>
      <w:bookmarkStart w:id="13" w:name="P89"/>
      <w:bookmarkEnd w:id="13"/>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Уполномоченный орган  </w:t>
      </w:r>
      <w:r w:rsidR="00360AA5" w:rsidRPr="00360AA5">
        <w:rPr>
          <w:rFonts w:ascii="Times New Roman" w:hAnsi="Times New Roman" w:cs="Times New Roman"/>
          <w:sz w:val="28"/>
          <w:szCs w:val="28"/>
        </w:rPr>
        <w:t>или многофункциональный центр в срок, не превышающий трех рабочих дней со дня представления заявления о постановке на учет,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(далее - органы, организации), межведомственные запросы о представлении:</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 документа, подтверждающего регистрацию на территории Смоленской области участника специальной военной операции (погибшего (умершего) участника специальной военной операции) по месту жительства или по месту пребывания на день завершения его участия в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документов и (или) информации о земельных участках, предоставленных в собственность участнику специальной военной операции, и о правоустанавливающих документах на них;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документа (сведений) о заключении (расторжении) брака;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4) сведений о государственной регистрации рождения ребенка (детей);</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5) сведений об инвалидности, содержащихся в федеральном реестре инвалидов (в отношении детей старше 18 лет, ставших инвалидами до достижения ими возраста 18 лет);</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6) документа (сведений) о рождении погибшего (умершего)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7) документа (сведений) о смерти погибшего (умершего) участника специальной военной операции.</w:t>
      </w:r>
    </w:p>
    <w:p w:rsidR="00360AA5" w:rsidRPr="00360AA5" w:rsidRDefault="00360AA5">
      <w:pPr>
        <w:pStyle w:val="ConsPlusNormal"/>
        <w:spacing w:before="220"/>
        <w:ind w:firstLine="540"/>
        <w:jc w:val="both"/>
        <w:rPr>
          <w:rFonts w:ascii="Times New Roman" w:hAnsi="Times New Roman" w:cs="Times New Roman"/>
          <w:sz w:val="28"/>
          <w:szCs w:val="28"/>
        </w:rPr>
      </w:pPr>
      <w:bookmarkStart w:id="14" w:name="P97"/>
      <w:bookmarkEnd w:id="14"/>
      <w:r w:rsidRPr="00360AA5">
        <w:rPr>
          <w:rFonts w:ascii="Times New Roman" w:hAnsi="Times New Roman" w:cs="Times New Roman"/>
          <w:sz w:val="28"/>
          <w:szCs w:val="28"/>
        </w:rPr>
        <w:t xml:space="preserve">19. Участник специальной военной операции (его представитель), члены семьи погибшего (умершего) участника специальной военной операции (их представитель) вправе представить по собственной инициативе документы и (или) сведения, предусмотренные </w:t>
      </w:r>
      <w:hyperlink w:anchor="P89">
        <w:r w:rsidRPr="00360AA5">
          <w:rPr>
            <w:rFonts w:ascii="Times New Roman" w:hAnsi="Times New Roman" w:cs="Times New Roman"/>
            <w:color w:val="0000FF"/>
            <w:sz w:val="28"/>
            <w:szCs w:val="28"/>
          </w:rPr>
          <w:t>пунктом 18</w:t>
        </w:r>
      </w:hyperlink>
      <w:r w:rsidRPr="00360AA5">
        <w:rPr>
          <w:rFonts w:ascii="Times New Roman" w:hAnsi="Times New Roman" w:cs="Times New Roman"/>
          <w:sz w:val="28"/>
          <w:szCs w:val="28"/>
        </w:rPr>
        <w:t xml:space="preserve"> настоящего Порядка.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lastRenderedPageBreak/>
        <w:t xml:space="preserve">20. Документы, указанные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представляются в подлинниках. </w:t>
      </w:r>
      <w:proofErr w:type="gramStart"/>
      <w:r w:rsidRPr="00360AA5">
        <w:rPr>
          <w:rFonts w:ascii="Times New Roman" w:hAnsi="Times New Roman" w:cs="Times New Roman"/>
          <w:sz w:val="28"/>
          <w:szCs w:val="28"/>
        </w:rPr>
        <w:t xml:space="preserve">Должностное лицо уполномоченного органа, ответственное за прием документов, или работник многофункционального центра, ответственный за прием документов, изготавливает копии документов, указанных в </w:t>
      </w:r>
      <w:hyperlink w:anchor="P62">
        <w:r w:rsidRPr="00360AA5">
          <w:rPr>
            <w:rFonts w:ascii="Times New Roman" w:hAnsi="Times New Roman" w:cs="Times New Roman"/>
            <w:color w:val="0000FF"/>
            <w:sz w:val="28"/>
            <w:szCs w:val="28"/>
          </w:rPr>
          <w:t>подпунктах 1</w:t>
        </w:r>
      </w:hyperlink>
      <w:r w:rsidRPr="00360AA5">
        <w:rPr>
          <w:rFonts w:ascii="Times New Roman" w:hAnsi="Times New Roman" w:cs="Times New Roman"/>
          <w:sz w:val="28"/>
          <w:szCs w:val="28"/>
        </w:rPr>
        <w:t xml:space="preserve"> - </w:t>
      </w:r>
      <w:hyperlink w:anchor="P70">
        <w:r w:rsidRPr="00360AA5">
          <w:rPr>
            <w:rFonts w:ascii="Times New Roman" w:hAnsi="Times New Roman" w:cs="Times New Roman"/>
            <w:color w:val="0000FF"/>
            <w:sz w:val="28"/>
            <w:szCs w:val="28"/>
          </w:rPr>
          <w:t>9 пункта 16</w:t>
        </w:r>
      </w:hyperlink>
      <w:r w:rsidRPr="00360AA5">
        <w:rPr>
          <w:rFonts w:ascii="Times New Roman" w:hAnsi="Times New Roman" w:cs="Times New Roman"/>
          <w:sz w:val="28"/>
          <w:szCs w:val="28"/>
        </w:rPr>
        <w:t xml:space="preserve">, </w:t>
      </w:r>
      <w:hyperlink w:anchor="P73">
        <w:r w:rsidRPr="00360AA5">
          <w:rPr>
            <w:rFonts w:ascii="Times New Roman" w:hAnsi="Times New Roman" w:cs="Times New Roman"/>
            <w:color w:val="0000FF"/>
            <w:sz w:val="28"/>
            <w:szCs w:val="28"/>
          </w:rPr>
          <w:t>подпунктах 1</w:t>
        </w:r>
      </w:hyperlink>
      <w:r w:rsidRPr="00360AA5">
        <w:rPr>
          <w:rFonts w:ascii="Times New Roman" w:hAnsi="Times New Roman" w:cs="Times New Roman"/>
          <w:sz w:val="28"/>
          <w:szCs w:val="28"/>
        </w:rPr>
        <w:t xml:space="preserve"> - </w:t>
      </w:r>
      <w:hyperlink w:anchor="P87">
        <w:r w:rsidRPr="00360AA5">
          <w:rPr>
            <w:rFonts w:ascii="Times New Roman" w:hAnsi="Times New Roman" w:cs="Times New Roman"/>
            <w:color w:val="0000FF"/>
            <w:sz w:val="28"/>
            <w:szCs w:val="28"/>
          </w:rPr>
          <w:t>15 пункта 17</w:t>
        </w:r>
      </w:hyperlink>
      <w:r w:rsidRPr="00360AA5">
        <w:rPr>
          <w:rFonts w:ascii="Times New Roman" w:hAnsi="Times New Roman" w:cs="Times New Roman"/>
          <w:sz w:val="28"/>
          <w:szCs w:val="28"/>
        </w:rPr>
        <w:t xml:space="preserve"> настоящего Порядка, заверяет их, после чего подлинники документов, за исключением документов, указанных в </w:t>
      </w:r>
      <w:hyperlink w:anchor="P71">
        <w:r w:rsidRPr="00360AA5">
          <w:rPr>
            <w:rFonts w:ascii="Times New Roman" w:hAnsi="Times New Roman" w:cs="Times New Roman"/>
            <w:color w:val="0000FF"/>
            <w:sz w:val="28"/>
            <w:szCs w:val="28"/>
          </w:rPr>
          <w:t>подпункте 10 пункта 16</w:t>
        </w:r>
      </w:hyperlink>
      <w:r w:rsidRPr="00360AA5">
        <w:rPr>
          <w:rFonts w:ascii="Times New Roman" w:hAnsi="Times New Roman" w:cs="Times New Roman"/>
          <w:sz w:val="28"/>
          <w:szCs w:val="28"/>
        </w:rPr>
        <w:t xml:space="preserve">, </w:t>
      </w:r>
      <w:hyperlink w:anchor="P88">
        <w:r w:rsidRPr="00360AA5">
          <w:rPr>
            <w:rFonts w:ascii="Times New Roman" w:hAnsi="Times New Roman" w:cs="Times New Roman"/>
            <w:color w:val="0000FF"/>
            <w:sz w:val="28"/>
            <w:szCs w:val="28"/>
          </w:rPr>
          <w:t>подпункте 16 пункта 17</w:t>
        </w:r>
      </w:hyperlink>
      <w:r w:rsidRPr="00360AA5">
        <w:rPr>
          <w:rFonts w:ascii="Times New Roman" w:hAnsi="Times New Roman" w:cs="Times New Roman"/>
          <w:sz w:val="28"/>
          <w:szCs w:val="28"/>
        </w:rPr>
        <w:t xml:space="preserve"> настоящего Порядка, возвращаются участнику специальной военной операции (его</w:t>
      </w:r>
      <w:proofErr w:type="gramEnd"/>
      <w:r w:rsidRPr="00360AA5">
        <w:rPr>
          <w:rFonts w:ascii="Times New Roman" w:hAnsi="Times New Roman" w:cs="Times New Roman"/>
          <w:sz w:val="28"/>
          <w:szCs w:val="28"/>
        </w:rPr>
        <w:t xml:space="preserve"> представителю), членам семьи погибшего (умершего) участника специальной военной операции (их представителю).</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21. </w:t>
      </w:r>
      <w:proofErr w:type="gramStart"/>
      <w:r w:rsidRPr="00360AA5">
        <w:rPr>
          <w:rFonts w:ascii="Times New Roman" w:hAnsi="Times New Roman" w:cs="Times New Roman"/>
          <w:sz w:val="28"/>
          <w:szCs w:val="28"/>
        </w:rPr>
        <w:t xml:space="preserve">Заявление о постановке на учет и документы, указанные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могут быть представлены участником специальной военной операции и членами семьи погибшего (умершего) участника специальной военной операции лично, а также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22. Многофункциональный центр не позднее одного рабочего дня, следующего за днем приема заявления о постановке на учет и документов, указанных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или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направляет указанные заявление и документы в уполномоченный орган либо в орган местного самоуправления. В случае направления межведомственных запросов в соответствии с </w:t>
      </w:r>
      <w:hyperlink w:anchor="P89">
        <w:r w:rsidRPr="00360AA5">
          <w:rPr>
            <w:rFonts w:ascii="Times New Roman" w:hAnsi="Times New Roman" w:cs="Times New Roman"/>
            <w:color w:val="0000FF"/>
            <w:sz w:val="28"/>
            <w:szCs w:val="28"/>
          </w:rPr>
          <w:t>пунктом 18</w:t>
        </w:r>
      </w:hyperlink>
      <w:r w:rsidRPr="00360AA5">
        <w:rPr>
          <w:rFonts w:ascii="Times New Roman" w:hAnsi="Times New Roman" w:cs="Times New Roman"/>
          <w:sz w:val="28"/>
          <w:szCs w:val="28"/>
        </w:rPr>
        <w:t xml:space="preserve"> настоящего Порядка заявление о постановке на учет, документы и ответы на межведомственные запросы направляются многофункциональным центром в уполномоченный орган либо в орган местного самоуправления не позднее одного рабочего дня, следующего за днем поступления всех ответов на такие межведомственные запросы.</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23. Рассмотрение заявления о постановке на учет, документов, указанных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ответов на межведомственные запросы, указанные в </w:t>
      </w:r>
      <w:hyperlink w:anchor="P89">
        <w:r w:rsidRPr="00360AA5">
          <w:rPr>
            <w:rFonts w:ascii="Times New Roman" w:hAnsi="Times New Roman" w:cs="Times New Roman"/>
            <w:color w:val="0000FF"/>
            <w:sz w:val="28"/>
            <w:szCs w:val="28"/>
          </w:rPr>
          <w:t>пункте 18</w:t>
        </w:r>
      </w:hyperlink>
      <w:r w:rsidRPr="00360AA5">
        <w:rPr>
          <w:rFonts w:ascii="Times New Roman" w:hAnsi="Times New Roman" w:cs="Times New Roman"/>
          <w:sz w:val="28"/>
          <w:szCs w:val="28"/>
        </w:rPr>
        <w:t xml:space="preserve"> настоящего Порядка (при наличии), осуществляется уполномоченным органом, органом местного самоуправления в течение двадцати календарных дней со дня получения заявления о постановке на учет.</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24. </w:t>
      </w:r>
      <w:proofErr w:type="gramStart"/>
      <w:r w:rsidRPr="00360AA5">
        <w:rPr>
          <w:rFonts w:ascii="Times New Roman" w:hAnsi="Times New Roman" w:cs="Times New Roman"/>
          <w:sz w:val="28"/>
          <w:szCs w:val="28"/>
        </w:rPr>
        <w:t xml:space="preserve">Уполномоченный орган по результатам рассмотрения заявления о постановке на учет и документов, указанных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ответов на межведомственные запросы, указанные в </w:t>
      </w:r>
      <w:hyperlink w:anchor="P89">
        <w:r w:rsidRPr="00360AA5">
          <w:rPr>
            <w:rFonts w:ascii="Times New Roman" w:hAnsi="Times New Roman" w:cs="Times New Roman"/>
            <w:color w:val="0000FF"/>
            <w:sz w:val="28"/>
            <w:szCs w:val="28"/>
          </w:rPr>
          <w:t>пункте 18</w:t>
        </w:r>
      </w:hyperlink>
      <w:r w:rsidRPr="00360AA5">
        <w:rPr>
          <w:rFonts w:ascii="Times New Roman" w:hAnsi="Times New Roman" w:cs="Times New Roman"/>
          <w:sz w:val="28"/>
          <w:szCs w:val="28"/>
        </w:rPr>
        <w:t xml:space="preserve"> настоящего Порядка (при наличии), принимает решение о постановке участника специальной военной операции (членов семьи погибшего (умершего) участника специальной военной операции) на учет в целях предоставления земельного участка в собственность бесплатно (далее также - учет</w:t>
      </w:r>
      <w:proofErr w:type="gramEnd"/>
      <w:r w:rsidRPr="00360AA5">
        <w:rPr>
          <w:rFonts w:ascii="Times New Roman" w:hAnsi="Times New Roman" w:cs="Times New Roman"/>
          <w:sz w:val="28"/>
          <w:szCs w:val="28"/>
        </w:rPr>
        <w:t xml:space="preserve"> в целях предоставления земельного участка) либо решение об отказе в постановке участника специальной военной операции (членов семьи погибшего (умершего) участника специальной военной операции) на учет в целях предоставления земельного участка в собственность бесплатно (далее - решение об отказе в постановке на учет) с указанием оснований отказа.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lastRenderedPageBreak/>
        <w:t>25. Решение об отказе в постановке на учет прин</w:t>
      </w:r>
      <w:r w:rsidR="00595C15">
        <w:rPr>
          <w:rFonts w:ascii="Times New Roman" w:hAnsi="Times New Roman" w:cs="Times New Roman"/>
          <w:sz w:val="28"/>
          <w:szCs w:val="28"/>
        </w:rPr>
        <w:t xml:space="preserve">имается уполномоченным органом  </w:t>
      </w:r>
      <w:r w:rsidRPr="00360AA5">
        <w:rPr>
          <w:rFonts w:ascii="Times New Roman" w:hAnsi="Times New Roman" w:cs="Times New Roman"/>
          <w:sz w:val="28"/>
          <w:szCs w:val="28"/>
        </w:rPr>
        <w:t xml:space="preserve"> в следующих случаях: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 отсутствия у участника специальной военной операции, членов семьи погибшего (умершего) участника специальной военной операции права на предоставление земельного участка в собственность бесплатно;</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 обнаружения недостоверных сведений, содержащихся в заявлении о постановке на учет, представленных в соответствии с </w:t>
      </w:r>
      <w:hyperlink w:anchor="P61">
        <w:r w:rsidRPr="00360AA5">
          <w:rPr>
            <w:rFonts w:ascii="Times New Roman" w:hAnsi="Times New Roman" w:cs="Times New Roman"/>
            <w:color w:val="0000FF"/>
            <w:sz w:val="28"/>
            <w:szCs w:val="28"/>
          </w:rPr>
          <w:t>пунктами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 документах и являющихся основанием для постановки на учет в целях предоставления земельного участка;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 непредставления или представления не в полном объеме документов, предусмотренных </w:t>
      </w:r>
      <w:hyperlink w:anchor="P61">
        <w:r w:rsidRPr="00360AA5">
          <w:rPr>
            <w:rFonts w:ascii="Times New Roman" w:hAnsi="Times New Roman" w:cs="Times New Roman"/>
            <w:color w:val="0000FF"/>
            <w:sz w:val="28"/>
            <w:szCs w:val="28"/>
          </w:rPr>
          <w:t>пунктами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настоящего Порядка.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26. </w:t>
      </w:r>
      <w:proofErr w:type="gramStart"/>
      <w:r w:rsidRPr="00360AA5">
        <w:rPr>
          <w:rFonts w:ascii="Times New Roman" w:hAnsi="Times New Roman" w:cs="Times New Roman"/>
          <w:sz w:val="28"/>
          <w:szCs w:val="28"/>
        </w:rPr>
        <w:t>Проверка достоверности сведений, содержащихся в представленных участником специальной военной операции, членами семьи погибшего (умершего) участника специальной военной операции заявлении о постановке на учет и документах, осущест</w:t>
      </w:r>
      <w:r w:rsidR="00595C15">
        <w:rPr>
          <w:rFonts w:ascii="Times New Roman" w:hAnsi="Times New Roman" w:cs="Times New Roman"/>
          <w:sz w:val="28"/>
          <w:szCs w:val="28"/>
        </w:rPr>
        <w:t xml:space="preserve">вляется уполномоченным органом  </w:t>
      </w:r>
      <w:r w:rsidRPr="00360AA5">
        <w:rPr>
          <w:rFonts w:ascii="Times New Roman" w:hAnsi="Times New Roman" w:cs="Times New Roman"/>
          <w:sz w:val="28"/>
          <w:szCs w:val="28"/>
        </w:rPr>
        <w:t>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и областным законодательством.</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27. </w:t>
      </w:r>
      <w:proofErr w:type="gramStart"/>
      <w:r w:rsidRPr="00360AA5">
        <w:rPr>
          <w:rFonts w:ascii="Times New Roman" w:hAnsi="Times New Roman" w:cs="Times New Roman"/>
          <w:sz w:val="28"/>
          <w:szCs w:val="28"/>
        </w:rPr>
        <w:t xml:space="preserve">В случае принятия решения об отказе в постановке на учет уполномоченный орган </w:t>
      </w:r>
      <w:r w:rsidR="00595C15">
        <w:rPr>
          <w:rFonts w:ascii="Times New Roman" w:hAnsi="Times New Roman" w:cs="Times New Roman"/>
          <w:sz w:val="28"/>
          <w:szCs w:val="28"/>
        </w:rPr>
        <w:t xml:space="preserve"> </w:t>
      </w:r>
      <w:r w:rsidRPr="00360AA5">
        <w:rPr>
          <w:rFonts w:ascii="Times New Roman" w:hAnsi="Times New Roman" w:cs="Times New Roman"/>
          <w:sz w:val="28"/>
          <w:szCs w:val="28"/>
        </w:rPr>
        <w:t>в течение одного рабочего дня с даты принятия такого решения уведомляет об этом участника специальной военной операции (его представителя), членов семьи погибшего (умершего) участника специальной военной операции (их представителя) способом, указанным в заявлении о постановке на учет, с указанием причин отказа.</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bookmarkStart w:id="15" w:name="P109"/>
      <w:bookmarkEnd w:id="15"/>
      <w:r w:rsidRPr="00360AA5">
        <w:rPr>
          <w:rFonts w:ascii="Times New Roman" w:hAnsi="Times New Roman" w:cs="Times New Roman"/>
          <w:sz w:val="28"/>
          <w:szCs w:val="28"/>
        </w:rPr>
        <w:t xml:space="preserve">28. Учет в целях предоставления земельного участка </w:t>
      </w:r>
      <w:r w:rsidR="00595C15">
        <w:rPr>
          <w:rFonts w:ascii="Times New Roman" w:hAnsi="Times New Roman" w:cs="Times New Roman"/>
          <w:sz w:val="28"/>
          <w:szCs w:val="28"/>
        </w:rPr>
        <w:t xml:space="preserve">ведется уполномоченным органом  </w:t>
      </w:r>
      <w:r w:rsidRPr="00360AA5">
        <w:rPr>
          <w:rFonts w:ascii="Times New Roman" w:hAnsi="Times New Roman" w:cs="Times New Roman"/>
          <w:sz w:val="28"/>
          <w:szCs w:val="28"/>
        </w:rPr>
        <w:t>в книгах учета, каждая из которых содержит один из следующих списков:</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 список участников специальной военной операции и членов семей погибших (умерших) участников специальной военной операции, имеющих право на предоставление земельного участка в собственность бесплатно для ведения садоводства, огородничества;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список участников специальной военной операции и членов семей погибших (умерших) участников специальной военной операции, имеющих право на предоставление земельного участка в собственность бесплатно для ведения личного подсобного хозяйства (приусадебного земельного участка);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список участников специальной военной операции и членов семей погибших (умерших) участников специальной военной операции, имеющих право на предоставление земельного участка в собственность бесплатно для индивидуального жилищного строительства.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lastRenderedPageBreak/>
        <w:t xml:space="preserve">29. </w:t>
      </w:r>
      <w:proofErr w:type="gramStart"/>
      <w:r w:rsidRPr="00360AA5">
        <w:rPr>
          <w:rFonts w:ascii="Times New Roman" w:hAnsi="Times New Roman" w:cs="Times New Roman"/>
          <w:sz w:val="28"/>
          <w:szCs w:val="28"/>
        </w:rPr>
        <w:t xml:space="preserve">Постановка участников специальной военной операции, членов семей погибших (умерших) участников специальной военной операции на учет в целях предоставления земельного участка осуществляется посредством включения их в соответствующий список, указанный в </w:t>
      </w:r>
      <w:hyperlink w:anchor="P109">
        <w:r w:rsidRPr="00360AA5">
          <w:rPr>
            <w:rFonts w:ascii="Times New Roman" w:hAnsi="Times New Roman" w:cs="Times New Roman"/>
            <w:color w:val="0000FF"/>
            <w:sz w:val="28"/>
            <w:szCs w:val="28"/>
          </w:rPr>
          <w:t>пункте 28</w:t>
        </w:r>
      </w:hyperlink>
      <w:r w:rsidRPr="00360AA5">
        <w:rPr>
          <w:rFonts w:ascii="Times New Roman" w:hAnsi="Times New Roman" w:cs="Times New Roman"/>
          <w:sz w:val="28"/>
          <w:szCs w:val="28"/>
        </w:rPr>
        <w:t xml:space="preserve"> настоящего Порядка, в порядке очереди исходя из даты и времени (часы, минуты) принятия заявления о постановке на учет уполномоченным органом</w:t>
      </w:r>
      <w:r w:rsidR="00595C15">
        <w:rPr>
          <w:rFonts w:ascii="Times New Roman" w:hAnsi="Times New Roman" w:cs="Times New Roman"/>
          <w:sz w:val="28"/>
          <w:szCs w:val="28"/>
        </w:rPr>
        <w:t xml:space="preserve">  </w:t>
      </w:r>
      <w:r w:rsidRPr="00360AA5">
        <w:rPr>
          <w:rFonts w:ascii="Times New Roman" w:hAnsi="Times New Roman" w:cs="Times New Roman"/>
          <w:sz w:val="28"/>
          <w:szCs w:val="28"/>
        </w:rPr>
        <w:t>или многофункциональным центром.</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30. В предусмотренных </w:t>
      </w:r>
      <w:hyperlink w:anchor="P109">
        <w:r w:rsidRPr="00360AA5">
          <w:rPr>
            <w:rFonts w:ascii="Times New Roman" w:hAnsi="Times New Roman" w:cs="Times New Roman"/>
            <w:color w:val="0000FF"/>
            <w:sz w:val="28"/>
            <w:szCs w:val="28"/>
          </w:rPr>
          <w:t>пунктом 28</w:t>
        </w:r>
      </w:hyperlink>
      <w:r w:rsidRPr="00360AA5">
        <w:rPr>
          <w:rFonts w:ascii="Times New Roman" w:hAnsi="Times New Roman" w:cs="Times New Roman"/>
          <w:sz w:val="28"/>
          <w:szCs w:val="28"/>
        </w:rPr>
        <w:t xml:space="preserve"> настоящего Порядка книгах учета указываются:</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 порядковый номер, являющийся номером очереди участника специальной военной операции, членов семьи погибшего (умершего) участника специальной военной операции по соответствующему списку;</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дата и время (часы, минуты) принятия уполномоченным органом, органом местного самоуправления или многофункциональным центром заявления о постановке на учет и представленных с ним документов;</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 фамилия, имя, отчество (при наличии) и адрес места жительства участника специальной военной операции, членов семьи погибшего (умершего) участника специальной военной операции, указанные в заявлении о постановке на учет;</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4) наименование и реквизиты акта, которым участник специальной военной операции, члены семьи погибшего (умершего) участника специальной военной операции поставлены на учет в целях предоставления земельного участка.</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31. Списки, указанные в </w:t>
      </w:r>
      <w:hyperlink w:anchor="P109">
        <w:r w:rsidRPr="00360AA5">
          <w:rPr>
            <w:rFonts w:ascii="Times New Roman" w:hAnsi="Times New Roman" w:cs="Times New Roman"/>
            <w:color w:val="0000FF"/>
            <w:sz w:val="28"/>
            <w:szCs w:val="28"/>
          </w:rPr>
          <w:t>пункте 28</w:t>
        </w:r>
      </w:hyperlink>
      <w:r w:rsidRPr="00360AA5">
        <w:rPr>
          <w:rFonts w:ascii="Times New Roman" w:hAnsi="Times New Roman" w:cs="Times New Roman"/>
          <w:sz w:val="28"/>
          <w:szCs w:val="28"/>
        </w:rPr>
        <w:t xml:space="preserve"> настоящего Порядка, подлежат размещению соответственно на официальном сайте </w:t>
      </w:r>
      <w:r w:rsidR="00EA2C4E">
        <w:rPr>
          <w:rFonts w:ascii="Times New Roman" w:hAnsi="Times New Roman" w:cs="Times New Roman"/>
          <w:sz w:val="28"/>
          <w:szCs w:val="28"/>
        </w:rPr>
        <w:t>Администрации муниципального образования «Новодугинский район» Смоленской области</w:t>
      </w:r>
      <w:r w:rsidR="00EA2C4E" w:rsidRPr="00360AA5">
        <w:rPr>
          <w:rFonts w:ascii="Times New Roman" w:hAnsi="Times New Roman" w:cs="Times New Roman"/>
          <w:sz w:val="28"/>
          <w:szCs w:val="28"/>
        </w:rPr>
        <w:t xml:space="preserve"> </w:t>
      </w:r>
      <w:r w:rsidRPr="00360AA5">
        <w:rPr>
          <w:rFonts w:ascii="Times New Roman" w:hAnsi="Times New Roman" w:cs="Times New Roman"/>
          <w:sz w:val="28"/>
          <w:szCs w:val="28"/>
        </w:rPr>
        <w:t>и обновлению ежеквартально.</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32. Участник специальной военной операции, члены семьи погибшего (умершего) участника специальной военной операции снимаются с учета в целях предоставления земельного участка на основании решения уполномоченного органа, органа местного самоуправления в следующих случаях: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1) подачи участником специальной военной операции, членами семьи погибшего (умершего) участника специальной военной операции заявления о снятии с учета в целях предоставления земельного участка в собственность бесплатно;</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2) утраты участником специальной военной операции, членом семьи погибшего (умершего) участника специальной военной операции права на предоставление земельного участка в собственность бесплатно;</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3) обнаружения недостоверных сведений, содержащихся в представленных участником специальной военной операции, членами семьи погибшего (умершего) участника специальной военной операции документах и послуживших основанием </w:t>
      </w:r>
      <w:r w:rsidRPr="00360AA5">
        <w:rPr>
          <w:rFonts w:ascii="Times New Roman" w:hAnsi="Times New Roman" w:cs="Times New Roman"/>
          <w:sz w:val="28"/>
          <w:szCs w:val="28"/>
        </w:rPr>
        <w:lastRenderedPageBreak/>
        <w:t>для постановки их на учет в целях предоставления земельного участка;</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 отказа в предоставлении участнику специальной военной операции, членам семьи погибшего (умершего) участника специальной военной операции земельного участка в собственность бесплатно в соответствии с </w:t>
      </w:r>
      <w:hyperlink w:anchor="P140">
        <w:r w:rsidRPr="00360AA5">
          <w:rPr>
            <w:rFonts w:ascii="Times New Roman" w:hAnsi="Times New Roman" w:cs="Times New Roman"/>
            <w:color w:val="0000FF"/>
            <w:sz w:val="28"/>
            <w:szCs w:val="28"/>
          </w:rPr>
          <w:t>пунктом 46</w:t>
        </w:r>
      </w:hyperlink>
      <w:r w:rsidRPr="00360AA5">
        <w:rPr>
          <w:rFonts w:ascii="Times New Roman" w:hAnsi="Times New Roman" w:cs="Times New Roman"/>
          <w:sz w:val="28"/>
          <w:szCs w:val="28"/>
        </w:rPr>
        <w:t xml:space="preserve"> настоящего Порядка.</w:t>
      </w:r>
    </w:p>
    <w:p w:rsidR="00360AA5" w:rsidRPr="00360AA5" w:rsidRDefault="00360AA5">
      <w:pPr>
        <w:pStyle w:val="ConsPlusNormal"/>
        <w:spacing w:before="220"/>
        <w:ind w:firstLine="540"/>
        <w:jc w:val="both"/>
        <w:rPr>
          <w:rFonts w:ascii="Times New Roman" w:hAnsi="Times New Roman" w:cs="Times New Roman"/>
          <w:sz w:val="28"/>
          <w:szCs w:val="28"/>
        </w:rPr>
      </w:pPr>
      <w:bookmarkStart w:id="16" w:name="P125"/>
      <w:bookmarkEnd w:id="16"/>
      <w:r w:rsidRPr="00360AA5">
        <w:rPr>
          <w:rFonts w:ascii="Times New Roman" w:hAnsi="Times New Roman" w:cs="Times New Roman"/>
          <w:sz w:val="28"/>
          <w:szCs w:val="28"/>
        </w:rPr>
        <w:t xml:space="preserve">33. </w:t>
      </w:r>
      <w:proofErr w:type="gramStart"/>
      <w:r w:rsidRPr="00360AA5">
        <w:rPr>
          <w:rFonts w:ascii="Times New Roman" w:hAnsi="Times New Roman" w:cs="Times New Roman"/>
          <w:sz w:val="28"/>
          <w:szCs w:val="28"/>
        </w:rPr>
        <w:t>Для предоставления земельных участков участникам специальной военной операции и членам семьи погибшего (умершего) участника специальной военной операции, поставленным на учет в целях предоставления земельного</w:t>
      </w:r>
      <w:r w:rsidR="00EA2C4E">
        <w:rPr>
          <w:rFonts w:ascii="Times New Roman" w:hAnsi="Times New Roman" w:cs="Times New Roman"/>
          <w:sz w:val="28"/>
          <w:szCs w:val="28"/>
        </w:rPr>
        <w:t xml:space="preserve"> участка, уполномоченный орган  </w:t>
      </w:r>
      <w:r w:rsidRPr="00360AA5">
        <w:rPr>
          <w:rFonts w:ascii="Times New Roman" w:hAnsi="Times New Roman" w:cs="Times New Roman"/>
          <w:sz w:val="28"/>
          <w:szCs w:val="28"/>
        </w:rPr>
        <w:t>формирует земельные участки для ведения садоводства, огородничества, для ведения личного подсобного хозяйства (приусадебные земельные участки), для индивидуального жилищного строительства и включает их соответственно в перечень земельных участков, предоставляемых участникам специальной военной операции и</w:t>
      </w:r>
      <w:proofErr w:type="gramEnd"/>
      <w:r w:rsidRPr="00360AA5">
        <w:rPr>
          <w:rFonts w:ascii="Times New Roman" w:hAnsi="Times New Roman" w:cs="Times New Roman"/>
          <w:sz w:val="28"/>
          <w:szCs w:val="28"/>
        </w:rPr>
        <w:t xml:space="preserve"> </w:t>
      </w:r>
      <w:proofErr w:type="gramStart"/>
      <w:r w:rsidRPr="00360AA5">
        <w:rPr>
          <w:rFonts w:ascii="Times New Roman" w:hAnsi="Times New Roman" w:cs="Times New Roman"/>
          <w:sz w:val="28"/>
          <w:szCs w:val="28"/>
        </w:rPr>
        <w:t>членам семей погибших (умерших) участников специальной военной операции, поставленным на учет в целях предоставления земельного участка, для ведения садоводства, огородничества; перечень земельных участков, предоставляемых участникам специальной военной операции и членам семей погибших (умерших) участников специальной военной операции, поставленным на учет в целях предоставления земельного участка, для ведения личного подсобного хозяйства (приусадебных земельных участков);</w:t>
      </w:r>
      <w:proofErr w:type="gramEnd"/>
      <w:r w:rsidRPr="00360AA5">
        <w:rPr>
          <w:rFonts w:ascii="Times New Roman" w:hAnsi="Times New Roman" w:cs="Times New Roman"/>
          <w:sz w:val="28"/>
          <w:szCs w:val="28"/>
        </w:rPr>
        <w:t xml:space="preserve"> и перечень земельных участков, предоставляемых участникам специальной военной операции и членам семей погибших (умерших) участников специальной военной операции, поставленным на учет в целях предоставления земельного участка, для индивидуального жилищного строительства. Указанные перечни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соответственно на официальном сайте</w:t>
      </w:r>
      <w:r w:rsidR="00EA2C4E">
        <w:rPr>
          <w:rFonts w:ascii="Times New Roman" w:hAnsi="Times New Roman" w:cs="Times New Roman"/>
          <w:sz w:val="28"/>
          <w:szCs w:val="28"/>
        </w:rPr>
        <w:t xml:space="preserve"> Администрации муниципального образования «Новодугинский район» Смоленской области</w:t>
      </w:r>
      <w:r w:rsidRPr="00360AA5">
        <w:rPr>
          <w:rFonts w:ascii="Times New Roman" w:hAnsi="Times New Roman" w:cs="Times New Roman"/>
          <w:sz w:val="28"/>
          <w:szCs w:val="28"/>
        </w:rPr>
        <w:t>. Порядок формирования указанных перечней (в том числе периодичность их формирования) устанавливается муниципальным правовым актом.</w:t>
      </w:r>
    </w:p>
    <w:p w:rsidR="00360AA5" w:rsidRPr="00360AA5" w:rsidRDefault="00EA2C4E" w:rsidP="00EA2C4E">
      <w:pPr>
        <w:pStyle w:val="ConsPlusNormal"/>
        <w:spacing w:before="220"/>
        <w:ind w:firstLine="540"/>
        <w:jc w:val="both"/>
        <w:rPr>
          <w:rFonts w:ascii="Times New Roman" w:hAnsi="Times New Roman" w:cs="Times New Roman"/>
          <w:sz w:val="28"/>
          <w:szCs w:val="28"/>
        </w:rPr>
      </w:pPr>
      <w:bookmarkStart w:id="17" w:name="P126"/>
      <w:bookmarkEnd w:id="17"/>
      <w:r>
        <w:rPr>
          <w:rFonts w:ascii="Times New Roman" w:hAnsi="Times New Roman" w:cs="Times New Roman"/>
          <w:sz w:val="28"/>
          <w:szCs w:val="28"/>
        </w:rPr>
        <w:t>34. Уполномоченный орган</w:t>
      </w:r>
      <w:r w:rsidR="00360AA5" w:rsidRPr="00360AA5">
        <w:rPr>
          <w:rFonts w:ascii="Times New Roman" w:hAnsi="Times New Roman" w:cs="Times New Roman"/>
          <w:sz w:val="28"/>
          <w:szCs w:val="28"/>
        </w:rPr>
        <w:t xml:space="preserve"> в двухнедельный срок после опубликования перечней, указанных в </w:t>
      </w:r>
      <w:hyperlink w:anchor="P125">
        <w:r w:rsidR="00360AA5" w:rsidRPr="00360AA5">
          <w:rPr>
            <w:rFonts w:ascii="Times New Roman" w:hAnsi="Times New Roman" w:cs="Times New Roman"/>
            <w:color w:val="0000FF"/>
            <w:sz w:val="28"/>
            <w:szCs w:val="28"/>
          </w:rPr>
          <w:t>пункте 33</w:t>
        </w:r>
      </w:hyperlink>
      <w:r w:rsidR="00360AA5" w:rsidRPr="00360AA5">
        <w:rPr>
          <w:rFonts w:ascii="Times New Roman" w:hAnsi="Times New Roman" w:cs="Times New Roman"/>
          <w:sz w:val="28"/>
          <w:szCs w:val="28"/>
        </w:rPr>
        <w:t xml:space="preserve"> настоящего Порядка (далее - перечни), уведомляет:</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1) участника специальной военной операции, членов семьи погибшего (умершего) участника специальной военной операции о возможности предоставления земельного участка (с указанием местоположения и площади земельного участка) и о необходимости представления в уполномоченный орган в письменной форме </w:t>
      </w:r>
      <w:hyperlink w:anchor="P327">
        <w:r w:rsidRPr="00360AA5">
          <w:rPr>
            <w:rFonts w:ascii="Times New Roman" w:hAnsi="Times New Roman" w:cs="Times New Roman"/>
            <w:color w:val="0000FF"/>
            <w:sz w:val="28"/>
            <w:szCs w:val="28"/>
          </w:rPr>
          <w:t>заявления</w:t>
        </w:r>
      </w:hyperlink>
      <w:r w:rsidRPr="00360AA5">
        <w:rPr>
          <w:rFonts w:ascii="Times New Roman" w:hAnsi="Times New Roman" w:cs="Times New Roman"/>
          <w:sz w:val="28"/>
          <w:szCs w:val="28"/>
        </w:rPr>
        <w:t xml:space="preserve"> о предоставлении земельного участка в собственность бесплатно (далее также - заявление о предоставлении земельного участка) по форме согласно приложению N 4 к настоящему Порядку и</w:t>
      </w:r>
      <w:proofErr w:type="gramEnd"/>
      <w:r w:rsidRPr="00360AA5">
        <w:rPr>
          <w:rFonts w:ascii="Times New Roman" w:hAnsi="Times New Roman" w:cs="Times New Roman"/>
          <w:sz w:val="28"/>
          <w:szCs w:val="28"/>
        </w:rPr>
        <w:t xml:space="preserve"> о возможности предоставления единовременной денежной компенсации взамен предоставления предложенного земельного участка;</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2) членов семьи погибшего (умершего) участника специальной военной операции, указанных в </w:t>
      </w:r>
      <w:hyperlink w:anchor="P44">
        <w:r w:rsidRPr="00360AA5">
          <w:rPr>
            <w:rFonts w:ascii="Times New Roman" w:hAnsi="Times New Roman" w:cs="Times New Roman"/>
            <w:color w:val="0000FF"/>
            <w:sz w:val="28"/>
            <w:szCs w:val="28"/>
          </w:rPr>
          <w:t>пункте 4</w:t>
        </w:r>
      </w:hyperlink>
      <w:r w:rsidRPr="00360AA5">
        <w:rPr>
          <w:rFonts w:ascii="Times New Roman" w:hAnsi="Times New Roman" w:cs="Times New Roman"/>
          <w:sz w:val="28"/>
          <w:szCs w:val="28"/>
        </w:rPr>
        <w:t xml:space="preserve"> настоящего Порядка (за исключением </w:t>
      </w:r>
      <w:r w:rsidRPr="00360AA5">
        <w:rPr>
          <w:rFonts w:ascii="Times New Roman" w:hAnsi="Times New Roman" w:cs="Times New Roman"/>
          <w:sz w:val="28"/>
          <w:szCs w:val="28"/>
        </w:rPr>
        <w:lastRenderedPageBreak/>
        <w:t xml:space="preserve">несовершеннолетних детей), о наличии у них права, предусмотренного </w:t>
      </w:r>
      <w:hyperlink w:anchor="P53">
        <w:r w:rsidRPr="00360AA5">
          <w:rPr>
            <w:rFonts w:ascii="Times New Roman" w:hAnsi="Times New Roman" w:cs="Times New Roman"/>
            <w:color w:val="0000FF"/>
            <w:sz w:val="28"/>
            <w:szCs w:val="28"/>
          </w:rPr>
          <w:t>пунктом 10</w:t>
        </w:r>
      </w:hyperlink>
      <w:r w:rsidRPr="00360AA5">
        <w:rPr>
          <w:rFonts w:ascii="Times New Roman" w:hAnsi="Times New Roman" w:cs="Times New Roman"/>
          <w:sz w:val="28"/>
          <w:szCs w:val="28"/>
        </w:rPr>
        <w:t xml:space="preserve"> настоящего Порядка, и о возможности представл</w:t>
      </w:r>
      <w:r w:rsidR="00EA2C4E">
        <w:rPr>
          <w:rFonts w:ascii="Times New Roman" w:hAnsi="Times New Roman" w:cs="Times New Roman"/>
          <w:sz w:val="28"/>
          <w:szCs w:val="28"/>
        </w:rPr>
        <w:t xml:space="preserve">ения ими в уполномоченный орган </w:t>
      </w:r>
      <w:r w:rsidRPr="00360AA5">
        <w:rPr>
          <w:rFonts w:ascii="Times New Roman" w:hAnsi="Times New Roman" w:cs="Times New Roman"/>
          <w:sz w:val="28"/>
          <w:szCs w:val="28"/>
        </w:rPr>
        <w:t xml:space="preserve"> в целях реализации указанного права в письменной форме заявления об отказе от права приобретения доли в праве общей долевой собственности на земельный участок</w:t>
      </w:r>
      <w:proofErr w:type="gramEnd"/>
      <w:r w:rsidRPr="00360AA5">
        <w:rPr>
          <w:rFonts w:ascii="Times New Roman" w:hAnsi="Times New Roman" w:cs="Times New Roman"/>
          <w:sz w:val="28"/>
          <w:szCs w:val="28"/>
        </w:rPr>
        <w:t xml:space="preserve"> в двухнедельный срок со дня получения ими уведомления, направляемого в соответствии с настоящим пунктом.</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35. Участнику специальной военной операции, членам семьи погибшего (умершего) участника специальной военной операции предлагается один земельный участок из соответствующего перечня. Очередность предложения земельных участков определяется исходя из очередности постановки участника специальной военной операции, членов семьи погибшего (умершего) участника специальной военной операции на учет в целях предоставления земельного участка и очередности включения земельных участков в соответствующий перечень. Количество участников специальной военной операции, членов семьи погибшего (умершего) участника специальной военной операции, которым направляется уведомление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соответствует количеству земельных участков, включенных в соответствующий перечень.</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36. </w:t>
      </w:r>
      <w:proofErr w:type="gramStart"/>
      <w:r w:rsidRPr="00360AA5">
        <w:rPr>
          <w:rFonts w:ascii="Times New Roman" w:hAnsi="Times New Roman" w:cs="Times New Roman"/>
          <w:sz w:val="28"/>
          <w:szCs w:val="28"/>
        </w:rPr>
        <w:t xml:space="preserve">Уведомление, направляемое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по выбору участника специальной военной операции, члена семьи погибшего (умершего) участника специальной военной операции выдается лично под роспись либо направляется заказным почтовым отправлением по почтовому адресу, указанному в заявлении о постановке на учет, или в форме электронного документа по адресу электронной почты, указанному в заявлении о постановке на учет.</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37. </w:t>
      </w:r>
      <w:proofErr w:type="gramStart"/>
      <w:r w:rsidRPr="00360AA5">
        <w:rPr>
          <w:rFonts w:ascii="Times New Roman" w:hAnsi="Times New Roman" w:cs="Times New Roman"/>
          <w:sz w:val="28"/>
          <w:szCs w:val="28"/>
        </w:rPr>
        <w:t>Заявление о предоставлении земельного участка может быть подано участником специальной военной операции, членами семьи погибшего (умершего) участника специальной военной операции через многофункциональный центр, а также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roofErr w:type="gramEnd"/>
    </w:p>
    <w:p w:rsidR="00EA2C4E"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38. Многофункциональный центр не позднее одного рабочего дня, следующего за днем приема у участника специальной военной операции или членов семьи погибшего (умершего) участника специальной военной операции заявления о предоставлении земельного участка, направляет его в уполномоченный орган</w:t>
      </w:r>
      <w:r w:rsidR="00EA2C4E">
        <w:rPr>
          <w:rFonts w:ascii="Times New Roman" w:hAnsi="Times New Roman" w:cs="Times New Roman"/>
          <w:sz w:val="28"/>
          <w:szCs w:val="28"/>
        </w:rPr>
        <w:t>.</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 39. </w:t>
      </w:r>
      <w:proofErr w:type="gramStart"/>
      <w:r w:rsidRPr="00360AA5">
        <w:rPr>
          <w:rFonts w:ascii="Times New Roman" w:hAnsi="Times New Roman" w:cs="Times New Roman"/>
          <w:sz w:val="28"/>
          <w:szCs w:val="28"/>
        </w:rPr>
        <w:t xml:space="preserve">В случае непредставления участником специальной военной операции, членами семьи погибшего (умершего) участника специальной военной операции в двухнедельный срок со дня получения ими уведомления, направляемого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w:t>
      </w:r>
      <w:r w:rsidR="00EA2C4E">
        <w:rPr>
          <w:rFonts w:ascii="Times New Roman" w:hAnsi="Times New Roman" w:cs="Times New Roman"/>
          <w:sz w:val="28"/>
          <w:szCs w:val="28"/>
        </w:rPr>
        <w:t>ядка, в уполномоченный орган</w:t>
      </w:r>
      <w:r w:rsidRPr="00360AA5">
        <w:rPr>
          <w:rFonts w:ascii="Times New Roman" w:hAnsi="Times New Roman" w:cs="Times New Roman"/>
          <w:sz w:val="28"/>
          <w:szCs w:val="28"/>
        </w:rPr>
        <w:t xml:space="preserve"> заявления о предоставлении земельного участка либо в случае возврата отправителю в соответствии с Федеральным </w:t>
      </w:r>
      <w:hyperlink r:id="rId12">
        <w:r w:rsidRPr="00360AA5">
          <w:rPr>
            <w:rFonts w:ascii="Times New Roman" w:hAnsi="Times New Roman" w:cs="Times New Roman"/>
            <w:color w:val="0000FF"/>
            <w:sz w:val="28"/>
            <w:szCs w:val="28"/>
          </w:rPr>
          <w:t>законом</w:t>
        </w:r>
      </w:hyperlink>
      <w:r w:rsidRPr="00360AA5">
        <w:rPr>
          <w:rFonts w:ascii="Times New Roman" w:hAnsi="Times New Roman" w:cs="Times New Roman"/>
          <w:sz w:val="28"/>
          <w:szCs w:val="28"/>
        </w:rPr>
        <w:t xml:space="preserve"> "О почтовой связи" заказного почтового отправления (далее - возврат отправителю заказного почтового</w:t>
      </w:r>
      <w:proofErr w:type="gramEnd"/>
      <w:r w:rsidRPr="00360AA5">
        <w:rPr>
          <w:rFonts w:ascii="Times New Roman" w:hAnsi="Times New Roman" w:cs="Times New Roman"/>
          <w:sz w:val="28"/>
          <w:szCs w:val="28"/>
        </w:rPr>
        <w:t xml:space="preserve"> отправления) </w:t>
      </w:r>
      <w:r w:rsidRPr="00360AA5">
        <w:rPr>
          <w:rFonts w:ascii="Times New Roman" w:hAnsi="Times New Roman" w:cs="Times New Roman"/>
          <w:sz w:val="28"/>
          <w:szCs w:val="28"/>
        </w:rPr>
        <w:lastRenderedPageBreak/>
        <w:t>земельный участок предлагается следующим по очереди участнику специальной военной операции или членам семьи погибшего (умершего) участника специальной военной операции, состоящим на учете в целях предоставления земельного участка, и которым указанное уведомление с предложением земельного участка из этого же перечня не направлялось.</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40. </w:t>
      </w:r>
      <w:proofErr w:type="gramStart"/>
      <w:r w:rsidRPr="00360AA5">
        <w:rPr>
          <w:rFonts w:ascii="Times New Roman" w:hAnsi="Times New Roman" w:cs="Times New Roman"/>
          <w:sz w:val="28"/>
          <w:szCs w:val="28"/>
        </w:rPr>
        <w:t xml:space="preserve">Участник специальной военной операции, члены семьи погибшего (умершего) участника специальной военной операции в двухнедельный срок со дня получения ими уведомления, направляемого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вправе отказаться от предложенного земельного участка, представив</w:t>
      </w:r>
      <w:r w:rsidR="00EA2C4E">
        <w:rPr>
          <w:rFonts w:ascii="Times New Roman" w:hAnsi="Times New Roman" w:cs="Times New Roman"/>
          <w:sz w:val="28"/>
          <w:szCs w:val="28"/>
        </w:rPr>
        <w:t xml:space="preserve"> в уполномоченный орган</w:t>
      </w:r>
      <w:r w:rsidRPr="00360AA5">
        <w:rPr>
          <w:rFonts w:ascii="Times New Roman" w:hAnsi="Times New Roman" w:cs="Times New Roman"/>
          <w:sz w:val="28"/>
          <w:szCs w:val="28"/>
        </w:rPr>
        <w:t xml:space="preserve"> лично или через своего представителя </w:t>
      </w:r>
      <w:hyperlink w:anchor="P399">
        <w:r w:rsidRPr="00360AA5">
          <w:rPr>
            <w:rFonts w:ascii="Times New Roman" w:hAnsi="Times New Roman" w:cs="Times New Roman"/>
            <w:color w:val="0000FF"/>
            <w:sz w:val="28"/>
            <w:szCs w:val="28"/>
          </w:rPr>
          <w:t>заявление</w:t>
        </w:r>
      </w:hyperlink>
      <w:r w:rsidRPr="00360AA5">
        <w:rPr>
          <w:rFonts w:ascii="Times New Roman" w:hAnsi="Times New Roman" w:cs="Times New Roman"/>
          <w:sz w:val="28"/>
          <w:szCs w:val="28"/>
        </w:rPr>
        <w:t xml:space="preserve"> об отказе от предоставления земельного участка в собственность бесплатно (далее также - заявление об отказе от предоставления</w:t>
      </w:r>
      <w:proofErr w:type="gramEnd"/>
      <w:r w:rsidRPr="00360AA5">
        <w:rPr>
          <w:rFonts w:ascii="Times New Roman" w:hAnsi="Times New Roman" w:cs="Times New Roman"/>
          <w:sz w:val="28"/>
          <w:szCs w:val="28"/>
        </w:rPr>
        <w:t xml:space="preserve"> земельного участка) по форме согласно приложению N 5 к настоящему Порядку и уведомление в произвольной форме о намерении обратиться за предоставлением единовременной денежной компенсации (далее - уведомление о намерении получения денежной компенсации). При этом участнику специальной военной операции, членам семьи погибшего (умершего) участника специальной военной операции новое уведомление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с предложением земельного участка из нового перечня не направляется.</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41. </w:t>
      </w:r>
      <w:proofErr w:type="gramStart"/>
      <w:r w:rsidRPr="00360AA5">
        <w:rPr>
          <w:rFonts w:ascii="Times New Roman" w:hAnsi="Times New Roman" w:cs="Times New Roman"/>
          <w:sz w:val="28"/>
          <w:szCs w:val="28"/>
        </w:rPr>
        <w:t xml:space="preserve">Участнику специальной военной операции, членам семьи погибшего (умершего) участника специальной военной операции, получившим уведомление, направляемое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и не представившим в двухнедельный срок со дня получения ими указанного уведомления заявление о предоставлении земельного участка либо заявление об отказе от предоставления земельного участка и уведомление о намерении получения денежной компенсации, а также участнику специальной военной операции</w:t>
      </w:r>
      <w:proofErr w:type="gramEnd"/>
      <w:r w:rsidRPr="00360AA5">
        <w:rPr>
          <w:rFonts w:ascii="Times New Roman" w:hAnsi="Times New Roman" w:cs="Times New Roman"/>
          <w:sz w:val="28"/>
          <w:szCs w:val="28"/>
        </w:rPr>
        <w:t xml:space="preserve">, членам семьи погибшего (умершего) участника специальной военной операции, не получившим уведомление, направляемое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в связи с возвратом отправителю заказного почтового отправления, направляется новое уведомление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с предложением земельного участка из нового перечня. </w:t>
      </w:r>
      <w:proofErr w:type="gramStart"/>
      <w:r w:rsidRPr="00360AA5">
        <w:rPr>
          <w:rFonts w:ascii="Times New Roman" w:hAnsi="Times New Roman" w:cs="Times New Roman"/>
          <w:sz w:val="28"/>
          <w:szCs w:val="28"/>
        </w:rPr>
        <w:t xml:space="preserve">В случае непредставления участником специальной военной операции, членами семьи погибшего (умершего) участника специальной военной операции в двухнедельный срок со дня получения ими нового уведомления, направляемого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в уполномоченный орган, орган местного самоуправления или многофункциональный центр заявления о предоставлении земельного участка или заявления об отказе от предоставления земельного участка и уведомления о намерении получения денежной</w:t>
      </w:r>
      <w:proofErr w:type="gramEnd"/>
      <w:r w:rsidRPr="00360AA5">
        <w:rPr>
          <w:rFonts w:ascii="Times New Roman" w:hAnsi="Times New Roman" w:cs="Times New Roman"/>
          <w:sz w:val="28"/>
          <w:szCs w:val="28"/>
        </w:rPr>
        <w:t xml:space="preserve"> компенсации либо в случае возврата отправителю заказного почтового отправления последующее уведомление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с предложением земельного участка из нового перечня участнику специальной военной операции, членам семьи погибшего (умершего) участника специальной военной операции не направляется. </w:t>
      </w:r>
      <w:proofErr w:type="gramStart"/>
      <w:r w:rsidRPr="00360AA5">
        <w:rPr>
          <w:rFonts w:ascii="Times New Roman" w:hAnsi="Times New Roman" w:cs="Times New Roman"/>
          <w:sz w:val="28"/>
          <w:szCs w:val="28"/>
        </w:rPr>
        <w:t xml:space="preserve">При этом участник специальной военной операции, члены семьи погибшего (умершего) участника специальной военной операции имеют право на предоставление </w:t>
      </w:r>
      <w:r w:rsidRPr="00360AA5">
        <w:rPr>
          <w:rFonts w:ascii="Times New Roman" w:hAnsi="Times New Roman" w:cs="Times New Roman"/>
          <w:sz w:val="28"/>
          <w:szCs w:val="28"/>
        </w:rPr>
        <w:lastRenderedPageBreak/>
        <w:t>единовременной денежной компенсации в соответствии с Положением о размере и порядке предоставления на территории Смоленской области отдельным категориям граждан единовременной денежной компенсации взамен предоставления земельного участка в собственность бесплатно, утвержденным постановлением Правительства Смоленской области.</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42. </w:t>
      </w:r>
      <w:proofErr w:type="gramStart"/>
      <w:r w:rsidRPr="00360AA5">
        <w:rPr>
          <w:rFonts w:ascii="Times New Roman" w:hAnsi="Times New Roman" w:cs="Times New Roman"/>
          <w:sz w:val="28"/>
          <w:szCs w:val="28"/>
        </w:rPr>
        <w:t xml:space="preserve">Участник специальной военной операции, члены семьи погибшего (умершего) участника специальной военной операции, получившие уведомление, направляемое в соответствии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и не представившие в двухнедельный срок со дня получения ими указанного уведомления заявление об отказе от предоставления земельного участка и уведомление о намерении получения денежной компенсации, вправе после истечения указанного срока до дня направления нового уведомления в соответствии</w:t>
      </w:r>
      <w:proofErr w:type="gramEnd"/>
      <w:r w:rsidRPr="00360AA5">
        <w:rPr>
          <w:rFonts w:ascii="Times New Roman" w:hAnsi="Times New Roman" w:cs="Times New Roman"/>
          <w:sz w:val="28"/>
          <w:szCs w:val="28"/>
        </w:rPr>
        <w:t xml:space="preserve"> с </w:t>
      </w:r>
      <w:hyperlink w:anchor="P126">
        <w:r w:rsidRPr="00360AA5">
          <w:rPr>
            <w:rFonts w:ascii="Times New Roman" w:hAnsi="Times New Roman" w:cs="Times New Roman"/>
            <w:color w:val="0000FF"/>
            <w:sz w:val="28"/>
            <w:szCs w:val="28"/>
          </w:rPr>
          <w:t>пунктом 34</w:t>
        </w:r>
      </w:hyperlink>
      <w:r w:rsidRPr="00360AA5">
        <w:rPr>
          <w:rFonts w:ascii="Times New Roman" w:hAnsi="Times New Roman" w:cs="Times New Roman"/>
          <w:sz w:val="28"/>
          <w:szCs w:val="28"/>
        </w:rPr>
        <w:t xml:space="preserve"> настоящего Порядка представить в уполномоченный орган уведомление о намерении получения денежной компенсации.</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43. Уполномоченный орган после получения заявления о предоставлении земельного участка направляет в органы, организации межведомственный запрос о представлении документов и (или) информации о земельных участках, предоставленных в собственность участника специальной военной операции после дня нап</w:t>
      </w:r>
      <w:r w:rsidR="008766B6">
        <w:rPr>
          <w:rFonts w:ascii="Times New Roman" w:hAnsi="Times New Roman" w:cs="Times New Roman"/>
          <w:sz w:val="28"/>
          <w:szCs w:val="28"/>
        </w:rPr>
        <w:t>равления уполномоченным органом</w:t>
      </w:r>
      <w:r w:rsidRPr="00360AA5">
        <w:rPr>
          <w:rFonts w:ascii="Times New Roman" w:hAnsi="Times New Roman" w:cs="Times New Roman"/>
          <w:sz w:val="28"/>
          <w:szCs w:val="28"/>
        </w:rPr>
        <w:t xml:space="preserve"> указанного в </w:t>
      </w:r>
      <w:hyperlink w:anchor="P89">
        <w:r w:rsidRPr="00360AA5">
          <w:rPr>
            <w:rFonts w:ascii="Times New Roman" w:hAnsi="Times New Roman" w:cs="Times New Roman"/>
            <w:color w:val="0000FF"/>
            <w:sz w:val="28"/>
            <w:szCs w:val="28"/>
          </w:rPr>
          <w:t>пункте 18</w:t>
        </w:r>
      </w:hyperlink>
      <w:r w:rsidRPr="00360AA5">
        <w:rPr>
          <w:rFonts w:ascii="Times New Roman" w:hAnsi="Times New Roman" w:cs="Times New Roman"/>
          <w:sz w:val="28"/>
          <w:szCs w:val="28"/>
        </w:rPr>
        <w:t xml:space="preserve"> настоящего Порядка межведомственного запроса и о правоустанавливающих документах на них.</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44. Участник специальной военной операции и члены семьи погибшего (умершего) участника специальной военной операции вправе по собственной инициативе представить в уполномоченный орган или орган местного самоуправления указанные в пункте 43 настоящего Порядка документы и (или) информацию.</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45. </w:t>
      </w:r>
      <w:proofErr w:type="gramStart"/>
      <w:r w:rsidRPr="00360AA5">
        <w:rPr>
          <w:rFonts w:ascii="Times New Roman" w:hAnsi="Times New Roman" w:cs="Times New Roman"/>
          <w:sz w:val="28"/>
          <w:szCs w:val="28"/>
        </w:rPr>
        <w:t>Уполномоченный орган по результатам рассмотрения заявления о предоставлении земельного участка, заявления, указанного в подпункте 2 пункта 34 настоящего Порядка (при наличии), ответа на межведомственный запрос, указанный в пункте 43 настоящего Порядка, в течение двадцати календарных дней со дня поступления в уполномоченный орган или орган местного самоуправления заявления о предоставлении земельного участка принимает решение о предоставлении земельного участка в собственность (общую</w:t>
      </w:r>
      <w:proofErr w:type="gramEnd"/>
      <w:r w:rsidRPr="00360AA5">
        <w:rPr>
          <w:rFonts w:ascii="Times New Roman" w:hAnsi="Times New Roman" w:cs="Times New Roman"/>
          <w:sz w:val="28"/>
          <w:szCs w:val="28"/>
        </w:rPr>
        <w:t xml:space="preserve"> долевую собственность) бесплатно или об отказе в данном предоставлении и снятии с учета в целях предоставления земельного участка с указанием основания для отказа в предоставлении земельного участка в собственность бесплатно в соответствии с пунктом 46 настоящего Порядка.</w:t>
      </w:r>
    </w:p>
    <w:p w:rsidR="00360AA5" w:rsidRPr="00360AA5" w:rsidRDefault="00360AA5">
      <w:pPr>
        <w:pStyle w:val="ConsPlusNormal"/>
        <w:spacing w:before="220"/>
        <w:ind w:firstLine="540"/>
        <w:jc w:val="both"/>
        <w:rPr>
          <w:rFonts w:ascii="Times New Roman" w:hAnsi="Times New Roman" w:cs="Times New Roman"/>
          <w:sz w:val="28"/>
          <w:szCs w:val="28"/>
        </w:rPr>
      </w:pPr>
      <w:bookmarkStart w:id="18" w:name="P140"/>
      <w:bookmarkEnd w:id="18"/>
      <w:r w:rsidRPr="00360AA5">
        <w:rPr>
          <w:rFonts w:ascii="Times New Roman" w:hAnsi="Times New Roman" w:cs="Times New Roman"/>
          <w:sz w:val="28"/>
          <w:szCs w:val="28"/>
        </w:rPr>
        <w:t>46. Основаниями для отказа в предоставлении земельного участка в собственность бесплатно являются:</w:t>
      </w:r>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1) утрата участником специальной военной операции или членами семьи погибшего (умершего) участника специальной военной операции права на </w:t>
      </w:r>
      <w:r w:rsidRPr="00360AA5">
        <w:rPr>
          <w:rFonts w:ascii="Times New Roman" w:hAnsi="Times New Roman" w:cs="Times New Roman"/>
          <w:sz w:val="28"/>
          <w:szCs w:val="28"/>
        </w:rPr>
        <w:lastRenderedPageBreak/>
        <w:t>предоставление земельного участка в собственность бесплатно;</w:t>
      </w:r>
    </w:p>
    <w:p w:rsidR="00360AA5" w:rsidRPr="00360AA5" w:rsidRDefault="00360AA5">
      <w:pPr>
        <w:pStyle w:val="ConsPlusNormal"/>
        <w:spacing w:before="220"/>
        <w:ind w:firstLine="540"/>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2) обнаружение недостоверных сведений, содержащихся в представленных участником специальной военной операции или членами семьи погибшего (умершего) участника специальной военной операции заявлении о предоставлении земельного участка и документах, указанных в </w:t>
      </w:r>
      <w:hyperlink w:anchor="P61">
        <w:r w:rsidRPr="00360AA5">
          <w:rPr>
            <w:rFonts w:ascii="Times New Roman" w:hAnsi="Times New Roman" w:cs="Times New Roman"/>
            <w:color w:val="0000FF"/>
            <w:sz w:val="28"/>
            <w:szCs w:val="28"/>
          </w:rPr>
          <w:t>пунктах 16</w:t>
        </w:r>
      </w:hyperlink>
      <w:r w:rsidRPr="00360AA5">
        <w:rPr>
          <w:rFonts w:ascii="Times New Roman" w:hAnsi="Times New Roman" w:cs="Times New Roman"/>
          <w:sz w:val="28"/>
          <w:szCs w:val="28"/>
        </w:rPr>
        <w:t xml:space="preserve">, </w:t>
      </w:r>
      <w:hyperlink w:anchor="P72">
        <w:r w:rsidRPr="00360AA5">
          <w:rPr>
            <w:rFonts w:ascii="Times New Roman" w:hAnsi="Times New Roman" w:cs="Times New Roman"/>
            <w:color w:val="0000FF"/>
            <w:sz w:val="28"/>
            <w:szCs w:val="28"/>
          </w:rPr>
          <w:t>17</w:t>
        </w:r>
      </w:hyperlink>
      <w:r w:rsidRPr="00360AA5">
        <w:rPr>
          <w:rFonts w:ascii="Times New Roman" w:hAnsi="Times New Roman" w:cs="Times New Roman"/>
          <w:sz w:val="28"/>
          <w:szCs w:val="28"/>
        </w:rPr>
        <w:t xml:space="preserve"> и </w:t>
      </w:r>
      <w:hyperlink w:anchor="P97">
        <w:r w:rsidRPr="00360AA5">
          <w:rPr>
            <w:rFonts w:ascii="Times New Roman" w:hAnsi="Times New Roman" w:cs="Times New Roman"/>
            <w:color w:val="0000FF"/>
            <w:sz w:val="28"/>
            <w:szCs w:val="28"/>
          </w:rPr>
          <w:t>19</w:t>
        </w:r>
      </w:hyperlink>
      <w:r w:rsidRPr="00360AA5">
        <w:rPr>
          <w:rFonts w:ascii="Times New Roman" w:hAnsi="Times New Roman" w:cs="Times New Roman"/>
          <w:sz w:val="28"/>
          <w:szCs w:val="28"/>
        </w:rPr>
        <w:t xml:space="preserve"> настоящего Порядка.</w:t>
      </w:r>
      <w:proofErr w:type="gramEnd"/>
    </w:p>
    <w:p w:rsidR="00360AA5" w:rsidRPr="00360AA5" w:rsidRDefault="00360AA5">
      <w:pPr>
        <w:pStyle w:val="ConsPlusNormal"/>
        <w:spacing w:before="220"/>
        <w:ind w:firstLine="540"/>
        <w:jc w:val="both"/>
        <w:rPr>
          <w:rFonts w:ascii="Times New Roman" w:hAnsi="Times New Roman" w:cs="Times New Roman"/>
          <w:sz w:val="28"/>
          <w:szCs w:val="28"/>
        </w:rPr>
      </w:pPr>
      <w:r w:rsidRPr="00360AA5">
        <w:rPr>
          <w:rFonts w:ascii="Times New Roman" w:hAnsi="Times New Roman" w:cs="Times New Roman"/>
          <w:sz w:val="28"/>
          <w:szCs w:val="28"/>
        </w:rPr>
        <w:t xml:space="preserve">47. </w:t>
      </w:r>
      <w:proofErr w:type="gramStart"/>
      <w:r w:rsidRPr="00360AA5">
        <w:rPr>
          <w:rFonts w:ascii="Times New Roman" w:hAnsi="Times New Roman" w:cs="Times New Roman"/>
          <w:sz w:val="28"/>
          <w:szCs w:val="28"/>
        </w:rPr>
        <w:t>Проверка достоверности сведений, содержащихся в представленных участником специальной военной операции, членами семьи погибшего (умершего) участника специальной военной операции заявлении о предоставлении земельного участка и документах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и областным законодательством.</w:t>
      </w:r>
      <w:proofErr w:type="gramEnd"/>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outlineLvl w:val="1"/>
        <w:rPr>
          <w:rFonts w:ascii="Times New Roman" w:hAnsi="Times New Roman" w:cs="Times New Roman"/>
          <w:sz w:val="28"/>
          <w:szCs w:val="28"/>
        </w:rPr>
      </w:pPr>
      <w:r w:rsidRPr="00360AA5">
        <w:rPr>
          <w:rFonts w:ascii="Times New Roman" w:hAnsi="Times New Roman" w:cs="Times New Roman"/>
          <w:sz w:val="28"/>
          <w:szCs w:val="28"/>
        </w:rPr>
        <w:t xml:space="preserve">Приложение </w:t>
      </w:r>
      <w:r w:rsidR="008766B6">
        <w:rPr>
          <w:rFonts w:ascii="Times New Roman" w:hAnsi="Times New Roman" w:cs="Times New Roman"/>
          <w:sz w:val="28"/>
          <w:szCs w:val="28"/>
        </w:rPr>
        <w:t>№</w:t>
      </w:r>
      <w:r w:rsidRPr="00360AA5">
        <w:rPr>
          <w:rFonts w:ascii="Times New Roman" w:hAnsi="Times New Roman" w:cs="Times New Roman"/>
          <w:sz w:val="28"/>
          <w:szCs w:val="28"/>
        </w:rPr>
        <w:t xml:space="preserve"> 1</w:t>
      </w:r>
    </w:p>
    <w:p w:rsidR="008766B6"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к Порядку</w:t>
      </w:r>
      <w:r w:rsidR="008766B6">
        <w:rPr>
          <w:rFonts w:ascii="Times New Roman" w:hAnsi="Times New Roman" w:cs="Times New Roman"/>
          <w:sz w:val="28"/>
          <w:szCs w:val="28"/>
        </w:rPr>
        <w:t xml:space="preserve"> </w:t>
      </w:r>
      <w:r w:rsidRPr="00360AA5">
        <w:rPr>
          <w:rFonts w:ascii="Times New Roman" w:hAnsi="Times New Roman" w:cs="Times New Roman"/>
          <w:sz w:val="28"/>
          <w:szCs w:val="28"/>
        </w:rPr>
        <w:t xml:space="preserve">предоставления </w:t>
      </w:r>
    </w:p>
    <w:p w:rsidR="008766B6"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на территории</w:t>
      </w:r>
      <w:r w:rsidR="008766B6">
        <w:rPr>
          <w:rFonts w:ascii="Times New Roman" w:hAnsi="Times New Roman" w:cs="Times New Roman"/>
          <w:sz w:val="28"/>
          <w:szCs w:val="28"/>
        </w:rPr>
        <w:t xml:space="preserve"> муниципального образования </w:t>
      </w:r>
    </w:p>
    <w:p w:rsidR="00360AA5" w:rsidRPr="00360AA5" w:rsidRDefault="008766B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«Новодугинский район» </w:t>
      </w:r>
      <w:r w:rsidR="00360AA5" w:rsidRPr="00360AA5">
        <w:rPr>
          <w:rFonts w:ascii="Times New Roman" w:hAnsi="Times New Roman" w:cs="Times New Roman"/>
          <w:sz w:val="28"/>
          <w:szCs w:val="28"/>
        </w:rPr>
        <w:t>Смоленской области</w:t>
      </w:r>
    </w:p>
    <w:p w:rsidR="008766B6"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земельных участков</w:t>
      </w:r>
      <w:r w:rsidR="008766B6">
        <w:rPr>
          <w:rFonts w:ascii="Times New Roman" w:hAnsi="Times New Roman" w:cs="Times New Roman"/>
          <w:sz w:val="28"/>
          <w:szCs w:val="28"/>
        </w:rPr>
        <w:t xml:space="preserve"> </w:t>
      </w:r>
      <w:r w:rsidRPr="00360AA5">
        <w:rPr>
          <w:rFonts w:ascii="Times New Roman" w:hAnsi="Times New Roman" w:cs="Times New Roman"/>
          <w:sz w:val="28"/>
          <w:szCs w:val="28"/>
        </w:rPr>
        <w:t>отдельным категориям</w:t>
      </w: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 xml:space="preserve"> граждан</w:t>
      </w:r>
      <w:r w:rsidR="008766B6">
        <w:rPr>
          <w:rFonts w:ascii="Times New Roman" w:hAnsi="Times New Roman" w:cs="Times New Roman"/>
          <w:sz w:val="28"/>
          <w:szCs w:val="28"/>
        </w:rPr>
        <w:t xml:space="preserve"> </w:t>
      </w: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Форма</w:t>
      </w: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center"/>
        <w:rPr>
          <w:rFonts w:ascii="Times New Roman" w:hAnsi="Times New Roman" w:cs="Times New Roman"/>
          <w:sz w:val="28"/>
          <w:szCs w:val="28"/>
        </w:rPr>
      </w:pPr>
      <w:bookmarkStart w:id="19" w:name="P159"/>
      <w:bookmarkEnd w:id="19"/>
      <w:r w:rsidRPr="00360AA5">
        <w:rPr>
          <w:rFonts w:ascii="Times New Roman" w:hAnsi="Times New Roman" w:cs="Times New Roman"/>
          <w:sz w:val="28"/>
          <w:szCs w:val="28"/>
        </w:rPr>
        <w:t>ЗАЯВЛЕНИЕ</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О ПОСТАНОВКЕ НА УЧЕТ В КАЧЕСТВЕ ЛИЦА, ИМЕЮЩЕГО ПРАВО</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НА ПРЕДОСТАВЛЕНИЕ ЗЕМЕЛЬНОГО УЧАСТКА</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both"/>
        <w:rPr>
          <w:rFonts w:ascii="Times New Roman" w:hAnsi="Times New Roman" w:cs="Times New Roman"/>
          <w:sz w:val="28"/>
          <w:szCs w:val="28"/>
        </w:rPr>
      </w:pPr>
    </w:p>
    <w:tbl>
      <w:tblPr>
        <w:tblW w:w="0" w:type="auto"/>
        <w:tblBorders>
          <w:left w:val="nil"/>
          <w:insideV w:val="nil"/>
        </w:tblBorders>
        <w:tblLayout w:type="fixed"/>
        <w:tblCellMar>
          <w:top w:w="102" w:type="dxa"/>
          <w:left w:w="62" w:type="dxa"/>
          <w:bottom w:w="102" w:type="dxa"/>
          <w:right w:w="62" w:type="dxa"/>
        </w:tblCellMar>
        <w:tblLook w:val="04A0"/>
      </w:tblPr>
      <w:tblGrid>
        <w:gridCol w:w="675"/>
        <w:gridCol w:w="3769"/>
        <w:gridCol w:w="5399"/>
      </w:tblGrid>
      <w:tr w:rsidR="00360AA5" w:rsidRPr="00360AA5" w:rsidTr="008766B6">
        <w:tc>
          <w:tcPr>
            <w:tcW w:w="4444" w:type="dxa"/>
            <w:gridSpan w:val="2"/>
            <w:tcBorders>
              <w:top w:val="nil"/>
              <w:bottom w:val="nil"/>
            </w:tcBorders>
          </w:tcPr>
          <w:p w:rsidR="00360AA5" w:rsidRPr="00360AA5" w:rsidRDefault="00360AA5">
            <w:pPr>
              <w:pStyle w:val="ConsPlusNormal"/>
              <w:rPr>
                <w:rFonts w:ascii="Times New Roman" w:hAnsi="Times New Roman" w:cs="Times New Roman"/>
                <w:sz w:val="28"/>
                <w:szCs w:val="28"/>
              </w:rPr>
            </w:pPr>
          </w:p>
        </w:tc>
        <w:tc>
          <w:tcPr>
            <w:tcW w:w="5399" w:type="dxa"/>
            <w:tcBorders>
              <w:top w:val="nil"/>
              <w:bottom w:val="nil"/>
            </w:tcBorders>
          </w:tcPr>
          <w:p w:rsidR="00360AA5" w:rsidRPr="00360AA5" w:rsidRDefault="00360AA5" w:rsidP="008766B6">
            <w:pPr>
              <w:pStyle w:val="ConsPlusNormal"/>
              <w:ind w:right="-835"/>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8766B6" w:rsidRDefault="00360AA5">
            <w:pPr>
              <w:pStyle w:val="ConsPlusNormal"/>
              <w:jc w:val="both"/>
              <w:rPr>
                <w:rFonts w:ascii="Times New Roman" w:hAnsi="Times New Roman" w:cs="Times New Roman"/>
                <w:sz w:val="24"/>
                <w:szCs w:val="24"/>
              </w:rPr>
            </w:pPr>
            <w:r w:rsidRPr="008766B6">
              <w:rPr>
                <w:rFonts w:ascii="Times New Roman" w:hAnsi="Times New Roman" w:cs="Times New Roman"/>
                <w:sz w:val="24"/>
                <w:szCs w:val="24"/>
              </w:rPr>
              <w:t xml:space="preserve">(наименование уполномоченного органа муниципального образования </w:t>
            </w:r>
            <w:r w:rsidR="008766B6" w:rsidRPr="008766B6">
              <w:rPr>
                <w:rFonts w:ascii="Times New Roman" w:hAnsi="Times New Roman" w:cs="Times New Roman"/>
                <w:sz w:val="24"/>
                <w:szCs w:val="24"/>
              </w:rPr>
              <w:t xml:space="preserve">«Новодугинский район» </w:t>
            </w:r>
            <w:r w:rsidRPr="008766B6">
              <w:rPr>
                <w:rFonts w:ascii="Times New Roman" w:hAnsi="Times New Roman" w:cs="Times New Roman"/>
                <w:sz w:val="24"/>
                <w:szCs w:val="24"/>
              </w:rPr>
              <w:t>Смоленской области</w:t>
            </w:r>
            <w:proofErr w:type="gramStart"/>
            <w:r w:rsidRPr="008766B6">
              <w:rPr>
                <w:rFonts w:ascii="Times New Roman" w:hAnsi="Times New Roman" w:cs="Times New Roman"/>
                <w:sz w:val="24"/>
                <w:szCs w:val="24"/>
              </w:rPr>
              <w:t>,)</w:t>
            </w:r>
            <w:proofErr w:type="gramEnd"/>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Default="00360AA5">
            <w:pPr>
              <w:pStyle w:val="ConsPlusNormal"/>
              <w:jc w:val="center"/>
              <w:rPr>
                <w:rFonts w:ascii="Times New Roman" w:hAnsi="Times New Roman" w:cs="Times New Roman"/>
                <w:sz w:val="24"/>
                <w:szCs w:val="24"/>
              </w:rPr>
            </w:pPr>
            <w:r w:rsidRPr="008766B6">
              <w:rPr>
                <w:rFonts w:ascii="Times New Roman" w:hAnsi="Times New Roman" w:cs="Times New Roman"/>
                <w:sz w:val="24"/>
                <w:szCs w:val="24"/>
              </w:rPr>
              <w:t>(фамилия, имя, отчество (при наличии) заявителя)</w:t>
            </w:r>
          </w:p>
          <w:p w:rsidR="008766B6" w:rsidRPr="008766B6" w:rsidRDefault="008766B6">
            <w:pPr>
              <w:pStyle w:val="ConsPlusNormal"/>
              <w:jc w:val="center"/>
              <w:rPr>
                <w:rFonts w:ascii="Times New Roman" w:hAnsi="Times New Roman" w:cs="Times New Roman"/>
                <w:sz w:val="24"/>
                <w:szCs w:val="24"/>
              </w:rPr>
            </w:pPr>
          </w:p>
          <w:p w:rsidR="00360AA5" w:rsidRPr="00360AA5" w:rsidRDefault="00360AA5">
            <w:pPr>
              <w:pStyle w:val="ConsPlusNormal"/>
              <w:jc w:val="both"/>
              <w:rPr>
                <w:rFonts w:ascii="Times New Roman" w:hAnsi="Times New Roman" w:cs="Times New Roman"/>
                <w:sz w:val="28"/>
                <w:szCs w:val="28"/>
              </w:rPr>
            </w:pPr>
            <w:proofErr w:type="gramStart"/>
            <w:r w:rsidRPr="00360AA5">
              <w:rPr>
                <w:rFonts w:ascii="Times New Roman" w:hAnsi="Times New Roman" w:cs="Times New Roman"/>
                <w:sz w:val="28"/>
                <w:szCs w:val="28"/>
              </w:rPr>
              <w:t>проживающего</w:t>
            </w:r>
            <w:proofErr w:type="gramEnd"/>
            <w:r w:rsidRPr="00360AA5">
              <w:rPr>
                <w:rFonts w:ascii="Times New Roman" w:hAnsi="Times New Roman" w:cs="Times New Roman"/>
                <w:sz w:val="28"/>
                <w:szCs w:val="28"/>
              </w:rPr>
              <w:t xml:space="preserve"> по адресу: 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паспорт: 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lastRenderedPageBreak/>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орган, выдавший паспорт, 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дата выдачи паспорта 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почтовый адрес: 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телефон: 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адрес электронной почты (при наличии): 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tc>
      </w:tr>
      <w:tr w:rsidR="00360AA5" w:rsidRPr="00360AA5" w:rsidTr="008766B6">
        <w:tblPrEx>
          <w:tblBorders>
            <w:insideV w:val="single" w:sz="4" w:space="0" w:color="auto"/>
          </w:tblBorders>
        </w:tblPrEx>
        <w:tc>
          <w:tcPr>
            <w:tcW w:w="9843" w:type="dxa"/>
            <w:gridSpan w:val="3"/>
            <w:tcBorders>
              <w:top w:val="nil"/>
              <w:left w:val="nil"/>
              <w:bottom w:val="nil"/>
              <w:right w:val="nil"/>
            </w:tcBorders>
          </w:tcPr>
          <w:p w:rsidR="008766B6" w:rsidRDefault="00360AA5">
            <w:pPr>
              <w:pStyle w:val="ConsPlusNormal"/>
              <w:ind w:firstLine="283"/>
              <w:jc w:val="both"/>
              <w:rPr>
                <w:rFonts w:ascii="Times New Roman" w:hAnsi="Times New Roman" w:cs="Times New Roman"/>
                <w:sz w:val="28"/>
                <w:szCs w:val="28"/>
              </w:rPr>
            </w:pPr>
            <w:proofErr w:type="gramStart"/>
            <w:r w:rsidRPr="00360AA5">
              <w:rPr>
                <w:rFonts w:ascii="Times New Roman" w:hAnsi="Times New Roman" w:cs="Times New Roman"/>
                <w:sz w:val="28"/>
                <w:szCs w:val="28"/>
              </w:rPr>
              <w:lastRenderedPageBreak/>
              <w:t xml:space="preserve">Прошу на основании областного </w:t>
            </w:r>
            <w:hyperlink r:id="rId13">
              <w:r w:rsidRPr="00360AA5">
                <w:rPr>
                  <w:rFonts w:ascii="Times New Roman" w:hAnsi="Times New Roman" w:cs="Times New Roman"/>
                  <w:color w:val="0000FF"/>
                  <w:sz w:val="28"/>
                  <w:szCs w:val="28"/>
                </w:rPr>
                <w:t>закона</w:t>
              </w:r>
            </w:hyperlink>
            <w:r w:rsidRPr="00360AA5">
              <w:rPr>
                <w:rFonts w:ascii="Times New Roman" w:hAnsi="Times New Roman" w:cs="Times New Roman"/>
                <w:sz w:val="28"/>
                <w:szCs w:val="28"/>
              </w:rPr>
              <w:t xml:space="preserve"> от 06.07.2023 N 57-з "Об установлении случаев предоставления земельных участков отдельным категориям граждан в собственность бесплатно на территории Смоленской области" поставить меня на учет в качестве лица, имеющего право на предоставление земельного участка в собственность бесплатно для ведения садоводства, огородничества/ для ведения личного подсобного хозяйства (приусадебного земельного участка)/, для индивидуального жилищного строительства</w:t>
            </w:r>
            <w:r w:rsidR="008766B6">
              <w:rPr>
                <w:rFonts w:ascii="Times New Roman" w:hAnsi="Times New Roman" w:cs="Times New Roman"/>
                <w:sz w:val="28"/>
                <w:szCs w:val="28"/>
              </w:rPr>
              <w:t>.</w:t>
            </w:r>
            <w:proofErr w:type="gramEnd"/>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 xml:space="preserve"> (нужное подчеркнуть).</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Я отношусь к льготной категории граждан (отметить одну из перечисленных):</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военнослужащий;</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лицо, заключившее контракт о пребывании в добровольческом формировании, содействующем выполнению задач, возложенных на Вооруженные Силы Российской Федерации;</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лицо, проходящее (проходившее) службу в войсках национальной гвардии Российской Федерации, имеющее специальное звание полиции;</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член семьи указанных военнослужащих или лиц, погибших (умерших) вследствие увечья (ранения, травмы, контузии) или заболевания, полученных ими в ходе участия в специальной военной операции.</w:t>
            </w:r>
          </w:p>
        </w:tc>
      </w:tr>
      <w:tr w:rsidR="00360AA5" w:rsidRPr="00360AA5" w:rsidTr="008766B6">
        <w:tblPrEx>
          <w:tblBorders>
            <w:insideV w:val="single" w:sz="4" w:space="0" w:color="auto"/>
          </w:tblBorders>
        </w:tblPrEx>
        <w:tc>
          <w:tcPr>
            <w:tcW w:w="9843" w:type="dxa"/>
            <w:gridSpan w:val="3"/>
            <w:tcBorders>
              <w:top w:val="nil"/>
              <w:left w:val="nil"/>
              <w:bottom w:val="nil"/>
              <w:right w:val="nil"/>
            </w:tcBorders>
          </w:tcPr>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Ранее мне (погибшему (умершему) участнику специальной военной операции)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К заявлению прилагаются:</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1. 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2. 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3. 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lastRenderedPageBreak/>
              <w:t>4. 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5. _____________________________________________________________________</w:t>
            </w:r>
          </w:p>
          <w:p w:rsidR="00360AA5" w:rsidRDefault="00360AA5">
            <w:pPr>
              <w:pStyle w:val="ConsPlusNormal"/>
              <w:rPr>
                <w:rFonts w:ascii="Times New Roman" w:hAnsi="Times New Roman" w:cs="Times New Roman"/>
                <w:sz w:val="28"/>
                <w:szCs w:val="28"/>
              </w:rPr>
            </w:pPr>
          </w:p>
          <w:p w:rsidR="008766B6" w:rsidRDefault="008766B6">
            <w:pPr>
              <w:pStyle w:val="ConsPlusNormal"/>
              <w:rPr>
                <w:rFonts w:ascii="Times New Roman" w:hAnsi="Times New Roman" w:cs="Times New Roman"/>
                <w:sz w:val="28"/>
                <w:szCs w:val="28"/>
              </w:rPr>
            </w:pPr>
          </w:p>
          <w:p w:rsidR="008766B6" w:rsidRPr="00360AA5" w:rsidRDefault="008766B6">
            <w:pPr>
              <w:pStyle w:val="ConsPlusNormal"/>
              <w:rPr>
                <w:rFonts w:ascii="Times New Roman" w:hAnsi="Times New Roman" w:cs="Times New Roman"/>
                <w:sz w:val="28"/>
                <w:szCs w:val="28"/>
              </w:rPr>
            </w:pPr>
          </w:p>
          <w:p w:rsidR="00360AA5" w:rsidRPr="00360AA5" w:rsidRDefault="00360AA5">
            <w:pPr>
              <w:pStyle w:val="ConsPlusNormal"/>
              <w:ind w:firstLine="540"/>
              <w:jc w:val="both"/>
              <w:rPr>
                <w:rFonts w:ascii="Times New Roman" w:hAnsi="Times New Roman" w:cs="Times New Roman"/>
                <w:sz w:val="28"/>
                <w:szCs w:val="28"/>
              </w:rPr>
            </w:pPr>
            <w:r w:rsidRPr="00360AA5">
              <w:rPr>
                <w:rFonts w:ascii="Times New Roman" w:hAnsi="Times New Roman" w:cs="Times New Roman"/>
                <w:sz w:val="28"/>
                <w:szCs w:val="28"/>
              </w:rPr>
              <w:t>Способ уведомления:</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по почте;</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по электронной почте;</w:t>
            </w:r>
          </w:p>
        </w:tc>
      </w:tr>
      <w:tr w:rsidR="00360AA5" w:rsidRPr="00360AA5" w:rsidTr="008766B6">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168" w:type="dxa"/>
            <w:gridSpan w:val="2"/>
            <w:tcBorders>
              <w:top w:val="nil"/>
              <w:bottom w:val="nil"/>
              <w:right w:val="nil"/>
            </w:tcBorders>
          </w:tcPr>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выдать лично.</w:t>
            </w:r>
          </w:p>
        </w:tc>
      </w:tr>
      <w:tr w:rsidR="00360AA5" w:rsidRPr="00360AA5" w:rsidTr="008766B6">
        <w:tc>
          <w:tcPr>
            <w:tcW w:w="4444" w:type="dxa"/>
            <w:gridSpan w:val="2"/>
            <w:tcBorders>
              <w:top w:val="nil"/>
              <w:bottom w:val="nil"/>
            </w:tcBorders>
          </w:tcPr>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Заявитель: __________________________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(Ф.И.О., подпись)</w:t>
            </w:r>
          </w:p>
        </w:tc>
        <w:tc>
          <w:tcPr>
            <w:tcW w:w="5399" w:type="dxa"/>
            <w:tcBorders>
              <w:top w:val="nil"/>
              <w:bottom w:val="nil"/>
            </w:tcBorders>
          </w:tcPr>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"______" ____________________ 20__ г.</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(дата)</w:t>
            </w:r>
          </w:p>
        </w:tc>
      </w:tr>
    </w:tbl>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outlineLvl w:val="1"/>
        <w:rPr>
          <w:rFonts w:ascii="Times New Roman" w:hAnsi="Times New Roman" w:cs="Times New Roman"/>
          <w:sz w:val="28"/>
          <w:szCs w:val="28"/>
        </w:rPr>
      </w:pPr>
      <w:r w:rsidRPr="00360AA5">
        <w:rPr>
          <w:rFonts w:ascii="Times New Roman" w:hAnsi="Times New Roman" w:cs="Times New Roman"/>
          <w:sz w:val="28"/>
          <w:szCs w:val="28"/>
        </w:rPr>
        <w:t>Приложение N 2</w:t>
      </w:r>
    </w:p>
    <w:p w:rsidR="001A10A1" w:rsidRDefault="001A10A1" w:rsidP="001A10A1">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к Порядку</w:t>
      </w:r>
      <w:r>
        <w:rPr>
          <w:rFonts w:ascii="Times New Roman" w:hAnsi="Times New Roman" w:cs="Times New Roman"/>
          <w:sz w:val="28"/>
          <w:szCs w:val="28"/>
        </w:rPr>
        <w:t xml:space="preserve"> </w:t>
      </w:r>
      <w:r w:rsidRPr="00360AA5">
        <w:rPr>
          <w:rFonts w:ascii="Times New Roman" w:hAnsi="Times New Roman" w:cs="Times New Roman"/>
          <w:sz w:val="28"/>
          <w:szCs w:val="28"/>
        </w:rPr>
        <w:t xml:space="preserve">предоставления </w:t>
      </w:r>
    </w:p>
    <w:p w:rsidR="001A10A1" w:rsidRDefault="001A10A1" w:rsidP="001A10A1">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w:t>
      </w:r>
    </w:p>
    <w:p w:rsidR="001A10A1" w:rsidRPr="00360AA5" w:rsidRDefault="001A10A1" w:rsidP="001A10A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«Новодугинский район» </w:t>
      </w:r>
      <w:r w:rsidRPr="00360AA5">
        <w:rPr>
          <w:rFonts w:ascii="Times New Roman" w:hAnsi="Times New Roman" w:cs="Times New Roman"/>
          <w:sz w:val="28"/>
          <w:szCs w:val="28"/>
        </w:rPr>
        <w:t>Смоленской области</w:t>
      </w:r>
    </w:p>
    <w:p w:rsidR="001A10A1" w:rsidRDefault="001A10A1" w:rsidP="001A10A1">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360AA5">
        <w:rPr>
          <w:rFonts w:ascii="Times New Roman" w:hAnsi="Times New Roman" w:cs="Times New Roman"/>
          <w:sz w:val="28"/>
          <w:szCs w:val="28"/>
        </w:rPr>
        <w:t>отдельным категориям</w:t>
      </w:r>
    </w:p>
    <w:p w:rsidR="001A10A1" w:rsidRPr="00360AA5" w:rsidRDefault="001A10A1" w:rsidP="001A10A1">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Форма</w:t>
      </w:r>
    </w:p>
    <w:p w:rsidR="00360AA5" w:rsidRPr="00360AA5" w:rsidRDefault="00360AA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553"/>
        <w:gridCol w:w="2023"/>
        <w:gridCol w:w="4267"/>
      </w:tblGrid>
      <w:tr w:rsidR="00360AA5" w:rsidRPr="00360AA5" w:rsidTr="001A10A1">
        <w:tc>
          <w:tcPr>
            <w:tcW w:w="9843" w:type="dxa"/>
            <w:gridSpan w:val="3"/>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bookmarkStart w:id="20" w:name="P229"/>
            <w:bookmarkEnd w:id="20"/>
            <w:r w:rsidRPr="00360AA5">
              <w:rPr>
                <w:rFonts w:ascii="Times New Roman" w:hAnsi="Times New Roman" w:cs="Times New Roman"/>
                <w:sz w:val="28"/>
                <w:szCs w:val="28"/>
              </w:rPr>
              <w:t>СОГЛАСИЕ</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на обработку персональных данных</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Я, _____________________________________________________________________</w:t>
            </w:r>
          </w:p>
          <w:p w:rsidR="00360AA5" w:rsidRPr="001A10A1" w:rsidRDefault="00360AA5">
            <w:pPr>
              <w:pStyle w:val="ConsPlusNormal"/>
              <w:jc w:val="center"/>
              <w:rPr>
                <w:rFonts w:ascii="Times New Roman" w:hAnsi="Times New Roman" w:cs="Times New Roman"/>
                <w:sz w:val="24"/>
                <w:szCs w:val="24"/>
              </w:rPr>
            </w:pPr>
            <w:r w:rsidRPr="001A10A1">
              <w:rPr>
                <w:rFonts w:ascii="Times New Roman" w:hAnsi="Times New Roman" w:cs="Times New Roman"/>
                <w:sz w:val="24"/>
                <w:szCs w:val="24"/>
              </w:rPr>
              <w:t>(фамилия, имя, отчество)</w:t>
            </w:r>
          </w:p>
          <w:p w:rsidR="00360AA5" w:rsidRPr="001A10A1" w:rsidRDefault="00360AA5">
            <w:pPr>
              <w:pStyle w:val="ConsPlusNormal"/>
              <w:rPr>
                <w:rFonts w:ascii="Times New Roman" w:hAnsi="Times New Roman" w:cs="Times New Roman"/>
                <w:sz w:val="24"/>
                <w:szCs w:val="24"/>
              </w:rPr>
            </w:pP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_____________________________ серия _________ N __________ </w:t>
            </w:r>
            <w:proofErr w:type="gramStart"/>
            <w:r w:rsidRPr="00360AA5">
              <w:rPr>
                <w:rFonts w:ascii="Times New Roman" w:hAnsi="Times New Roman" w:cs="Times New Roman"/>
                <w:sz w:val="28"/>
                <w:szCs w:val="28"/>
              </w:rPr>
              <w:t>выдан</w:t>
            </w:r>
            <w:proofErr w:type="gramEnd"/>
            <w:r w:rsidRPr="00360AA5">
              <w:rPr>
                <w:rFonts w:ascii="Times New Roman" w:hAnsi="Times New Roman" w:cs="Times New Roman"/>
                <w:sz w:val="28"/>
                <w:szCs w:val="28"/>
              </w:rPr>
              <w:t xml:space="preserve"> ____________</w:t>
            </w:r>
            <w:r w:rsidR="001A10A1">
              <w:rPr>
                <w:rFonts w:ascii="Times New Roman" w:hAnsi="Times New Roman" w:cs="Times New Roman"/>
                <w:sz w:val="28"/>
                <w:szCs w:val="28"/>
              </w:rPr>
              <w:t>_________________________________________________________</w:t>
            </w:r>
          </w:p>
          <w:p w:rsidR="00360AA5" w:rsidRPr="001A10A1" w:rsidRDefault="00360AA5">
            <w:pPr>
              <w:pStyle w:val="ConsPlusNormal"/>
              <w:jc w:val="both"/>
              <w:rPr>
                <w:rFonts w:ascii="Times New Roman" w:hAnsi="Times New Roman" w:cs="Times New Roman"/>
                <w:sz w:val="24"/>
                <w:szCs w:val="24"/>
              </w:rPr>
            </w:pPr>
            <w:r w:rsidRPr="001A10A1">
              <w:rPr>
                <w:rFonts w:ascii="Times New Roman" w:hAnsi="Times New Roman" w:cs="Times New Roman"/>
                <w:sz w:val="24"/>
                <w:szCs w:val="24"/>
              </w:rPr>
              <w:t>(вид документа, удостоверяющего личность)</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w:t>
            </w:r>
            <w:r w:rsidR="001A10A1">
              <w:rPr>
                <w:rFonts w:ascii="Times New Roman" w:hAnsi="Times New Roman" w:cs="Times New Roman"/>
                <w:sz w:val="28"/>
                <w:szCs w:val="28"/>
              </w:rPr>
              <w:t>___________________________</w:t>
            </w:r>
          </w:p>
          <w:p w:rsidR="00360AA5" w:rsidRPr="001A10A1" w:rsidRDefault="00360AA5">
            <w:pPr>
              <w:pStyle w:val="ConsPlusNormal"/>
              <w:jc w:val="center"/>
              <w:rPr>
                <w:rFonts w:ascii="Times New Roman" w:hAnsi="Times New Roman" w:cs="Times New Roman"/>
                <w:sz w:val="24"/>
                <w:szCs w:val="24"/>
              </w:rPr>
            </w:pPr>
            <w:r w:rsidRPr="001A10A1">
              <w:rPr>
                <w:rFonts w:ascii="Times New Roman" w:hAnsi="Times New Roman" w:cs="Times New Roman"/>
                <w:sz w:val="24"/>
                <w:szCs w:val="24"/>
              </w:rPr>
              <w:t>(когда и кем выдан документ)</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проживающи</w:t>
            </w:r>
            <w:proofErr w:type="gramStart"/>
            <w:r w:rsidRPr="00360AA5">
              <w:rPr>
                <w:rFonts w:ascii="Times New Roman" w:hAnsi="Times New Roman" w:cs="Times New Roman"/>
                <w:sz w:val="28"/>
                <w:szCs w:val="28"/>
              </w:rPr>
              <w:t>й(</w:t>
            </w:r>
            <w:proofErr w:type="spellStart"/>
            <w:proofErr w:type="gramEnd"/>
            <w:r w:rsidRPr="00360AA5">
              <w:rPr>
                <w:rFonts w:ascii="Times New Roman" w:hAnsi="Times New Roman" w:cs="Times New Roman"/>
                <w:sz w:val="28"/>
                <w:szCs w:val="28"/>
              </w:rPr>
              <w:t>ая</w:t>
            </w:r>
            <w:proofErr w:type="spellEnd"/>
            <w:r w:rsidRPr="00360AA5">
              <w:rPr>
                <w:rFonts w:ascii="Times New Roman" w:hAnsi="Times New Roman" w:cs="Times New Roman"/>
                <w:sz w:val="28"/>
                <w:szCs w:val="28"/>
              </w:rPr>
              <w:t>) по адресу:</w:t>
            </w:r>
            <w:r w:rsidR="001A10A1">
              <w:rPr>
                <w:rFonts w:ascii="Times New Roman" w:hAnsi="Times New Roman" w:cs="Times New Roman"/>
                <w:sz w:val="28"/>
                <w:szCs w:val="28"/>
              </w:rPr>
              <w:t>___________________________________________</w:t>
            </w:r>
            <w:r w:rsidRPr="00360AA5">
              <w:rPr>
                <w:rFonts w:ascii="Times New Roman" w:hAnsi="Times New Roman" w:cs="Times New Roman"/>
                <w:sz w:val="28"/>
                <w:szCs w:val="28"/>
              </w:rPr>
              <w:t xml:space="preserve"> ______________________________________________</w:t>
            </w:r>
            <w:r w:rsidR="001A10A1">
              <w:rPr>
                <w:rFonts w:ascii="Times New Roman" w:hAnsi="Times New Roman" w:cs="Times New Roman"/>
                <w:sz w:val="28"/>
                <w:szCs w:val="28"/>
              </w:rPr>
              <w:t>___________________</w:t>
            </w:r>
            <w:r w:rsidRPr="00360AA5">
              <w:rPr>
                <w:rFonts w:ascii="Times New Roman" w:hAnsi="Times New Roman" w:cs="Times New Roman"/>
                <w:sz w:val="28"/>
                <w:szCs w:val="28"/>
              </w:rPr>
              <w:t>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lastRenderedPageBreak/>
              <w:t>действующи</w:t>
            </w:r>
            <w:proofErr w:type="gramStart"/>
            <w:r w:rsidRPr="00360AA5">
              <w:rPr>
                <w:rFonts w:ascii="Times New Roman" w:hAnsi="Times New Roman" w:cs="Times New Roman"/>
                <w:sz w:val="28"/>
                <w:szCs w:val="28"/>
              </w:rPr>
              <w:t>й(</w:t>
            </w:r>
            <w:proofErr w:type="spellStart"/>
            <w:proofErr w:type="gramEnd"/>
            <w:r w:rsidRPr="00360AA5">
              <w:rPr>
                <w:rFonts w:ascii="Times New Roman" w:hAnsi="Times New Roman" w:cs="Times New Roman"/>
                <w:sz w:val="28"/>
                <w:szCs w:val="28"/>
              </w:rPr>
              <w:t>ая</w:t>
            </w:r>
            <w:proofErr w:type="spellEnd"/>
            <w:r w:rsidRPr="00360AA5">
              <w:rPr>
                <w:rFonts w:ascii="Times New Roman" w:hAnsi="Times New Roman" w:cs="Times New Roman"/>
                <w:sz w:val="28"/>
                <w:szCs w:val="28"/>
              </w:rPr>
              <w:t xml:space="preserve">) свободно, своей волей и в своих интересах, в соответствии со </w:t>
            </w:r>
            <w:hyperlink r:id="rId14">
              <w:r w:rsidRPr="00360AA5">
                <w:rPr>
                  <w:rFonts w:ascii="Times New Roman" w:hAnsi="Times New Roman" w:cs="Times New Roman"/>
                  <w:color w:val="0000FF"/>
                  <w:sz w:val="28"/>
                  <w:szCs w:val="28"/>
                </w:rPr>
                <w:t>статьей 9</w:t>
              </w:r>
            </w:hyperlink>
            <w:r w:rsidRPr="00360AA5">
              <w:rPr>
                <w:rFonts w:ascii="Times New Roman" w:hAnsi="Times New Roman" w:cs="Times New Roman"/>
                <w:sz w:val="28"/>
                <w:szCs w:val="28"/>
              </w:rPr>
              <w:t xml:space="preserve"> Федерального закона от 27.07.2006 N 152-ФЗ "О персональных данных" даю согласие</w:t>
            </w:r>
            <w:r w:rsidR="001A10A1">
              <w:rPr>
                <w:rFonts w:ascii="Times New Roman" w:hAnsi="Times New Roman" w:cs="Times New Roman"/>
                <w:sz w:val="28"/>
                <w:szCs w:val="28"/>
              </w:rPr>
              <w:t>_________________________________________________</w:t>
            </w:r>
            <w:r w:rsidRPr="00360AA5">
              <w:rPr>
                <w:rFonts w:ascii="Times New Roman" w:hAnsi="Times New Roman" w:cs="Times New Roman"/>
                <w:sz w:val="28"/>
                <w:szCs w:val="28"/>
              </w:rPr>
              <w:t xml:space="preserve"> _______________________________________________________________</w:t>
            </w:r>
            <w:r w:rsidR="001A10A1">
              <w:rPr>
                <w:rFonts w:ascii="Times New Roman" w:hAnsi="Times New Roman" w:cs="Times New Roman"/>
                <w:sz w:val="28"/>
                <w:szCs w:val="28"/>
              </w:rPr>
              <w:t>___</w:t>
            </w:r>
            <w:r w:rsidRPr="00360AA5">
              <w:rPr>
                <w:rFonts w:ascii="Times New Roman" w:hAnsi="Times New Roman" w:cs="Times New Roman"/>
                <w:sz w:val="28"/>
                <w:szCs w:val="28"/>
              </w:rPr>
              <w:t>___</w:t>
            </w:r>
          </w:p>
          <w:p w:rsidR="00360AA5" w:rsidRPr="001A10A1" w:rsidRDefault="00360AA5">
            <w:pPr>
              <w:pStyle w:val="ConsPlusNormal"/>
              <w:jc w:val="center"/>
              <w:rPr>
                <w:rFonts w:ascii="Times New Roman" w:hAnsi="Times New Roman" w:cs="Times New Roman"/>
                <w:sz w:val="24"/>
                <w:szCs w:val="24"/>
              </w:rPr>
            </w:pPr>
            <w:r w:rsidRPr="001A10A1">
              <w:rPr>
                <w:rFonts w:ascii="Times New Roman" w:hAnsi="Times New Roman" w:cs="Times New Roman"/>
                <w:sz w:val="24"/>
                <w:szCs w:val="24"/>
              </w:rPr>
              <w:t>(наименование</w:t>
            </w:r>
            <w:r w:rsidR="0060242F">
              <w:rPr>
                <w:rFonts w:ascii="Times New Roman" w:hAnsi="Times New Roman" w:cs="Times New Roman"/>
                <w:sz w:val="24"/>
                <w:szCs w:val="24"/>
              </w:rPr>
              <w:t xml:space="preserve">  </w:t>
            </w:r>
            <w:r w:rsidR="0060242F" w:rsidRPr="0060242F">
              <w:rPr>
                <w:rFonts w:ascii="Times New Roman" w:hAnsi="Times New Roman" w:cs="Times New Roman"/>
                <w:sz w:val="24"/>
                <w:szCs w:val="24"/>
              </w:rPr>
              <w:t>уполномоченного органа</w:t>
            </w:r>
            <w:r w:rsidRPr="001A10A1">
              <w:rPr>
                <w:rFonts w:ascii="Times New Roman" w:hAnsi="Times New Roman" w:cs="Times New Roman"/>
                <w:sz w:val="24"/>
                <w:szCs w:val="24"/>
              </w:rPr>
              <w:t>)</w:t>
            </w:r>
          </w:p>
          <w:p w:rsidR="00360AA5" w:rsidRPr="00360AA5" w:rsidRDefault="00360AA5">
            <w:pPr>
              <w:pStyle w:val="ConsPlusNormal"/>
              <w:jc w:val="both"/>
              <w:rPr>
                <w:rFonts w:ascii="Times New Roman" w:hAnsi="Times New Roman" w:cs="Times New Roman"/>
                <w:sz w:val="28"/>
                <w:szCs w:val="28"/>
              </w:rPr>
            </w:pPr>
            <w:proofErr w:type="gramStart"/>
            <w:r w:rsidRPr="00360AA5">
              <w:rPr>
                <w:rFonts w:ascii="Times New Roman" w:hAnsi="Times New Roman" w:cs="Times New Roman"/>
                <w:sz w:val="28"/>
                <w:szCs w:val="28"/>
              </w:rPr>
              <w:t>________________________________</w:t>
            </w:r>
            <w:r w:rsidR="0060242F">
              <w:rPr>
                <w:rFonts w:ascii="Times New Roman" w:hAnsi="Times New Roman" w:cs="Times New Roman"/>
                <w:sz w:val="28"/>
                <w:szCs w:val="28"/>
              </w:rPr>
              <w:t>________________________________</w:t>
            </w:r>
            <w:r w:rsidRPr="00360AA5">
              <w:rPr>
                <w:rFonts w:ascii="Times New Roman" w:hAnsi="Times New Roman" w:cs="Times New Roman"/>
                <w:sz w:val="28"/>
                <w:szCs w:val="28"/>
              </w:rPr>
              <w:t>____, осуществляющему обработку персональных</w:t>
            </w:r>
            <w:r w:rsidR="0060242F">
              <w:rPr>
                <w:rFonts w:ascii="Times New Roman" w:hAnsi="Times New Roman" w:cs="Times New Roman"/>
                <w:sz w:val="28"/>
                <w:szCs w:val="28"/>
              </w:rPr>
              <w:t xml:space="preserve"> </w:t>
            </w:r>
            <w:r w:rsidRPr="00360AA5">
              <w:rPr>
                <w:rFonts w:ascii="Times New Roman" w:hAnsi="Times New Roman" w:cs="Times New Roman"/>
                <w:sz w:val="28"/>
                <w:szCs w:val="28"/>
              </w:rPr>
              <w:t>данных, на автоматизированную, а также без использования средств автоматизации обработку и передачу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сведений о фактах, событиях и обстоятельствах моей жизни, представленных в _______________________________________________________________________</w:t>
            </w:r>
            <w:r w:rsidR="0060242F">
              <w:rPr>
                <w:rFonts w:ascii="Times New Roman" w:hAnsi="Times New Roman" w:cs="Times New Roman"/>
                <w:sz w:val="28"/>
                <w:szCs w:val="28"/>
              </w:rPr>
              <w:t>______________________________________________________________</w:t>
            </w:r>
            <w:r w:rsidRPr="00360AA5">
              <w:rPr>
                <w:rFonts w:ascii="Times New Roman" w:hAnsi="Times New Roman" w:cs="Times New Roman"/>
                <w:sz w:val="28"/>
                <w:szCs w:val="28"/>
              </w:rPr>
              <w:t>___.</w:t>
            </w:r>
            <w:proofErr w:type="gramEnd"/>
          </w:p>
          <w:p w:rsidR="00360AA5" w:rsidRPr="00360AA5" w:rsidRDefault="00360AA5">
            <w:pPr>
              <w:pStyle w:val="ConsPlusNormal"/>
              <w:jc w:val="center"/>
              <w:rPr>
                <w:rFonts w:ascii="Times New Roman" w:hAnsi="Times New Roman" w:cs="Times New Roman"/>
                <w:sz w:val="28"/>
                <w:szCs w:val="28"/>
              </w:rPr>
            </w:pPr>
            <w:r w:rsidRPr="0060242F">
              <w:rPr>
                <w:rFonts w:ascii="Times New Roman" w:hAnsi="Times New Roman" w:cs="Times New Roman"/>
                <w:sz w:val="24"/>
                <w:szCs w:val="24"/>
              </w:rPr>
              <w:t>(наименование уполномоченного органа</w:t>
            </w:r>
            <w:r w:rsidRPr="00360AA5">
              <w:rPr>
                <w:rFonts w:ascii="Times New Roman" w:hAnsi="Times New Roman" w:cs="Times New Roman"/>
                <w:sz w:val="28"/>
                <w:szCs w:val="28"/>
              </w:rPr>
              <w:t>)</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Целью обработки персональных данных является возможность представления _______________________________________________________________________</w:t>
            </w:r>
            <w:r w:rsidR="0060242F">
              <w:rPr>
                <w:rFonts w:ascii="Times New Roman" w:hAnsi="Times New Roman" w:cs="Times New Roman"/>
                <w:sz w:val="28"/>
                <w:szCs w:val="28"/>
              </w:rPr>
              <w:t>_______________________________________________________________</w:t>
            </w:r>
            <w:r w:rsidRPr="00360AA5">
              <w:rPr>
                <w:rFonts w:ascii="Times New Roman" w:hAnsi="Times New Roman" w:cs="Times New Roman"/>
                <w:sz w:val="28"/>
                <w:szCs w:val="28"/>
              </w:rPr>
              <w:t>___</w:t>
            </w:r>
          </w:p>
          <w:p w:rsidR="00360AA5" w:rsidRPr="0060242F" w:rsidRDefault="00360AA5">
            <w:pPr>
              <w:pStyle w:val="ConsPlusNormal"/>
              <w:jc w:val="center"/>
              <w:rPr>
                <w:rFonts w:ascii="Times New Roman" w:hAnsi="Times New Roman" w:cs="Times New Roman"/>
                <w:sz w:val="24"/>
                <w:szCs w:val="24"/>
              </w:rPr>
            </w:pPr>
            <w:r w:rsidRPr="0060242F">
              <w:rPr>
                <w:rFonts w:ascii="Times New Roman" w:hAnsi="Times New Roman" w:cs="Times New Roman"/>
                <w:sz w:val="24"/>
                <w:szCs w:val="24"/>
              </w:rPr>
              <w:t>(наим</w:t>
            </w:r>
            <w:r w:rsidR="0060242F" w:rsidRPr="0060242F">
              <w:rPr>
                <w:rFonts w:ascii="Times New Roman" w:hAnsi="Times New Roman" w:cs="Times New Roman"/>
                <w:sz w:val="24"/>
                <w:szCs w:val="24"/>
              </w:rPr>
              <w:t>енование уполномоченного органа</w:t>
            </w:r>
            <w:r w:rsidRPr="0060242F">
              <w:rPr>
                <w:rFonts w:ascii="Times New Roman" w:hAnsi="Times New Roman" w:cs="Times New Roman"/>
                <w:sz w:val="24"/>
                <w:szCs w:val="24"/>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персональных данных для запросов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360AA5" w:rsidRPr="00360AA5" w:rsidRDefault="00360AA5">
            <w:pPr>
              <w:pStyle w:val="ConsPlusNormal"/>
              <w:ind w:firstLine="283"/>
              <w:jc w:val="both"/>
              <w:rPr>
                <w:rFonts w:ascii="Times New Roman" w:hAnsi="Times New Roman" w:cs="Times New Roman"/>
                <w:sz w:val="28"/>
                <w:szCs w:val="28"/>
              </w:rPr>
            </w:pPr>
            <w:proofErr w:type="gramStart"/>
            <w:r w:rsidRPr="00360AA5">
              <w:rPr>
                <w:rFonts w:ascii="Times New Roman" w:hAnsi="Times New Roman" w:cs="Times New Roman"/>
                <w:sz w:val="28"/>
                <w:szCs w:val="28"/>
              </w:rPr>
              <w:t>Перечень персональных данных, на обработку и передачу которых дается согласие: фамилия, имя, отчество; дата рождения; адрес фактического проживания; данные паспорта, свидетельства о рождении, об усыновлении, о перемене имени, об инвалидности; сведения об индивидуальном (персонифицированном) учете; фотографические изображения.</w:t>
            </w:r>
            <w:proofErr w:type="gramEnd"/>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 xml:space="preserve">Данное согласие вступает в силу со дня его подписания, действует в течение неопределенного срока и может быть отозвано на основании письменного заявления в порядке, установленном Федеральным </w:t>
            </w:r>
            <w:hyperlink r:id="rId15">
              <w:r w:rsidRPr="00360AA5">
                <w:rPr>
                  <w:rFonts w:ascii="Times New Roman" w:hAnsi="Times New Roman" w:cs="Times New Roman"/>
                  <w:color w:val="0000FF"/>
                  <w:sz w:val="28"/>
                  <w:szCs w:val="28"/>
                </w:rPr>
                <w:t>законом</w:t>
              </w:r>
            </w:hyperlink>
            <w:r w:rsidRPr="00360AA5">
              <w:rPr>
                <w:rFonts w:ascii="Times New Roman" w:hAnsi="Times New Roman" w:cs="Times New Roman"/>
                <w:sz w:val="28"/>
                <w:szCs w:val="28"/>
              </w:rPr>
              <w:t xml:space="preserve"> от 27.07.2006 N 152-ФЗ "О персональных данных".</w:t>
            </w:r>
          </w:p>
        </w:tc>
      </w:tr>
      <w:tr w:rsidR="00360AA5" w:rsidRPr="00360AA5" w:rsidTr="001A10A1">
        <w:tc>
          <w:tcPr>
            <w:tcW w:w="3553"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lastRenderedPageBreak/>
              <w:t>"_____" ______________ 20__ г.</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(дата)</w:t>
            </w:r>
          </w:p>
        </w:tc>
        <w:tc>
          <w:tcPr>
            <w:tcW w:w="2023"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(подпись)</w:t>
            </w:r>
          </w:p>
        </w:tc>
        <w:tc>
          <w:tcPr>
            <w:tcW w:w="4267"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___________________________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(Ф.И.О.)</w:t>
            </w:r>
          </w:p>
        </w:tc>
      </w:tr>
    </w:tbl>
    <w:p w:rsidR="00360AA5" w:rsidRPr="00360AA5" w:rsidRDefault="00360AA5">
      <w:pPr>
        <w:pStyle w:val="ConsPlusNormal"/>
        <w:jc w:val="both"/>
        <w:rPr>
          <w:rFonts w:ascii="Times New Roman" w:hAnsi="Times New Roman" w:cs="Times New Roman"/>
          <w:sz w:val="28"/>
          <w:szCs w:val="28"/>
        </w:rPr>
      </w:pPr>
    </w:p>
    <w:p w:rsidR="00FF333A" w:rsidRDefault="00FF333A">
      <w:pPr>
        <w:pStyle w:val="ConsPlusNormal"/>
        <w:jc w:val="right"/>
        <w:outlineLvl w:val="1"/>
        <w:rPr>
          <w:rFonts w:ascii="Times New Roman" w:hAnsi="Times New Roman" w:cs="Times New Roman"/>
          <w:sz w:val="28"/>
          <w:szCs w:val="28"/>
        </w:rPr>
      </w:pPr>
    </w:p>
    <w:p w:rsidR="00FF333A" w:rsidRDefault="00FF333A">
      <w:pPr>
        <w:pStyle w:val="ConsPlusNormal"/>
        <w:jc w:val="right"/>
        <w:outlineLvl w:val="1"/>
        <w:rPr>
          <w:rFonts w:ascii="Times New Roman" w:hAnsi="Times New Roman" w:cs="Times New Roman"/>
          <w:sz w:val="28"/>
          <w:szCs w:val="28"/>
        </w:rPr>
      </w:pPr>
    </w:p>
    <w:p w:rsidR="00360AA5" w:rsidRPr="00360AA5" w:rsidRDefault="00360AA5">
      <w:pPr>
        <w:pStyle w:val="ConsPlusNormal"/>
        <w:jc w:val="right"/>
        <w:outlineLvl w:val="1"/>
        <w:rPr>
          <w:rFonts w:ascii="Times New Roman" w:hAnsi="Times New Roman" w:cs="Times New Roman"/>
          <w:sz w:val="28"/>
          <w:szCs w:val="28"/>
        </w:rPr>
      </w:pPr>
      <w:r w:rsidRPr="00360AA5">
        <w:rPr>
          <w:rFonts w:ascii="Times New Roman" w:hAnsi="Times New Roman" w:cs="Times New Roman"/>
          <w:sz w:val="28"/>
          <w:szCs w:val="28"/>
        </w:rPr>
        <w:t>Приложение N 3</w:t>
      </w:r>
    </w:p>
    <w:p w:rsidR="0060242F" w:rsidRDefault="0060242F" w:rsidP="0060242F">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к Порядку</w:t>
      </w:r>
      <w:r>
        <w:rPr>
          <w:rFonts w:ascii="Times New Roman" w:hAnsi="Times New Roman" w:cs="Times New Roman"/>
          <w:sz w:val="28"/>
          <w:szCs w:val="28"/>
        </w:rPr>
        <w:t xml:space="preserve"> </w:t>
      </w:r>
      <w:r w:rsidRPr="00360AA5">
        <w:rPr>
          <w:rFonts w:ascii="Times New Roman" w:hAnsi="Times New Roman" w:cs="Times New Roman"/>
          <w:sz w:val="28"/>
          <w:szCs w:val="28"/>
        </w:rPr>
        <w:t xml:space="preserve">предоставления </w:t>
      </w:r>
    </w:p>
    <w:p w:rsidR="0060242F" w:rsidRDefault="0060242F" w:rsidP="0060242F">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w:t>
      </w:r>
    </w:p>
    <w:p w:rsidR="0060242F" w:rsidRPr="00360AA5" w:rsidRDefault="0060242F" w:rsidP="0060242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«Новодугинский район» </w:t>
      </w:r>
      <w:r w:rsidRPr="00360AA5">
        <w:rPr>
          <w:rFonts w:ascii="Times New Roman" w:hAnsi="Times New Roman" w:cs="Times New Roman"/>
          <w:sz w:val="28"/>
          <w:szCs w:val="28"/>
        </w:rPr>
        <w:t>Смоленской области</w:t>
      </w:r>
    </w:p>
    <w:p w:rsidR="0060242F" w:rsidRDefault="0060242F" w:rsidP="0060242F">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360AA5">
        <w:rPr>
          <w:rFonts w:ascii="Times New Roman" w:hAnsi="Times New Roman" w:cs="Times New Roman"/>
          <w:sz w:val="28"/>
          <w:szCs w:val="28"/>
        </w:rPr>
        <w:t>отдельным категориям</w:t>
      </w:r>
    </w:p>
    <w:p w:rsidR="0060242F" w:rsidRPr="00360AA5" w:rsidRDefault="0060242F" w:rsidP="0060242F">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right"/>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Форма</w:t>
      </w:r>
    </w:p>
    <w:p w:rsidR="00360AA5" w:rsidRPr="00360AA5" w:rsidRDefault="00360AA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553"/>
        <w:gridCol w:w="2023"/>
        <w:gridCol w:w="4551"/>
      </w:tblGrid>
      <w:tr w:rsidR="00360AA5" w:rsidRPr="00360AA5" w:rsidTr="0060242F">
        <w:tc>
          <w:tcPr>
            <w:tcW w:w="10127" w:type="dxa"/>
            <w:gridSpan w:val="3"/>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bookmarkStart w:id="21" w:name="P272"/>
            <w:bookmarkEnd w:id="21"/>
            <w:r w:rsidRPr="00360AA5">
              <w:rPr>
                <w:rFonts w:ascii="Times New Roman" w:hAnsi="Times New Roman" w:cs="Times New Roman"/>
                <w:sz w:val="28"/>
                <w:szCs w:val="28"/>
              </w:rPr>
              <w:t>СОГЛАСИЕ</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на обработку персональных данных</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Я, _____________________________________________________________________</w:t>
            </w:r>
          </w:p>
          <w:p w:rsidR="00360AA5" w:rsidRPr="00360AA5" w:rsidRDefault="00360AA5">
            <w:pPr>
              <w:pStyle w:val="ConsPlusNormal"/>
              <w:jc w:val="center"/>
              <w:rPr>
                <w:rFonts w:ascii="Times New Roman" w:hAnsi="Times New Roman" w:cs="Times New Roman"/>
                <w:sz w:val="28"/>
                <w:szCs w:val="28"/>
              </w:rPr>
            </w:pPr>
            <w:r w:rsidRPr="00FF333A">
              <w:rPr>
                <w:rFonts w:ascii="Times New Roman" w:hAnsi="Times New Roman" w:cs="Times New Roman"/>
                <w:sz w:val="24"/>
                <w:szCs w:val="24"/>
              </w:rPr>
              <w:t>(фамилия, имя, отчество</w:t>
            </w:r>
            <w:r w:rsidRPr="00360AA5">
              <w:rPr>
                <w:rFonts w:ascii="Times New Roman" w:hAnsi="Times New Roman" w:cs="Times New Roman"/>
                <w:sz w:val="28"/>
                <w:szCs w:val="28"/>
              </w:rPr>
              <w:t>)</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______________________________ серия _________ N _________ </w:t>
            </w:r>
            <w:proofErr w:type="gramStart"/>
            <w:r w:rsidRPr="00360AA5">
              <w:rPr>
                <w:rFonts w:ascii="Times New Roman" w:hAnsi="Times New Roman" w:cs="Times New Roman"/>
                <w:sz w:val="28"/>
                <w:szCs w:val="28"/>
              </w:rPr>
              <w:t>выдан</w:t>
            </w:r>
            <w:proofErr w:type="gramEnd"/>
            <w:r w:rsidRPr="00360AA5">
              <w:rPr>
                <w:rFonts w:ascii="Times New Roman" w:hAnsi="Times New Roman" w:cs="Times New Roman"/>
                <w:sz w:val="28"/>
                <w:szCs w:val="28"/>
              </w:rPr>
              <w:t xml:space="preserve"> ________</w:t>
            </w:r>
            <w:r w:rsidR="00FF333A">
              <w:rPr>
                <w:rFonts w:ascii="Times New Roman" w:hAnsi="Times New Roman" w:cs="Times New Roman"/>
                <w:sz w:val="28"/>
                <w:szCs w:val="28"/>
              </w:rPr>
              <w:t>__________________________________________________________</w:t>
            </w:r>
            <w:r w:rsidRPr="00360AA5">
              <w:rPr>
                <w:rFonts w:ascii="Times New Roman" w:hAnsi="Times New Roman" w:cs="Times New Roman"/>
                <w:sz w:val="28"/>
                <w:szCs w:val="28"/>
              </w:rPr>
              <w:t>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w:t>
            </w:r>
            <w:r w:rsidRPr="00FF333A">
              <w:rPr>
                <w:rFonts w:ascii="Times New Roman" w:hAnsi="Times New Roman" w:cs="Times New Roman"/>
                <w:sz w:val="24"/>
                <w:szCs w:val="24"/>
              </w:rPr>
              <w:t>вид документа, удостоверяющего личность</w:t>
            </w:r>
            <w:r w:rsidRPr="00360AA5">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_________________________________________________________________________</w:t>
            </w:r>
            <w:r w:rsidR="00FF333A">
              <w:rPr>
                <w:rFonts w:ascii="Times New Roman" w:hAnsi="Times New Roman" w:cs="Times New Roman"/>
                <w:sz w:val="28"/>
                <w:szCs w:val="28"/>
              </w:rPr>
              <w:t>___________________________________________________________________</w:t>
            </w:r>
            <w:r w:rsidRPr="00360AA5">
              <w:rPr>
                <w:rFonts w:ascii="Times New Roman" w:hAnsi="Times New Roman" w:cs="Times New Roman"/>
                <w:sz w:val="28"/>
                <w:szCs w:val="28"/>
              </w:rPr>
              <w:t>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w:t>
            </w:r>
            <w:r w:rsidRPr="00FF333A">
              <w:rPr>
                <w:rFonts w:ascii="Times New Roman" w:hAnsi="Times New Roman" w:cs="Times New Roman"/>
                <w:sz w:val="24"/>
                <w:szCs w:val="24"/>
              </w:rPr>
              <w:t>когда и кем выдан документ</w:t>
            </w:r>
            <w:r w:rsidRPr="00360AA5">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проживающи</w:t>
            </w:r>
            <w:proofErr w:type="gramStart"/>
            <w:r w:rsidRPr="00360AA5">
              <w:rPr>
                <w:rFonts w:ascii="Times New Roman" w:hAnsi="Times New Roman" w:cs="Times New Roman"/>
                <w:sz w:val="28"/>
                <w:szCs w:val="28"/>
              </w:rPr>
              <w:t>й(</w:t>
            </w:r>
            <w:proofErr w:type="spellStart"/>
            <w:proofErr w:type="gramEnd"/>
            <w:r w:rsidRPr="00360AA5">
              <w:rPr>
                <w:rFonts w:ascii="Times New Roman" w:hAnsi="Times New Roman" w:cs="Times New Roman"/>
                <w:sz w:val="28"/>
                <w:szCs w:val="28"/>
              </w:rPr>
              <w:t>ая</w:t>
            </w:r>
            <w:proofErr w:type="spellEnd"/>
            <w:r w:rsidRPr="00360AA5">
              <w:rPr>
                <w:rFonts w:ascii="Times New Roman" w:hAnsi="Times New Roman" w:cs="Times New Roman"/>
                <w:sz w:val="28"/>
                <w:szCs w:val="28"/>
              </w:rPr>
              <w:t>) по адресу:</w:t>
            </w:r>
            <w:r w:rsidR="00FF333A">
              <w:rPr>
                <w:rFonts w:ascii="Times New Roman" w:hAnsi="Times New Roman" w:cs="Times New Roman"/>
                <w:sz w:val="28"/>
                <w:szCs w:val="28"/>
              </w:rPr>
              <w:t>_____________________________________________</w:t>
            </w:r>
            <w:r w:rsidRPr="00360AA5">
              <w:rPr>
                <w:rFonts w:ascii="Times New Roman" w:hAnsi="Times New Roman" w:cs="Times New Roman"/>
                <w:sz w:val="28"/>
                <w:szCs w:val="28"/>
              </w:rPr>
              <w:t xml:space="preserve"> ______________________________________________</w:t>
            </w:r>
            <w:r w:rsidR="00FF333A">
              <w:rPr>
                <w:rFonts w:ascii="Times New Roman" w:hAnsi="Times New Roman" w:cs="Times New Roman"/>
                <w:sz w:val="28"/>
                <w:szCs w:val="28"/>
              </w:rPr>
              <w:t>_____________________</w:t>
            </w:r>
            <w:r w:rsidRPr="00360AA5">
              <w:rPr>
                <w:rFonts w:ascii="Times New Roman" w:hAnsi="Times New Roman" w:cs="Times New Roman"/>
                <w:sz w:val="28"/>
                <w:szCs w:val="28"/>
              </w:rPr>
              <w:t>___, действующий(</w:t>
            </w:r>
            <w:proofErr w:type="spellStart"/>
            <w:r w:rsidRPr="00360AA5">
              <w:rPr>
                <w:rFonts w:ascii="Times New Roman" w:hAnsi="Times New Roman" w:cs="Times New Roman"/>
                <w:sz w:val="28"/>
                <w:szCs w:val="28"/>
              </w:rPr>
              <w:t>ая</w:t>
            </w:r>
            <w:proofErr w:type="spellEnd"/>
            <w:r w:rsidRPr="00360AA5">
              <w:rPr>
                <w:rFonts w:ascii="Times New Roman" w:hAnsi="Times New Roman" w:cs="Times New Roman"/>
                <w:sz w:val="28"/>
                <w:szCs w:val="28"/>
              </w:rPr>
              <w:t>) от своего имени и как законный представитель в интересах своих несовершеннолетних детей:</w:t>
            </w:r>
          </w:p>
          <w:p w:rsidR="00FF333A"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1) ______________</w:t>
            </w:r>
            <w:r w:rsidR="00FF333A">
              <w:rPr>
                <w:rFonts w:ascii="Times New Roman" w:hAnsi="Times New Roman" w:cs="Times New Roman"/>
                <w:sz w:val="28"/>
                <w:szCs w:val="28"/>
              </w:rPr>
              <w:t>______________________________</w:t>
            </w:r>
            <w:r w:rsidRPr="00360AA5">
              <w:rPr>
                <w:rFonts w:ascii="Times New Roman" w:hAnsi="Times New Roman" w:cs="Times New Roman"/>
                <w:sz w:val="28"/>
                <w:szCs w:val="28"/>
              </w:rPr>
              <w:t>_____________________</w:t>
            </w:r>
          </w:p>
          <w:p w:rsidR="00360AA5" w:rsidRPr="00360AA5" w:rsidRDefault="00FF333A" w:rsidP="00FF333A">
            <w:pPr>
              <w:pStyle w:val="ConsPlusNormal"/>
              <w:ind w:firstLine="283"/>
              <w:jc w:val="both"/>
              <w:rPr>
                <w:rFonts w:ascii="Times New Roman" w:hAnsi="Times New Roman" w:cs="Times New Roman"/>
                <w:sz w:val="28"/>
                <w:szCs w:val="28"/>
              </w:rPr>
            </w:pPr>
            <w:r w:rsidRPr="00FF333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00360AA5" w:rsidRPr="00360AA5">
              <w:rPr>
                <w:rFonts w:ascii="Times New Roman" w:hAnsi="Times New Roman" w:cs="Times New Roman"/>
                <w:sz w:val="28"/>
                <w:szCs w:val="28"/>
              </w:rPr>
              <w:t>дата рождения _____________________</w:t>
            </w:r>
          </w:p>
          <w:p w:rsidR="00360AA5" w:rsidRPr="00FF333A" w:rsidRDefault="00360AA5">
            <w:pPr>
              <w:pStyle w:val="ConsPlusNormal"/>
              <w:ind w:firstLine="283"/>
              <w:jc w:val="both"/>
              <w:rPr>
                <w:rFonts w:ascii="Times New Roman" w:hAnsi="Times New Roman" w:cs="Times New Roman"/>
                <w:sz w:val="24"/>
                <w:szCs w:val="24"/>
              </w:rPr>
            </w:pP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_______________________ серия _________ N _________ </w:t>
            </w:r>
            <w:proofErr w:type="gramStart"/>
            <w:r w:rsidRPr="00360AA5">
              <w:rPr>
                <w:rFonts w:ascii="Times New Roman" w:hAnsi="Times New Roman" w:cs="Times New Roman"/>
                <w:sz w:val="28"/>
                <w:szCs w:val="28"/>
              </w:rPr>
              <w:t>выдан</w:t>
            </w:r>
            <w:proofErr w:type="gramEnd"/>
            <w:r w:rsidR="00FF333A">
              <w:rPr>
                <w:rFonts w:ascii="Times New Roman" w:hAnsi="Times New Roman" w:cs="Times New Roman"/>
                <w:sz w:val="28"/>
                <w:szCs w:val="28"/>
              </w:rPr>
              <w:t>________________</w:t>
            </w:r>
            <w:r w:rsidRPr="00360AA5">
              <w:rPr>
                <w:rFonts w:ascii="Times New Roman" w:hAnsi="Times New Roman" w:cs="Times New Roman"/>
                <w:sz w:val="28"/>
                <w:szCs w:val="28"/>
              </w:rPr>
              <w:t xml:space="preserve"> </w:t>
            </w:r>
          </w:p>
          <w:p w:rsidR="00360AA5" w:rsidRPr="00360AA5" w:rsidRDefault="00FF33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60AA5" w:rsidRPr="00360AA5">
              <w:rPr>
                <w:rFonts w:ascii="Times New Roman" w:hAnsi="Times New Roman" w:cs="Times New Roman"/>
                <w:sz w:val="28"/>
                <w:szCs w:val="28"/>
              </w:rPr>
              <w:t>(</w:t>
            </w:r>
            <w:r w:rsidR="00360AA5" w:rsidRPr="00FF333A">
              <w:rPr>
                <w:rFonts w:ascii="Times New Roman" w:hAnsi="Times New Roman" w:cs="Times New Roman"/>
                <w:sz w:val="24"/>
                <w:szCs w:val="24"/>
              </w:rPr>
              <w:t>вид документа, удостоверяющего личность</w:t>
            </w:r>
            <w:r w:rsidR="00360AA5" w:rsidRPr="00360AA5">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______________________________________________________________________;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w:t>
            </w:r>
            <w:r w:rsidRPr="00FF333A">
              <w:rPr>
                <w:rFonts w:ascii="Times New Roman" w:hAnsi="Times New Roman" w:cs="Times New Roman"/>
                <w:sz w:val="24"/>
                <w:szCs w:val="24"/>
              </w:rPr>
              <w:t>когда и кем выдан документ</w:t>
            </w:r>
            <w:r w:rsidRPr="00360AA5">
              <w:rPr>
                <w:rFonts w:ascii="Times New Roman" w:hAnsi="Times New Roman" w:cs="Times New Roman"/>
                <w:sz w:val="28"/>
                <w:szCs w:val="28"/>
              </w:rPr>
              <w:t>)</w:t>
            </w:r>
          </w:p>
          <w:p w:rsidR="00FF333A" w:rsidRDefault="00360AA5" w:rsidP="00FF333A">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2</w:t>
            </w:r>
            <w:r w:rsidR="00FF333A" w:rsidRPr="00360AA5">
              <w:rPr>
                <w:rFonts w:ascii="Times New Roman" w:hAnsi="Times New Roman" w:cs="Times New Roman"/>
                <w:sz w:val="28"/>
                <w:szCs w:val="28"/>
              </w:rPr>
              <w:t>______________</w:t>
            </w:r>
            <w:r w:rsidR="00FF333A">
              <w:rPr>
                <w:rFonts w:ascii="Times New Roman" w:hAnsi="Times New Roman" w:cs="Times New Roman"/>
                <w:sz w:val="28"/>
                <w:szCs w:val="28"/>
              </w:rPr>
              <w:t>______________________________</w:t>
            </w:r>
            <w:r w:rsidR="00FF333A" w:rsidRPr="00360AA5">
              <w:rPr>
                <w:rFonts w:ascii="Times New Roman" w:hAnsi="Times New Roman" w:cs="Times New Roman"/>
                <w:sz w:val="28"/>
                <w:szCs w:val="28"/>
              </w:rPr>
              <w:t>_____________________</w:t>
            </w:r>
          </w:p>
          <w:p w:rsidR="00FF333A" w:rsidRPr="00360AA5" w:rsidRDefault="00FF333A" w:rsidP="00FF333A">
            <w:pPr>
              <w:pStyle w:val="ConsPlusNormal"/>
              <w:ind w:firstLine="283"/>
              <w:jc w:val="both"/>
              <w:rPr>
                <w:rFonts w:ascii="Times New Roman" w:hAnsi="Times New Roman" w:cs="Times New Roman"/>
                <w:sz w:val="28"/>
                <w:szCs w:val="28"/>
              </w:rPr>
            </w:pPr>
            <w:r w:rsidRPr="00FF333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360AA5">
              <w:rPr>
                <w:rFonts w:ascii="Times New Roman" w:hAnsi="Times New Roman" w:cs="Times New Roman"/>
                <w:sz w:val="28"/>
                <w:szCs w:val="28"/>
              </w:rPr>
              <w:t>дата рождения _____________________</w:t>
            </w:r>
          </w:p>
          <w:p w:rsidR="00FF333A" w:rsidRPr="00FF333A" w:rsidRDefault="00FF333A" w:rsidP="00FF333A">
            <w:pPr>
              <w:pStyle w:val="ConsPlusNormal"/>
              <w:ind w:firstLine="283"/>
              <w:jc w:val="both"/>
              <w:rPr>
                <w:rFonts w:ascii="Times New Roman" w:hAnsi="Times New Roman" w:cs="Times New Roman"/>
                <w:sz w:val="24"/>
                <w:szCs w:val="24"/>
              </w:rPr>
            </w:pPr>
          </w:p>
          <w:p w:rsidR="00FF333A" w:rsidRPr="00360AA5" w:rsidRDefault="00FF333A" w:rsidP="00FF333A">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_______________________ серия _________ N _________ </w:t>
            </w:r>
            <w:proofErr w:type="gramStart"/>
            <w:r w:rsidRPr="00360AA5">
              <w:rPr>
                <w:rFonts w:ascii="Times New Roman" w:hAnsi="Times New Roman" w:cs="Times New Roman"/>
                <w:sz w:val="28"/>
                <w:szCs w:val="28"/>
              </w:rPr>
              <w:t>выдан</w:t>
            </w:r>
            <w:proofErr w:type="gramEnd"/>
            <w:r>
              <w:rPr>
                <w:rFonts w:ascii="Times New Roman" w:hAnsi="Times New Roman" w:cs="Times New Roman"/>
                <w:sz w:val="28"/>
                <w:szCs w:val="28"/>
              </w:rPr>
              <w:t>________________</w:t>
            </w:r>
            <w:r w:rsidRPr="00360AA5">
              <w:rPr>
                <w:rFonts w:ascii="Times New Roman" w:hAnsi="Times New Roman" w:cs="Times New Roman"/>
                <w:sz w:val="28"/>
                <w:szCs w:val="28"/>
              </w:rPr>
              <w:t xml:space="preserve"> </w:t>
            </w:r>
          </w:p>
          <w:p w:rsidR="00FF333A" w:rsidRPr="00360AA5" w:rsidRDefault="00FF333A" w:rsidP="00FF33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0AA5">
              <w:rPr>
                <w:rFonts w:ascii="Times New Roman" w:hAnsi="Times New Roman" w:cs="Times New Roman"/>
                <w:sz w:val="28"/>
                <w:szCs w:val="28"/>
              </w:rPr>
              <w:t>(</w:t>
            </w:r>
            <w:r w:rsidRPr="00FF333A">
              <w:rPr>
                <w:rFonts w:ascii="Times New Roman" w:hAnsi="Times New Roman" w:cs="Times New Roman"/>
                <w:sz w:val="24"/>
                <w:szCs w:val="24"/>
              </w:rPr>
              <w:t>вид документа, удостоверяющего личность</w:t>
            </w:r>
            <w:r w:rsidRPr="00360AA5">
              <w:rPr>
                <w:rFonts w:ascii="Times New Roman" w:hAnsi="Times New Roman" w:cs="Times New Roman"/>
                <w:sz w:val="28"/>
                <w:szCs w:val="28"/>
              </w:rPr>
              <w:t>)</w:t>
            </w:r>
          </w:p>
          <w:p w:rsidR="00FF333A" w:rsidRPr="00360AA5" w:rsidRDefault="00FF333A" w:rsidP="00FF333A">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______________________________________________________________________;</w:t>
            </w:r>
          </w:p>
          <w:p w:rsidR="00FF333A" w:rsidRDefault="00FF333A" w:rsidP="00FF333A">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w:t>
            </w:r>
            <w:r w:rsidRPr="00FF333A">
              <w:rPr>
                <w:rFonts w:ascii="Times New Roman" w:hAnsi="Times New Roman" w:cs="Times New Roman"/>
                <w:sz w:val="24"/>
                <w:szCs w:val="24"/>
              </w:rPr>
              <w:t>когда и кем выдан документ</w:t>
            </w:r>
            <w:r w:rsidRPr="00360AA5">
              <w:rPr>
                <w:rFonts w:ascii="Times New Roman" w:hAnsi="Times New Roman" w:cs="Times New Roman"/>
                <w:sz w:val="28"/>
                <w:szCs w:val="28"/>
              </w:rPr>
              <w:t>)</w:t>
            </w:r>
          </w:p>
          <w:p w:rsidR="00FF333A" w:rsidRPr="00360AA5" w:rsidRDefault="00FF333A" w:rsidP="00FF333A">
            <w:pPr>
              <w:pStyle w:val="ConsPlusNormal"/>
              <w:jc w:val="center"/>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в соответствии со </w:t>
            </w:r>
            <w:hyperlink r:id="rId16">
              <w:r w:rsidRPr="00360AA5">
                <w:rPr>
                  <w:rFonts w:ascii="Times New Roman" w:hAnsi="Times New Roman" w:cs="Times New Roman"/>
                  <w:color w:val="0000FF"/>
                  <w:sz w:val="28"/>
                  <w:szCs w:val="28"/>
                </w:rPr>
                <w:t>статьей 9</w:t>
              </w:r>
            </w:hyperlink>
            <w:r w:rsidRPr="00360AA5">
              <w:rPr>
                <w:rFonts w:ascii="Times New Roman" w:hAnsi="Times New Roman" w:cs="Times New Roman"/>
                <w:sz w:val="28"/>
                <w:szCs w:val="28"/>
              </w:rPr>
              <w:t xml:space="preserve"> Федерального закона от 27.07.2006 N 152-ФЗ "О персональных данных" даю согласие</w:t>
            </w:r>
            <w:r w:rsidR="00FF333A">
              <w:rPr>
                <w:rFonts w:ascii="Times New Roman" w:hAnsi="Times New Roman" w:cs="Times New Roman"/>
                <w:sz w:val="28"/>
                <w:szCs w:val="28"/>
              </w:rPr>
              <w:t xml:space="preserve"> _______________________________________</w:t>
            </w:r>
            <w:r w:rsidRPr="00360AA5">
              <w:rPr>
                <w:rFonts w:ascii="Times New Roman" w:hAnsi="Times New Roman" w:cs="Times New Roman"/>
                <w:sz w:val="28"/>
                <w:szCs w:val="28"/>
              </w:rPr>
              <w:t xml:space="preserve"> ____________________________________</w:t>
            </w:r>
            <w:r w:rsidR="00FF333A">
              <w:rPr>
                <w:rFonts w:ascii="Times New Roman" w:hAnsi="Times New Roman" w:cs="Times New Roman"/>
                <w:sz w:val="28"/>
                <w:szCs w:val="28"/>
              </w:rPr>
              <w:t>____________________________</w:t>
            </w:r>
            <w:r w:rsidRPr="00360AA5">
              <w:rPr>
                <w:rFonts w:ascii="Times New Roman" w:hAnsi="Times New Roman" w:cs="Times New Roman"/>
                <w:sz w:val="28"/>
                <w:szCs w:val="28"/>
              </w:rPr>
              <w:t>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w:t>
            </w:r>
            <w:r w:rsidRPr="00FF333A">
              <w:rPr>
                <w:rFonts w:ascii="Times New Roman" w:hAnsi="Times New Roman" w:cs="Times New Roman"/>
                <w:sz w:val="24"/>
                <w:szCs w:val="24"/>
              </w:rPr>
              <w:t>наименование уполномоченного органа</w:t>
            </w:r>
            <w:r w:rsidRPr="00360AA5">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proofErr w:type="gramStart"/>
            <w:r w:rsidRPr="00360AA5">
              <w:rPr>
                <w:rFonts w:ascii="Times New Roman" w:hAnsi="Times New Roman" w:cs="Times New Roman"/>
                <w:sz w:val="28"/>
                <w:szCs w:val="28"/>
              </w:rPr>
              <w:t xml:space="preserve">осуществляющему обработку персональных данных, на автоматизированную, а также без использования средств автоматизации обработку и передачу моих персональных данных, а также персональных данных несовершеннолетних детей, </w:t>
            </w:r>
            <w:r w:rsidRPr="00360AA5">
              <w:rPr>
                <w:rFonts w:ascii="Times New Roman" w:hAnsi="Times New Roman" w:cs="Times New Roman"/>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сведений о фактах, событиях и обстоятельствах моей жизни и жизни несовершеннолетних детей, представленных</w:t>
            </w:r>
            <w:proofErr w:type="gramEnd"/>
            <w:r w:rsidRPr="00360AA5">
              <w:rPr>
                <w:rFonts w:ascii="Times New Roman" w:hAnsi="Times New Roman" w:cs="Times New Roman"/>
                <w:sz w:val="28"/>
                <w:szCs w:val="28"/>
              </w:rPr>
              <w:t xml:space="preserve"> в ___________________________</w:t>
            </w:r>
            <w:r w:rsidR="00FF333A">
              <w:rPr>
                <w:rFonts w:ascii="Times New Roman" w:hAnsi="Times New Roman" w:cs="Times New Roman"/>
                <w:sz w:val="28"/>
                <w:szCs w:val="28"/>
              </w:rPr>
              <w:t>____________________________________</w:t>
            </w:r>
            <w:r w:rsidRPr="00360AA5">
              <w:rPr>
                <w:rFonts w:ascii="Times New Roman" w:hAnsi="Times New Roman" w:cs="Times New Roman"/>
                <w:sz w:val="28"/>
                <w:szCs w:val="28"/>
              </w:rPr>
              <w:t>_______</w:t>
            </w:r>
          </w:p>
          <w:p w:rsidR="00360AA5" w:rsidRPr="00360AA5" w:rsidRDefault="00360AA5">
            <w:pPr>
              <w:pStyle w:val="ConsPlusNormal"/>
              <w:jc w:val="center"/>
              <w:rPr>
                <w:rFonts w:ascii="Times New Roman" w:hAnsi="Times New Roman" w:cs="Times New Roman"/>
                <w:sz w:val="28"/>
                <w:szCs w:val="28"/>
              </w:rPr>
            </w:pPr>
            <w:r w:rsidRPr="00FF333A">
              <w:rPr>
                <w:rFonts w:ascii="Times New Roman" w:hAnsi="Times New Roman" w:cs="Times New Roman"/>
                <w:sz w:val="24"/>
                <w:szCs w:val="24"/>
              </w:rPr>
              <w:t>(наименование уполномоченного органа</w:t>
            </w:r>
            <w:r w:rsidR="00FF333A">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______________________________________________________________________.</w:t>
            </w:r>
          </w:p>
          <w:p w:rsidR="00360AA5" w:rsidRPr="00360AA5" w:rsidRDefault="00360AA5">
            <w:pPr>
              <w:pStyle w:val="ConsPlusNormal"/>
              <w:jc w:val="center"/>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Целью обработки персональных данных является возможность представления _______________________________________________________________________</w:t>
            </w:r>
          </w:p>
          <w:p w:rsidR="00360AA5" w:rsidRPr="00360AA5" w:rsidRDefault="00FF333A">
            <w:pPr>
              <w:pStyle w:val="ConsPlusNormal"/>
              <w:jc w:val="center"/>
              <w:rPr>
                <w:rFonts w:ascii="Times New Roman" w:hAnsi="Times New Roman" w:cs="Times New Roman"/>
                <w:sz w:val="28"/>
                <w:szCs w:val="28"/>
              </w:rPr>
            </w:pPr>
            <w:r w:rsidRPr="00FF333A">
              <w:rPr>
                <w:rFonts w:ascii="Times New Roman" w:hAnsi="Times New Roman" w:cs="Times New Roman"/>
                <w:sz w:val="24"/>
                <w:szCs w:val="24"/>
              </w:rPr>
              <w:t>(наименование уполномоченного органа</w:t>
            </w:r>
            <w:r>
              <w:rPr>
                <w:rFonts w:ascii="Times New Roman" w:hAnsi="Times New Roman" w:cs="Times New Roman"/>
                <w:sz w:val="28"/>
                <w:szCs w:val="28"/>
              </w:rPr>
              <w:t>)</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 xml:space="preserve">персональных данных для запросов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услуг, предусмотренных </w:t>
            </w:r>
            <w:hyperlink r:id="rId17">
              <w:r w:rsidRPr="00360AA5">
                <w:rPr>
                  <w:rFonts w:ascii="Times New Roman" w:hAnsi="Times New Roman" w:cs="Times New Roman"/>
                  <w:color w:val="0000FF"/>
                  <w:sz w:val="28"/>
                  <w:szCs w:val="28"/>
                </w:rPr>
                <w:t>частью 1 статьи 1</w:t>
              </w:r>
            </w:hyperlink>
            <w:r w:rsidRPr="00360AA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360AA5" w:rsidRPr="00360AA5" w:rsidRDefault="00FF333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0AA5" w:rsidRPr="00360AA5">
              <w:rPr>
                <w:rFonts w:ascii="Times New Roman" w:hAnsi="Times New Roman" w:cs="Times New Roman"/>
                <w:sz w:val="28"/>
                <w:szCs w:val="28"/>
              </w:rPr>
              <w:t>Перечень персональных данных, на обработку и передачу которых дается согласие: фамилия, имя, отчество гражданина и его детей; дата рождения гражданина и его детей; адрес регистрации по месту жительства, а также адрес фактического проживания; данные паспорта гражданина; сведения об индивидуальном (персонифицированном) учете гражданина и его детей; сведения в отношении детей: о государственной регистрации рождения, перемены имени, об усыновлении, об инвалидности;</w:t>
            </w:r>
            <w:proofErr w:type="gramEnd"/>
            <w:r w:rsidR="00360AA5" w:rsidRPr="00360AA5">
              <w:rPr>
                <w:rFonts w:ascii="Times New Roman" w:hAnsi="Times New Roman" w:cs="Times New Roman"/>
                <w:sz w:val="28"/>
                <w:szCs w:val="28"/>
              </w:rPr>
              <w:t xml:space="preserve"> контактные телефоны, адрес электронной почты, фотографические изображения.</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 xml:space="preserve">Данное согласие вступает в силу со дня его подписания, действует в течение неопределенного срока и может быть отозвано на основании письменного заявления в порядке, установленном Федеральным </w:t>
            </w:r>
            <w:hyperlink r:id="rId18">
              <w:r w:rsidRPr="00360AA5">
                <w:rPr>
                  <w:rFonts w:ascii="Times New Roman" w:hAnsi="Times New Roman" w:cs="Times New Roman"/>
                  <w:color w:val="0000FF"/>
                  <w:sz w:val="28"/>
                  <w:szCs w:val="28"/>
                </w:rPr>
                <w:t>законом</w:t>
              </w:r>
            </w:hyperlink>
            <w:r w:rsidRPr="00360AA5">
              <w:rPr>
                <w:rFonts w:ascii="Times New Roman" w:hAnsi="Times New Roman" w:cs="Times New Roman"/>
                <w:sz w:val="28"/>
                <w:szCs w:val="28"/>
              </w:rPr>
              <w:t xml:space="preserve"> от 27.07.2006 N 152-ФЗ "О персональных данных".</w:t>
            </w:r>
          </w:p>
        </w:tc>
      </w:tr>
      <w:tr w:rsidR="00360AA5" w:rsidRPr="00360AA5" w:rsidTr="0060242F">
        <w:tc>
          <w:tcPr>
            <w:tcW w:w="3553"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lastRenderedPageBreak/>
              <w:t>"_____" ______________ 20__ г.</w:t>
            </w:r>
          </w:p>
          <w:p w:rsidR="00360AA5" w:rsidRPr="00360AA5" w:rsidRDefault="00360AA5">
            <w:pPr>
              <w:pStyle w:val="ConsPlusNormal"/>
              <w:jc w:val="center"/>
              <w:rPr>
                <w:rFonts w:ascii="Times New Roman" w:hAnsi="Times New Roman" w:cs="Times New Roman"/>
                <w:sz w:val="28"/>
                <w:szCs w:val="28"/>
              </w:rPr>
            </w:pPr>
            <w:r w:rsidRPr="00FF333A">
              <w:rPr>
                <w:rFonts w:ascii="Times New Roman" w:hAnsi="Times New Roman" w:cs="Times New Roman"/>
                <w:sz w:val="24"/>
                <w:szCs w:val="24"/>
              </w:rPr>
              <w:t>(дата</w:t>
            </w:r>
            <w:r w:rsidRPr="00360AA5">
              <w:rPr>
                <w:rFonts w:ascii="Times New Roman" w:hAnsi="Times New Roman" w:cs="Times New Roman"/>
                <w:sz w:val="28"/>
                <w:szCs w:val="28"/>
              </w:rPr>
              <w:t>)</w:t>
            </w:r>
          </w:p>
        </w:tc>
        <w:tc>
          <w:tcPr>
            <w:tcW w:w="2023"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_______________</w:t>
            </w:r>
          </w:p>
          <w:p w:rsidR="00360AA5" w:rsidRPr="00FF333A" w:rsidRDefault="00360AA5">
            <w:pPr>
              <w:pStyle w:val="ConsPlusNormal"/>
              <w:jc w:val="center"/>
              <w:rPr>
                <w:rFonts w:ascii="Times New Roman" w:hAnsi="Times New Roman" w:cs="Times New Roman"/>
                <w:sz w:val="24"/>
                <w:szCs w:val="24"/>
              </w:rPr>
            </w:pPr>
            <w:r w:rsidRPr="00FF333A">
              <w:rPr>
                <w:rFonts w:ascii="Times New Roman" w:hAnsi="Times New Roman" w:cs="Times New Roman"/>
                <w:sz w:val="24"/>
                <w:szCs w:val="24"/>
              </w:rPr>
              <w:t>(подпись)</w:t>
            </w:r>
          </w:p>
        </w:tc>
        <w:tc>
          <w:tcPr>
            <w:tcW w:w="4551" w:type="dxa"/>
            <w:tcBorders>
              <w:top w:val="nil"/>
              <w:left w:val="nil"/>
              <w:bottom w:val="nil"/>
              <w:right w:val="nil"/>
            </w:tcBorders>
          </w:tcPr>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___________________________</w:t>
            </w:r>
          </w:p>
          <w:p w:rsidR="00360AA5" w:rsidRPr="00360AA5" w:rsidRDefault="00360AA5">
            <w:pPr>
              <w:pStyle w:val="ConsPlusNormal"/>
              <w:jc w:val="center"/>
              <w:rPr>
                <w:rFonts w:ascii="Times New Roman" w:hAnsi="Times New Roman" w:cs="Times New Roman"/>
                <w:sz w:val="28"/>
                <w:szCs w:val="28"/>
              </w:rPr>
            </w:pPr>
            <w:r w:rsidRPr="00FF333A">
              <w:rPr>
                <w:rFonts w:ascii="Times New Roman" w:hAnsi="Times New Roman" w:cs="Times New Roman"/>
                <w:sz w:val="24"/>
                <w:szCs w:val="24"/>
              </w:rPr>
              <w:t>(Ф.И.О</w:t>
            </w:r>
            <w:r w:rsidRPr="00360AA5">
              <w:rPr>
                <w:rFonts w:ascii="Times New Roman" w:hAnsi="Times New Roman" w:cs="Times New Roman"/>
                <w:sz w:val="28"/>
                <w:szCs w:val="28"/>
              </w:rPr>
              <w:t>.)</w:t>
            </w:r>
          </w:p>
        </w:tc>
      </w:tr>
    </w:tbl>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outlineLvl w:val="1"/>
        <w:rPr>
          <w:rFonts w:ascii="Times New Roman" w:hAnsi="Times New Roman" w:cs="Times New Roman"/>
          <w:sz w:val="28"/>
          <w:szCs w:val="28"/>
        </w:rPr>
      </w:pPr>
      <w:r w:rsidRPr="00360AA5">
        <w:rPr>
          <w:rFonts w:ascii="Times New Roman" w:hAnsi="Times New Roman" w:cs="Times New Roman"/>
          <w:sz w:val="28"/>
          <w:szCs w:val="28"/>
        </w:rPr>
        <w:t>Приложение N 4</w:t>
      </w:r>
    </w:p>
    <w:p w:rsidR="0011434A" w:rsidRDefault="0011434A" w:rsidP="0011434A">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к Порядку</w:t>
      </w:r>
      <w:r>
        <w:rPr>
          <w:rFonts w:ascii="Times New Roman" w:hAnsi="Times New Roman" w:cs="Times New Roman"/>
          <w:sz w:val="28"/>
          <w:szCs w:val="28"/>
        </w:rPr>
        <w:t xml:space="preserve"> </w:t>
      </w:r>
      <w:r w:rsidRPr="00360AA5">
        <w:rPr>
          <w:rFonts w:ascii="Times New Roman" w:hAnsi="Times New Roman" w:cs="Times New Roman"/>
          <w:sz w:val="28"/>
          <w:szCs w:val="28"/>
        </w:rPr>
        <w:t xml:space="preserve">предоставления </w:t>
      </w:r>
    </w:p>
    <w:p w:rsidR="0011434A" w:rsidRDefault="0011434A" w:rsidP="0011434A">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w:t>
      </w:r>
    </w:p>
    <w:p w:rsidR="0011434A" w:rsidRPr="00360AA5" w:rsidRDefault="0011434A" w:rsidP="0011434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«Новодугинский район» </w:t>
      </w:r>
      <w:r w:rsidRPr="00360AA5">
        <w:rPr>
          <w:rFonts w:ascii="Times New Roman" w:hAnsi="Times New Roman" w:cs="Times New Roman"/>
          <w:sz w:val="28"/>
          <w:szCs w:val="28"/>
        </w:rPr>
        <w:t>Смоленской области</w:t>
      </w:r>
    </w:p>
    <w:p w:rsidR="0011434A" w:rsidRDefault="0011434A" w:rsidP="0011434A">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360AA5">
        <w:rPr>
          <w:rFonts w:ascii="Times New Roman" w:hAnsi="Times New Roman" w:cs="Times New Roman"/>
          <w:sz w:val="28"/>
          <w:szCs w:val="28"/>
        </w:rPr>
        <w:t>отдельным категориям</w:t>
      </w:r>
    </w:p>
    <w:p w:rsidR="0011434A" w:rsidRPr="00360AA5" w:rsidRDefault="0011434A" w:rsidP="0011434A">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right"/>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Форма</w:t>
      </w: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center"/>
        <w:rPr>
          <w:rFonts w:ascii="Times New Roman" w:hAnsi="Times New Roman" w:cs="Times New Roman"/>
          <w:sz w:val="28"/>
          <w:szCs w:val="28"/>
        </w:rPr>
      </w:pPr>
      <w:bookmarkStart w:id="22" w:name="P327"/>
      <w:bookmarkEnd w:id="22"/>
      <w:r w:rsidRPr="00360AA5">
        <w:rPr>
          <w:rFonts w:ascii="Times New Roman" w:hAnsi="Times New Roman" w:cs="Times New Roman"/>
          <w:sz w:val="28"/>
          <w:szCs w:val="28"/>
        </w:rPr>
        <w:t>ЗАЯВЛЕНИЕ</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О ПРЕДОСТАВЛЕНИИ ЗЕМЕЛЬНОГО УЧАСТКА</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both"/>
        <w:rPr>
          <w:rFonts w:ascii="Times New Roman" w:hAnsi="Times New Roman" w:cs="Times New Roman"/>
          <w:sz w:val="28"/>
          <w:szCs w:val="28"/>
        </w:rPr>
      </w:pPr>
    </w:p>
    <w:tbl>
      <w:tblPr>
        <w:tblW w:w="0" w:type="auto"/>
        <w:tblBorders>
          <w:left w:val="nil"/>
          <w:insideV w:val="nil"/>
        </w:tblBorders>
        <w:tblLayout w:type="fixed"/>
        <w:tblCellMar>
          <w:top w:w="102" w:type="dxa"/>
          <w:left w:w="62" w:type="dxa"/>
          <w:bottom w:w="102" w:type="dxa"/>
          <w:right w:w="62" w:type="dxa"/>
        </w:tblCellMar>
        <w:tblLook w:val="04A0"/>
      </w:tblPr>
      <w:tblGrid>
        <w:gridCol w:w="675"/>
        <w:gridCol w:w="3860"/>
        <w:gridCol w:w="5450"/>
      </w:tblGrid>
      <w:tr w:rsidR="00360AA5" w:rsidRPr="00360AA5" w:rsidTr="0060242F">
        <w:tc>
          <w:tcPr>
            <w:tcW w:w="4535" w:type="dxa"/>
            <w:gridSpan w:val="2"/>
            <w:tcBorders>
              <w:top w:val="nil"/>
              <w:bottom w:val="nil"/>
            </w:tcBorders>
          </w:tcPr>
          <w:p w:rsidR="00360AA5" w:rsidRPr="00360AA5" w:rsidRDefault="00360AA5">
            <w:pPr>
              <w:pStyle w:val="ConsPlusNormal"/>
              <w:rPr>
                <w:rFonts w:ascii="Times New Roman" w:hAnsi="Times New Roman" w:cs="Times New Roman"/>
                <w:sz w:val="28"/>
                <w:szCs w:val="28"/>
              </w:rPr>
            </w:pPr>
          </w:p>
        </w:tc>
        <w:tc>
          <w:tcPr>
            <w:tcW w:w="5450" w:type="dxa"/>
            <w:tcBorders>
              <w:top w:val="nil"/>
              <w:bottom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60242F" w:rsidRPr="008766B6" w:rsidRDefault="0060242F" w:rsidP="0060242F">
            <w:pPr>
              <w:pStyle w:val="ConsPlusNormal"/>
              <w:jc w:val="both"/>
              <w:rPr>
                <w:rFonts w:ascii="Times New Roman" w:hAnsi="Times New Roman" w:cs="Times New Roman"/>
                <w:sz w:val="24"/>
                <w:szCs w:val="24"/>
              </w:rPr>
            </w:pPr>
            <w:r w:rsidRPr="008766B6">
              <w:rPr>
                <w:rFonts w:ascii="Times New Roman" w:hAnsi="Times New Roman" w:cs="Times New Roman"/>
                <w:sz w:val="24"/>
                <w:szCs w:val="24"/>
              </w:rPr>
              <w:t>(наименование уполномоченного органа муниципального образования «Новодугинский район» Смоленской области)</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w:t>
            </w:r>
            <w:r w:rsidRPr="0011434A">
              <w:rPr>
                <w:rFonts w:ascii="Times New Roman" w:hAnsi="Times New Roman" w:cs="Times New Roman"/>
                <w:sz w:val="24"/>
                <w:szCs w:val="24"/>
              </w:rPr>
              <w:t>фамилия, имя, отчество (при наличии) заявителя</w:t>
            </w:r>
            <w:r w:rsidRPr="00360AA5">
              <w:rPr>
                <w:rFonts w:ascii="Times New Roman" w:hAnsi="Times New Roman" w:cs="Times New Roman"/>
                <w:sz w:val="28"/>
                <w:szCs w:val="28"/>
              </w:rPr>
              <w:t>)</w:t>
            </w:r>
          </w:p>
          <w:p w:rsidR="00360AA5" w:rsidRPr="00360AA5" w:rsidRDefault="00360AA5">
            <w:pPr>
              <w:pStyle w:val="ConsPlusNormal"/>
              <w:rPr>
                <w:rFonts w:ascii="Times New Roman" w:hAnsi="Times New Roman" w:cs="Times New Roman"/>
                <w:sz w:val="28"/>
                <w:szCs w:val="28"/>
              </w:rPr>
            </w:pPr>
            <w:proofErr w:type="gramStart"/>
            <w:r w:rsidRPr="00360AA5">
              <w:rPr>
                <w:rFonts w:ascii="Times New Roman" w:hAnsi="Times New Roman" w:cs="Times New Roman"/>
                <w:sz w:val="28"/>
                <w:szCs w:val="28"/>
              </w:rPr>
              <w:t>проживающего</w:t>
            </w:r>
            <w:proofErr w:type="gramEnd"/>
            <w:r w:rsidRPr="00360AA5">
              <w:rPr>
                <w:rFonts w:ascii="Times New Roman" w:hAnsi="Times New Roman" w:cs="Times New Roman"/>
                <w:sz w:val="28"/>
                <w:szCs w:val="28"/>
              </w:rPr>
              <w:t xml:space="preserve"> по адресу: 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паспорт: _____________________________</w:t>
            </w:r>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орган, выдавший паспорт, 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дата выдачи паспорта 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почтовый адрес: ______________________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телефон: ____________________________,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адрес электронной почты (при наличии): _</w:t>
            </w:r>
          </w:p>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tc>
      </w:tr>
      <w:tr w:rsidR="00360AA5" w:rsidRPr="00360AA5" w:rsidTr="0060242F">
        <w:tblPrEx>
          <w:tblBorders>
            <w:insideV w:val="single" w:sz="4" w:space="0" w:color="auto"/>
          </w:tblBorders>
        </w:tblPrEx>
        <w:tc>
          <w:tcPr>
            <w:tcW w:w="9985" w:type="dxa"/>
            <w:gridSpan w:val="3"/>
            <w:tcBorders>
              <w:top w:val="nil"/>
              <w:left w:val="nil"/>
              <w:bottom w:val="nil"/>
              <w:right w:val="nil"/>
            </w:tcBorders>
          </w:tcPr>
          <w:p w:rsidR="00360AA5" w:rsidRPr="00360AA5" w:rsidRDefault="0011434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0AA5" w:rsidRPr="00360AA5">
              <w:rPr>
                <w:rFonts w:ascii="Times New Roman" w:hAnsi="Times New Roman" w:cs="Times New Roman"/>
                <w:sz w:val="28"/>
                <w:szCs w:val="28"/>
              </w:rPr>
              <w:t xml:space="preserve">Прошу на основании </w:t>
            </w:r>
            <w:hyperlink r:id="rId19">
              <w:r w:rsidR="00360AA5" w:rsidRPr="00360AA5">
                <w:rPr>
                  <w:rFonts w:ascii="Times New Roman" w:hAnsi="Times New Roman" w:cs="Times New Roman"/>
                  <w:color w:val="0000FF"/>
                  <w:sz w:val="28"/>
                  <w:szCs w:val="28"/>
                </w:rPr>
                <w:t>подпункта 7 статьи 39.5</w:t>
              </w:r>
            </w:hyperlink>
            <w:r w:rsidR="00360AA5" w:rsidRPr="00360AA5">
              <w:rPr>
                <w:rFonts w:ascii="Times New Roman" w:hAnsi="Times New Roman" w:cs="Times New Roman"/>
                <w:sz w:val="28"/>
                <w:szCs w:val="28"/>
              </w:rPr>
              <w:t xml:space="preserve"> Земельного кодекса Российской Федерации, областного </w:t>
            </w:r>
            <w:hyperlink r:id="rId20">
              <w:r w:rsidR="00360AA5" w:rsidRPr="00360AA5">
                <w:rPr>
                  <w:rFonts w:ascii="Times New Roman" w:hAnsi="Times New Roman" w:cs="Times New Roman"/>
                  <w:color w:val="0000FF"/>
                  <w:sz w:val="28"/>
                  <w:szCs w:val="28"/>
                </w:rPr>
                <w:t>закона</w:t>
              </w:r>
            </w:hyperlink>
            <w:r w:rsidR="00360AA5" w:rsidRPr="00360AA5">
              <w:rPr>
                <w:rFonts w:ascii="Times New Roman" w:hAnsi="Times New Roman" w:cs="Times New Roman"/>
                <w:sz w:val="28"/>
                <w:szCs w:val="28"/>
              </w:rPr>
              <w:t xml:space="preserve"> от 06.07.2023 N 57-з "Об установлении случаев предоставления земельных участков отдельным категориям граждан в собственность бесплатно на территории Смоленской области" предоставить в собственность (общую долевую собственность) бесплатно земельный участок с кадастровым номером ____________ площадью _____________ кв. метров, расположенный по адресу:</w:t>
            </w:r>
            <w:proofErr w:type="gramEnd"/>
          </w:p>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________________________________________________________________________</w:t>
            </w:r>
            <w:r w:rsidR="00557315">
              <w:rPr>
                <w:rFonts w:ascii="Times New Roman" w:hAnsi="Times New Roman" w:cs="Times New Roman"/>
                <w:sz w:val="28"/>
                <w:szCs w:val="28"/>
              </w:rPr>
              <w:t>_________________________________________________________________</w:t>
            </w:r>
            <w:r w:rsidRPr="00360AA5">
              <w:rPr>
                <w:rFonts w:ascii="Times New Roman" w:hAnsi="Times New Roman" w:cs="Times New Roman"/>
                <w:sz w:val="28"/>
                <w:szCs w:val="28"/>
              </w:rPr>
              <w:t>__,</w:t>
            </w:r>
          </w:p>
          <w:p w:rsidR="0055731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для ведения садоводства, огородничества/для ведения личного подсобного хозяйства (приусадебный земельный участок)/для индивидуального жилищного строительства</w:t>
            </w:r>
            <w:r w:rsidR="00557315">
              <w:rPr>
                <w:rFonts w:ascii="Times New Roman" w:hAnsi="Times New Roman" w:cs="Times New Roman"/>
                <w:sz w:val="28"/>
                <w:szCs w:val="28"/>
              </w:rPr>
              <w:t>.</w:t>
            </w:r>
          </w:p>
          <w:p w:rsidR="00360AA5" w:rsidRPr="00360AA5" w:rsidRDefault="00360AA5" w:rsidP="00557315">
            <w:pPr>
              <w:pStyle w:val="ConsPlusNormal"/>
              <w:jc w:val="center"/>
              <w:rPr>
                <w:rFonts w:ascii="Times New Roman" w:hAnsi="Times New Roman" w:cs="Times New Roman"/>
                <w:sz w:val="28"/>
                <w:szCs w:val="28"/>
              </w:rPr>
            </w:pPr>
            <w:r w:rsidRPr="00557315">
              <w:rPr>
                <w:rFonts w:ascii="Times New Roman" w:hAnsi="Times New Roman" w:cs="Times New Roman"/>
                <w:sz w:val="24"/>
                <w:szCs w:val="24"/>
              </w:rPr>
              <w:t>(нужное подчеркнуть).</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Участок мною осмотрен, состоянием участка удовлетворен.</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Я отношусь к льготной категории граждан (отметить одну из перечисленных):</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военнослужащий;</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лицо, заключившее контракт о пребывании в добровольческом формировании, содействующем выполнению задач, возложенных на Вооруженные Силы Российской Федерации;</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лицо, проходящее (проходившее) службу в войсках национальной гвардии Российской Федерации, имеющее специальное звание полиции;</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член семьи указанных военнослужащих или лиц, погибших (умерших) вследствие увечья (ранения, травмы, контузии) или заболевания, полученных ими в ходе участия в специальной военной операции.</w:t>
            </w:r>
          </w:p>
        </w:tc>
      </w:tr>
      <w:tr w:rsidR="00360AA5" w:rsidRPr="00360AA5" w:rsidTr="0060242F">
        <w:tblPrEx>
          <w:tblBorders>
            <w:insideV w:val="single" w:sz="4" w:space="0" w:color="auto"/>
          </w:tblBorders>
        </w:tblPrEx>
        <w:tc>
          <w:tcPr>
            <w:tcW w:w="9985" w:type="dxa"/>
            <w:gridSpan w:val="3"/>
            <w:tcBorders>
              <w:top w:val="nil"/>
              <w:left w:val="nil"/>
              <w:bottom w:val="nil"/>
              <w:right w:val="nil"/>
            </w:tcBorders>
          </w:tcPr>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Ранее мне (погибшему (умершему) участнику специальной военной операции)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К заявлению прилагаются:</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1. ______________________________________________________________________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2. ______________________________________________________________________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3. ______________________________________________________________________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4. ______________________________________________________________________</w:t>
            </w: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5. ______________________________________________________________________</w:t>
            </w:r>
          </w:p>
          <w:p w:rsidR="00360AA5" w:rsidRPr="00360AA5" w:rsidRDefault="00360AA5">
            <w:pPr>
              <w:pStyle w:val="ConsPlusNormal"/>
              <w:rPr>
                <w:rFonts w:ascii="Times New Roman" w:hAnsi="Times New Roman" w:cs="Times New Roman"/>
                <w:sz w:val="28"/>
                <w:szCs w:val="28"/>
              </w:rPr>
            </w:pPr>
          </w:p>
          <w:p w:rsidR="00360AA5" w:rsidRPr="00360AA5" w:rsidRDefault="00360AA5">
            <w:pPr>
              <w:pStyle w:val="ConsPlusNormal"/>
              <w:ind w:firstLine="283"/>
              <w:jc w:val="both"/>
              <w:rPr>
                <w:rFonts w:ascii="Times New Roman" w:hAnsi="Times New Roman" w:cs="Times New Roman"/>
                <w:sz w:val="28"/>
                <w:szCs w:val="28"/>
              </w:rPr>
            </w:pPr>
            <w:r w:rsidRPr="00360AA5">
              <w:rPr>
                <w:rFonts w:ascii="Times New Roman" w:hAnsi="Times New Roman" w:cs="Times New Roman"/>
                <w:sz w:val="28"/>
                <w:szCs w:val="28"/>
              </w:rPr>
              <w:t>Способ уведомления:</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по почте;</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по электронной почте;</w:t>
            </w:r>
          </w:p>
        </w:tc>
      </w:tr>
      <w:tr w:rsidR="00360AA5" w:rsidRPr="00360AA5" w:rsidTr="0060242F">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pPr>
              <w:pStyle w:val="ConsPlusNormal"/>
              <w:rPr>
                <w:rFonts w:ascii="Times New Roman" w:hAnsi="Times New Roman" w:cs="Times New Roman"/>
                <w:sz w:val="28"/>
                <w:szCs w:val="28"/>
              </w:rPr>
            </w:pPr>
          </w:p>
        </w:tc>
        <w:tc>
          <w:tcPr>
            <w:tcW w:w="9310" w:type="dxa"/>
            <w:gridSpan w:val="2"/>
            <w:tcBorders>
              <w:top w:val="nil"/>
              <w:bottom w:val="nil"/>
              <w:right w:val="nil"/>
            </w:tcBorders>
          </w:tcPr>
          <w:p w:rsidR="00360AA5" w:rsidRPr="00360AA5" w:rsidRDefault="00360AA5">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выдать лично.</w:t>
            </w:r>
          </w:p>
        </w:tc>
      </w:tr>
      <w:tr w:rsidR="00360AA5" w:rsidRPr="00360AA5" w:rsidTr="0060242F">
        <w:tc>
          <w:tcPr>
            <w:tcW w:w="4535" w:type="dxa"/>
            <w:gridSpan w:val="2"/>
            <w:tcBorders>
              <w:top w:val="nil"/>
              <w:bottom w:val="nil"/>
            </w:tcBorders>
          </w:tcPr>
          <w:p w:rsidR="00360AA5" w:rsidRPr="00360AA5" w:rsidRDefault="00360AA5">
            <w:pPr>
              <w:pStyle w:val="ConsPlusNormal"/>
              <w:rPr>
                <w:rFonts w:ascii="Times New Roman" w:hAnsi="Times New Roman" w:cs="Times New Roman"/>
                <w:sz w:val="28"/>
                <w:szCs w:val="28"/>
              </w:rPr>
            </w:pPr>
            <w:r w:rsidRPr="00360AA5">
              <w:rPr>
                <w:rFonts w:ascii="Times New Roman" w:hAnsi="Times New Roman" w:cs="Times New Roman"/>
                <w:sz w:val="28"/>
                <w:szCs w:val="28"/>
              </w:rPr>
              <w:t>Заявитель: __________________________</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(Ф.И.О., подпись)</w:t>
            </w:r>
          </w:p>
        </w:tc>
        <w:tc>
          <w:tcPr>
            <w:tcW w:w="5450" w:type="dxa"/>
            <w:tcBorders>
              <w:top w:val="nil"/>
              <w:bottom w:val="nil"/>
            </w:tcBorders>
          </w:tcPr>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"______" ____________________ 20__ г.</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(дата)</w:t>
            </w:r>
          </w:p>
        </w:tc>
      </w:tr>
    </w:tbl>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right"/>
        <w:outlineLvl w:val="1"/>
        <w:rPr>
          <w:rFonts w:ascii="Times New Roman" w:hAnsi="Times New Roman" w:cs="Times New Roman"/>
          <w:sz w:val="28"/>
          <w:szCs w:val="28"/>
        </w:rPr>
      </w:pPr>
      <w:r w:rsidRPr="00360AA5">
        <w:rPr>
          <w:rFonts w:ascii="Times New Roman" w:hAnsi="Times New Roman" w:cs="Times New Roman"/>
          <w:sz w:val="28"/>
          <w:szCs w:val="28"/>
        </w:rPr>
        <w:t>Приложение N 5</w:t>
      </w:r>
    </w:p>
    <w:p w:rsidR="0086108C" w:rsidRDefault="0086108C" w:rsidP="0086108C">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lastRenderedPageBreak/>
        <w:t>к Порядку</w:t>
      </w:r>
      <w:r>
        <w:rPr>
          <w:rFonts w:ascii="Times New Roman" w:hAnsi="Times New Roman" w:cs="Times New Roman"/>
          <w:sz w:val="28"/>
          <w:szCs w:val="28"/>
        </w:rPr>
        <w:t xml:space="preserve"> </w:t>
      </w:r>
      <w:r w:rsidRPr="00360AA5">
        <w:rPr>
          <w:rFonts w:ascii="Times New Roman" w:hAnsi="Times New Roman" w:cs="Times New Roman"/>
          <w:sz w:val="28"/>
          <w:szCs w:val="28"/>
        </w:rPr>
        <w:t xml:space="preserve">предоставления </w:t>
      </w:r>
    </w:p>
    <w:p w:rsidR="0086108C" w:rsidRDefault="0086108C" w:rsidP="0086108C">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w:t>
      </w:r>
    </w:p>
    <w:p w:rsidR="0086108C" w:rsidRPr="00360AA5" w:rsidRDefault="0086108C" w:rsidP="0086108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«Новодугинский район» </w:t>
      </w:r>
      <w:r w:rsidRPr="00360AA5">
        <w:rPr>
          <w:rFonts w:ascii="Times New Roman" w:hAnsi="Times New Roman" w:cs="Times New Roman"/>
          <w:sz w:val="28"/>
          <w:szCs w:val="28"/>
        </w:rPr>
        <w:t>Смоленской области</w:t>
      </w:r>
    </w:p>
    <w:p w:rsidR="0086108C" w:rsidRDefault="0086108C" w:rsidP="0086108C">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земельных участков</w:t>
      </w:r>
      <w:r>
        <w:rPr>
          <w:rFonts w:ascii="Times New Roman" w:hAnsi="Times New Roman" w:cs="Times New Roman"/>
          <w:sz w:val="28"/>
          <w:szCs w:val="28"/>
        </w:rPr>
        <w:t xml:space="preserve"> </w:t>
      </w:r>
      <w:r w:rsidRPr="00360AA5">
        <w:rPr>
          <w:rFonts w:ascii="Times New Roman" w:hAnsi="Times New Roman" w:cs="Times New Roman"/>
          <w:sz w:val="28"/>
          <w:szCs w:val="28"/>
        </w:rPr>
        <w:t>отдельным категориям</w:t>
      </w:r>
    </w:p>
    <w:p w:rsidR="00360AA5" w:rsidRPr="00360AA5" w:rsidRDefault="0086108C" w:rsidP="008610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0AA5">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right"/>
        <w:rPr>
          <w:rFonts w:ascii="Times New Roman" w:hAnsi="Times New Roman" w:cs="Times New Roman"/>
          <w:sz w:val="28"/>
          <w:szCs w:val="28"/>
        </w:rPr>
      </w:pPr>
      <w:r w:rsidRPr="00360AA5">
        <w:rPr>
          <w:rFonts w:ascii="Times New Roman" w:hAnsi="Times New Roman" w:cs="Times New Roman"/>
          <w:sz w:val="28"/>
          <w:szCs w:val="28"/>
        </w:rPr>
        <w:t>Форма</w:t>
      </w:r>
    </w:p>
    <w:p w:rsidR="00360AA5" w:rsidRPr="00360AA5" w:rsidRDefault="00360AA5">
      <w:pPr>
        <w:pStyle w:val="ConsPlusNormal"/>
        <w:jc w:val="both"/>
        <w:rPr>
          <w:rFonts w:ascii="Times New Roman" w:hAnsi="Times New Roman" w:cs="Times New Roman"/>
          <w:sz w:val="28"/>
          <w:szCs w:val="28"/>
        </w:rPr>
      </w:pPr>
    </w:p>
    <w:p w:rsidR="00360AA5" w:rsidRPr="00360AA5" w:rsidRDefault="00360AA5">
      <w:pPr>
        <w:pStyle w:val="ConsPlusNormal"/>
        <w:jc w:val="center"/>
        <w:rPr>
          <w:rFonts w:ascii="Times New Roman" w:hAnsi="Times New Roman" w:cs="Times New Roman"/>
          <w:sz w:val="28"/>
          <w:szCs w:val="28"/>
        </w:rPr>
      </w:pPr>
      <w:bookmarkStart w:id="23" w:name="P399"/>
      <w:bookmarkEnd w:id="23"/>
      <w:r w:rsidRPr="00360AA5">
        <w:rPr>
          <w:rFonts w:ascii="Times New Roman" w:hAnsi="Times New Roman" w:cs="Times New Roman"/>
          <w:sz w:val="28"/>
          <w:szCs w:val="28"/>
        </w:rPr>
        <w:t>ЗАЯВЛЕНИЕ</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ОБ ОТКАЗЕ ОТ ПРЕДОСТАВЛЕНИЯ ЗЕМЕЛЬНОГО УЧАСТКА</w:t>
      </w:r>
    </w:p>
    <w:p w:rsidR="00360AA5" w:rsidRPr="00360AA5" w:rsidRDefault="00360AA5">
      <w:pPr>
        <w:pStyle w:val="ConsPlusNormal"/>
        <w:jc w:val="center"/>
        <w:rPr>
          <w:rFonts w:ascii="Times New Roman" w:hAnsi="Times New Roman" w:cs="Times New Roman"/>
          <w:sz w:val="28"/>
          <w:szCs w:val="28"/>
        </w:rPr>
      </w:pPr>
      <w:r w:rsidRPr="00360AA5">
        <w:rPr>
          <w:rFonts w:ascii="Times New Roman" w:hAnsi="Times New Roman" w:cs="Times New Roman"/>
          <w:sz w:val="28"/>
          <w:szCs w:val="28"/>
        </w:rPr>
        <w:t>В СОБСТВЕННОСТЬ БЕСПЛАТНО</w:t>
      </w:r>
    </w:p>
    <w:p w:rsidR="00360AA5" w:rsidRPr="00360AA5" w:rsidRDefault="00360AA5">
      <w:pPr>
        <w:pStyle w:val="ConsPlusNormal"/>
        <w:jc w:val="both"/>
        <w:rPr>
          <w:rFonts w:ascii="Times New Roman" w:hAnsi="Times New Roman" w:cs="Times New Roman"/>
          <w:sz w:val="28"/>
          <w:szCs w:val="28"/>
        </w:rPr>
      </w:pPr>
    </w:p>
    <w:tbl>
      <w:tblPr>
        <w:tblW w:w="0" w:type="auto"/>
        <w:tblBorders>
          <w:insideV w:val="nil"/>
        </w:tblBorders>
        <w:tblLayout w:type="fixed"/>
        <w:tblCellMar>
          <w:top w:w="102" w:type="dxa"/>
          <w:left w:w="62" w:type="dxa"/>
          <w:bottom w:w="102" w:type="dxa"/>
          <w:right w:w="62" w:type="dxa"/>
        </w:tblCellMar>
        <w:tblLook w:val="04A0"/>
      </w:tblPr>
      <w:tblGrid>
        <w:gridCol w:w="675"/>
        <w:gridCol w:w="3860"/>
        <w:gridCol w:w="5592"/>
      </w:tblGrid>
      <w:tr w:rsidR="00360AA5" w:rsidRPr="00360AA5" w:rsidTr="00D85BE2">
        <w:tc>
          <w:tcPr>
            <w:tcW w:w="4535" w:type="dxa"/>
            <w:gridSpan w:val="2"/>
            <w:tcBorders>
              <w:top w:val="nil"/>
              <w:bottom w:val="nil"/>
            </w:tcBorders>
          </w:tcPr>
          <w:p w:rsidR="00360AA5" w:rsidRPr="00360AA5" w:rsidRDefault="00360AA5" w:rsidP="00D85BE2">
            <w:pPr>
              <w:pStyle w:val="ConsPlusNormal"/>
              <w:ind w:left="113"/>
              <w:rPr>
                <w:rFonts w:ascii="Times New Roman" w:hAnsi="Times New Roman" w:cs="Times New Roman"/>
                <w:sz w:val="28"/>
                <w:szCs w:val="28"/>
              </w:rPr>
            </w:pPr>
          </w:p>
        </w:tc>
        <w:tc>
          <w:tcPr>
            <w:tcW w:w="5592" w:type="dxa"/>
            <w:tcBorders>
              <w:top w:val="nil"/>
              <w:bottom w:val="nil"/>
            </w:tcBorders>
          </w:tcPr>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D85BE2" w:rsidRDefault="00D85BE2" w:rsidP="00D85BE2">
            <w:pPr>
              <w:pStyle w:val="ConsPlusNormal"/>
              <w:jc w:val="both"/>
              <w:rPr>
                <w:rFonts w:ascii="Times New Roman" w:hAnsi="Times New Roman" w:cs="Times New Roman"/>
                <w:sz w:val="24"/>
                <w:szCs w:val="24"/>
              </w:rPr>
            </w:pPr>
            <w:r w:rsidRPr="008766B6">
              <w:rPr>
                <w:rFonts w:ascii="Times New Roman" w:hAnsi="Times New Roman" w:cs="Times New Roman"/>
                <w:sz w:val="24"/>
                <w:szCs w:val="24"/>
              </w:rPr>
              <w:t>(наименование уполномоченного органа муниципального образования «Новодугинский район» Смоленской области)</w:t>
            </w:r>
          </w:p>
          <w:p w:rsidR="00360AA5" w:rsidRPr="00360AA5" w:rsidRDefault="00360AA5" w:rsidP="00D85BE2">
            <w:pPr>
              <w:pStyle w:val="ConsPlusNormal"/>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D85BE2" w:rsidRDefault="00360AA5" w:rsidP="00D85BE2">
            <w:pPr>
              <w:pStyle w:val="ConsPlusNormal"/>
              <w:ind w:left="113"/>
              <w:jc w:val="center"/>
              <w:rPr>
                <w:rFonts w:ascii="Times New Roman" w:hAnsi="Times New Roman" w:cs="Times New Roman"/>
                <w:sz w:val="24"/>
                <w:szCs w:val="24"/>
              </w:rPr>
            </w:pPr>
            <w:r w:rsidRPr="00D85BE2">
              <w:rPr>
                <w:rFonts w:ascii="Times New Roman" w:hAnsi="Times New Roman" w:cs="Times New Roman"/>
                <w:sz w:val="24"/>
                <w:szCs w:val="24"/>
              </w:rPr>
              <w:t>(фамилия, имя, отчество (при наличии) заявителя)</w:t>
            </w:r>
          </w:p>
          <w:p w:rsidR="00360AA5" w:rsidRPr="00360AA5" w:rsidRDefault="00360AA5" w:rsidP="00D85BE2">
            <w:pPr>
              <w:pStyle w:val="ConsPlusNormal"/>
              <w:ind w:left="113"/>
              <w:rPr>
                <w:rFonts w:ascii="Times New Roman" w:hAnsi="Times New Roman" w:cs="Times New Roman"/>
                <w:sz w:val="28"/>
                <w:szCs w:val="28"/>
              </w:rPr>
            </w:pPr>
            <w:proofErr w:type="gramStart"/>
            <w:r w:rsidRPr="00360AA5">
              <w:rPr>
                <w:rFonts w:ascii="Times New Roman" w:hAnsi="Times New Roman" w:cs="Times New Roman"/>
                <w:sz w:val="28"/>
                <w:szCs w:val="28"/>
              </w:rPr>
              <w:t>проживающего</w:t>
            </w:r>
            <w:proofErr w:type="gramEnd"/>
            <w:r w:rsidRPr="00360AA5">
              <w:rPr>
                <w:rFonts w:ascii="Times New Roman" w:hAnsi="Times New Roman" w:cs="Times New Roman"/>
                <w:sz w:val="28"/>
                <w:szCs w:val="28"/>
              </w:rPr>
              <w:t xml:space="preserve"> по адресу: 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паспорт: _____________________________</w:t>
            </w:r>
          </w:p>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орган, выдавший паспорт, 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дата выдачи паспорта 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почтовый адрес: ______________________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телефон: ____________________________,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адрес электронной почты (при наличии): _</w:t>
            </w:r>
          </w:p>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____________________________________</w:t>
            </w:r>
          </w:p>
        </w:tc>
      </w:tr>
      <w:tr w:rsidR="00360AA5" w:rsidRPr="00360AA5" w:rsidTr="00D85BE2">
        <w:tblPrEx>
          <w:tblBorders>
            <w:insideV w:val="single" w:sz="4" w:space="0" w:color="auto"/>
          </w:tblBorders>
        </w:tblPrEx>
        <w:tc>
          <w:tcPr>
            <w:tcW w:w="10127" w:type="dxa"/>
            <w:gridSpan w:val="3"/>
            <w:tcBorders>
              <w:top w:val="nil"/>
              <w:left w:val="nil"/>
              <w:bottom w:val="nil"/>
              <w:right w:val="nil"/>
            </w:tcBorders>
          </w:tcPr>
          <w:p w:rsidR="00360AA5" w:rsidRPr="00360AA5" w:rsidRDefault="00D85BE2" w:rsidP="00D85BE2">
            <w:pPr>
              <w:pStyle w:val="ConsPlusNormal"/>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00360AA5" w:rsidRPr="00360AA5">
              <w:rPr>
                <w:rFonts w:ascii="Times New Roman" w:hAnsi="Times New Roman" w:cs="Times New Roman"/>
                <w:sz w:val="28"/>
                <w:szCs w:val="28"/>
              </w:rPr>
              <w:t xml:space="preserve">В соответствии с Порядком предоставления на территории Смоленской области земельных участков отдельным категориям граждан в собственность бесплатно, утвержденным постановлением Правительства Смоленской области от 07.12.2023 </w:t>
            </w:r>
            <w:r>
              <w:rPr>
                <w:rFonts w:ascii="Times New Roman" w:hAnsi="Times New Roman" w:cs="Times New Roman"/>
                <w:sz w:val="28"/>
                <w:szCs w:val="28"/>
              </w:rPr>
              <w:t>№</w:t>
            </w:r>
            <w:r w:rsidR="00360AA5" w:rsidRPr="00360AA5">
              <w:rPr>
                <w:rFonts w:ascii="Times New Roman" w:hAnsi="Times New Roman" w:cs="Times New Roman"/>
                <w:sz w:val="28"/>
                <w:szCs w:val="28"/>
              </w:rPr>
              <w:t xml:space="preserve"> 169, отказываюсь от предложенного мне земельного участка с кадастровым номером ___________ площадью _______ кв. метров, расположенного по адресу:</w:t>
            </w:r>
            <w:r>
              <w:rPr>
                <w:rFonts w:ascii="Times New Roman" w:hAnsi="Times New Roman" w:cs="Times New Roman"/>
                <w:sz w:val="28"/>
                <w:szCs w:val="28"/>
              </w:rPr>
              <w:t>_______________________________________________</w:t>
            </w:r>
            <w:r w:rsidR="00360AA5" w:rsidRPr="00360AA5">
              <w:rPr>
                <w:rFonts w:ascii="Times New Roman" w:hAnsi="Times New Roman" w:cs="Times New Roman"/>
                <w:sz w:val="28"/>
                <w:szCs w:val="28"/>
              </w:rPr>
              <w:t xml:space="preserve"> ______________________________________________________________________,</w:t>
            </w:r>
          </w:p>
          <w:p w:rsidR="00D85BE2"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для ведения садоводства, огородничества/ для ведения личного подсобного хозяйства (приусадебного земельного участка)/, для индивидуального жилищного строительства</w:t>
            </w:r>
            <w:r w:rsidR="00D85BE2">
              <w:rPr>
                <w:rFonts w:ascii="Times New Roman" w:hAnsi="Times New Roman" w:cs="Times New Roman"/>
                <w:sz w:val="28"/>
                <w:szCs w:val="28"/>
              </w:rPr>
              <w:t>.</w:t>
            </w:r>
            <w:r w:rsidRPr="00360AA5">
              <w:rPr>
                <w:rFonts w:ascii="Times New Roman" w:hAnsi="Times New Roman" w:cs="Times New Roman"/>
                <w:sz w:val="28"/>
                <w:szCs w:val="28"/>
              </w:rPr>
              <w:t xml:space="preserve"> </w:t>
            </w:r>
          </w:p>
          <w:p w:rsidR="00360AA5" w:rsidRPr="00360AA5" w:rsidRDefault="00360AA5" w:rsidP="00D85BE2">
            <w:pPr>
              <w:pStyle w:val="ConsPlusNormal"/>
              <w:ind w:left="113"/>
              <w:jc w:val="center"/>
              <w:rPr>
                <w:rFonts w:ascii="Times New Roman" w:hAnsi="Times New Roman" w:cs="Times New Roman"/>
                <w:sz w:val="28"/>
                <w:szCs w:val="28"/>
              </w:rPr>
            </w:pPr>
            <w:r w:rsidRPr="00D85BE2">
              <w:rPr>
                <w:rFonts w:ascii="Times New Roman" w:hAnsi="Times New Roman" w:cs="Times New Roman"/>
                <w:sz w:val="24"/>
                <w:szCs w:val="24"/>
              </w:rPr>
              <w:t>(нужное подчеркнут</w:t>
            </w:r>
            <w:r w:rsidR="00D85BE2">
              <w:rPr>
                <w:rFonts w:ascii="Times New Roman" w:hAnsi="Times New Roman" w:cs="Times New Roman"/>
                <w:sz w:val="24"/>
                <w:szCs w:val="24"/>
              </w:rPr>
              <w:t>ь</w:t>
            </w:r>
            <w:r w:rsidRPr="00360AA5">
              <w:rPr>
                <w:rFonts w:ascii="Times New Roman" w:hAnsi="Times New Roman" w:cs="Times New Roman"/>
                <w:sz w:val="28"/>
                <w:szCs w:val="28"/>
              </w:rPr>
              <w:t>)</w:t>
            </w:r>
          </w:p>
          <w:p w:rsidR="00360AA5" w:rsidRPr="00360AA5" w:rsidRDefault="00360AA5" w:rsidP="00D85BE2">
            <w:pPr>
              <w:pStyle w:val="ConsPlusNormal"/>
              <w:ind w:left="113"/>
              <w:rPr>
                <w:rFonts w:ascii="Times New Roman" w:hAnsi="Times New Roman" w:cs="Times New Roman"/>
                <w:sz w:val="28"/>
                <w:szCs w:val="28"/>
              </w:rPr>
            </w:pPr>
          </w:p>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Способ уведомления:</w:t>
            </w:r>
          </w:p>
        </w:tc>
      </w:tr>
      <w:tr w:rsidR="00360AA5" w:rsidRPr="00360AA5" w:rsidTr="00D85BE2">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rsidP="00D85BE2">
            <w:pPr>
              <w:pStyle w:val="ConsPlusNormal"/>
              <w:ind w:left="113"/>
              <w:rPr>
                <w:rFonts w:ascii="Times New Roman" w:hAnsi="Times New Roman" w:cs="Times New Roman"/>
                <w:sz w:val="28"/>
                <w:szCs w:val="28"/>
              </w:rPr>
            </w:pPr>
          </w:p>
        </w:tc>
        <w:tc>
          <w:tcPr>
            <w:tcW w:w="9452" w:type="dxa"/>
            <w:gridSpan w:val="2"/>
            <w:tcBorders>
              <w:top w:val="nil"/>
              <w:bottom w:val="nil"/>
              <w:right w:val="nil"/>
            </w:tcBorders>
          </w:tcPr>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по почте;</w:t>
            </w:r>
          </w:p>
        </w:tc>
      </w:tr>
      <w:tr w:rsidR="00360AA5" w:rsidRPr="00360AA5" w:rsidTr="00D85BE2">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rsidP="00D85BE2">
            <w:pPr>
              <w:pStyle w:val="ConsPlusNormal"/>
              <w:ind w:left="113"/>
              <w:rPr>
                <w:rFonts w:ascii="Times New Roman" w:hAnsi="Times New Roman" w:cs="Times New Roman"/>
                <w:sz w:val="28"/>
                <w:szCs w:val="28"/>
              </w:rPr>
            </w:pPr>
          </w:p>
        </w:tc>
        <w:tc>
          <w:tcPr>
            <w:tcW w:w="9452" w:type="dxa"/>
            <w:gridSpan w:val="2"/>
            <w:tcBorders>
              <w:top w:val="nil"/>
              <w:bottom w:val="nil"/>
              <w:right w:val="nil"/>
            </w:tcBorders>
          </w:tcPr>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по электронной почте;</w:t>
            </w:r>
          </w:p>
        </w:tc>
      </w:tr>
      <w:tr w:rsidR="00360AA5" w:rsidRPr="00360AA5" w:rsidTr="00D85BE2">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360AA5" w:rsidRPr="00360AA5" w:rsidRDefault="00360AA5" w:rsidP="00D85BE2">
            <w:pPr>
              <w:pStyle w:val="ConsPlusNormal"/>
              <w:ind w:left="113"/>
              <w:rPr>
                <w:rFonts w:ascii="Times New Roman" w:hAnsi="Times New Roman" w:cs="Times New Roman"/>
                <w:sz w:val="28"/>
                <w:szCs w:val="28"/>
              </w:rPr>
            </w:pPr>
          </w:p>
        </w:tc>
        <w:tc>
          <w:tcPr>
            <w:tcW w:w="9452" w:type="dxa"/>
            <w:gridSpan w:val="2"/>
            <w:tcBorders>
              <w:top w:val="nil"/>
              <w:bottom w:val="nil"/>
              <w:right w:val="nil"/>
            </w:tcBorders>
          </w:tcPr>
          <w:p w:rsidR="00360AA5" w:rsidRPr="00360AA5" w:rsidRDefault="00360AA5" w:rsidP="00D85BE2">
            <w:pPr>
              <w:pStyle w:val="ConsPlusNormal"/>
              <w:ind w:left="113"/>
              <w:jc w:val="both"/>
              <w:rPr>
                <w:rFonts w:ascii="Times New Roman" w:hAnsi="Times New Roman" w:cs="Times New Roman"/>
                <w:sz w:val="28"/>
                <w:szCs w:val="28"/>
              </w:rPr>
            </w:pPr>
            <w:r w:rsidRPr="00360AA5">
              <w:rPr>
                <w:rFonts w:ascii="Times New Roman" w:hAnsi="Times New Roman" w:cs="Times New Roman"/>
                <w:sz w:val="28"/>
                <w:szCs w:val="28"/>
              </w:rPr>
              <w:t>выдать лично.</w:t>
            </w:r>
          </w:p>
        </w:tc>
      </w:tr>
      <w:tr w:rsidR="00360AA5" w:rsidRPr="00360AA5" w:rsidTr="00D85BE2">
        <w:tc>
          <w:tcPr>
            <w:tcW w:w="4535" w:type="dxa"/>
            <w:gridSpan w:val="2"/>
            <w:tcBorders>
              <w:top w:val="nil"/>
              <w:bottom w:val="nil"/>
            </w:tcBorders>
          </w:tcPr>
          <w:p w:rsidR="00360AA5" w:rsidRPr="00360AA5" w:rsidRDefault="00360AA5" w:rsidP="00D85BE2">
            <w:pPr>
              <w:pStyle w:val="ConsPlusNormal"/>
              <w:ind w:left="113"/>
              <w:rPr>
                <w:rFonts w:ascii="Times New Roman" w:hAnsi="Times New Roman" w:cs="Times New Roman"/>
                <w:sz w:val="28"/>
                <w:szCs w:val="28"/>
              </w:rPr>
            </w:pPr>
            <w:r w:rsidRPr="00360AA5">
              <w:rPr>
                <w:rFonts w:ascii="Times New Roman" w:hAnsi="Times New Roman" w:cs="Times New Roman"/>
                <w:sz w:val="28"/>
                <w:szCs w:val="28"/>
              </w:rPr>
              <w:t>Заявитель: __________________________</w:t>
            </w:r>
          </w:p>
          <w:p w:rsidR="00360AA5" w:rsidRPr="00360AA5" w:rsidRDefault="00360AA5" w:rsidP="00D85BE2">
            <w:pPr>
              <w:pStyle w:val="ConsPlusNormal"/>
              <w:ind w:left="113"/>
              <w:jc w:val="center"/>
              <w:rPr>
                <w:rFonts w:ascii="Times New Roman" w:hAnsi="Times New Roman" w:cs="Times New Roman"/>
                <w:sz w:val="28"/>
                <w:szCs w:val="28"/>
              </w:rPr>
            </w:pPr>
            <w:r w:rsidRPr="00360AA5">
              <w:rPr>
                <w:rFonts w:ascii="Times New Roman" w:hAnsi="Times New Roman" w:cs="Times New Roman"/>
                <w:sz w:val="28"/>
                <w:szCs w:val="28"/>
              </w:rPr>
              <w:t>(</w:t>
            </w:r>
            <w:r w:rsidRPr="00D85BE2">
              <w:rPr>
                <w:rFonts w:ascii="Times New Roman" w:hAnsi="Times New Roman" w:cs="Times New Roman"/>
                <w:sz w:val="24"/>
                <w:szCs w:val="24"/>
              </w:rPr>
              <w:t>Ф.И.О., подпись</w:t>
            </w:r>
            <w:r w:rsidRPr="00360AA5">
              <w:rPr>
                <w:rFonts w:ascii="Times New Roman" w:hAnsi="Times New Roman" w:cs="Times New Roman"/>
                <w:sz w:val="28"/>
                <w:szCs w:val="28"/>
              </w:rPr>
              <w:t>)</w:t>
            </w:r>
          </w:p>
        </w:tc>
        <w:tc>
          <w:tcPr>
            <w:tcW w:w="5592" w:type="dxa"/>
            <w:tcBorders>
              <w:top w:val="nil"/>
              <w:bottom w:val="nil"/>
            </w:tcBorders>
          </w:tcPr>
          <w:p w:rsidR="00360AA5" w:rsidRPr="00360AA5" w:rsidRDefault="00360AA5" w:rsidP="00D85BE2">
            <w:pPr>
              <w:pStyle w:val="ConsPlusNormal"/>
              <w:ind w:left="113"/>
              <w:jc w:val="right"/>
              <w:rPr>
                <w:rFonts w:ascii="Times New Roman" w:hAnsi="Times New Roman" w:cs="Times New Roman"/>
                <w:sz w:val="28"/>
                <w:szCs w:val="28"/>
              </w:rPr>
            </w:pPr>
            <w:r w:rsidRPr="00360AA5">
              <w:rPr>
                <w:rFonts w:ascii="Times New Roman" w:hAnsi="Times New Roman" w:cs="Times New Roman"/>
                <w:sz w:val="28"/>
                <w:szCs w:val="28"/>
              </w:rPr>
              <w:t>"______" ____________________ 20__ г.</w:t>
            </w:r>
          </w:p>
          <w:p w:rsidR="00360AA5" w:rsidRPr="00360AA5" w:rsidRDefault="00360AA5" w:rsidP="00D85BE2">
            <w:pPr>
              <w:pStyle w:val="ConsPlusNormal"/>
              <w:ind w:left="113"/>
              <w:jc w:val="center"/>
              <w:rPr>
                <w:rFonts w:ascii="Times New Roman" w:hAnsi="Times New Roman" w:cs="Times New Roman"/>
                <w:sz w:val="28"/>
                <w:szCs w:val="28"/>
              </w:rPr>
            </w:pPr>
            <w:r w:rsidRPr="00360AA5">
              <w:rPr>
                <w:rFonts w:ascii="Times New Roman" w:hAnsi="Times New Roman" w:cs="Times New Roman"/>
                <w:sz w:val="28"/>
                <w:szCs w:val="28"/>
              </w:rPr>
              <w:t>(дата)</w:t>
            </w:r>
          </w:p>
        </w:tc>
      </w:tr>
    </w:tbl>
    <w:p w:rsidR="00360AA5" w:rsidRDefault="00360AA5"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tbl>
      <w:tblPr>
        <w:tblW w:w="0" w:type="auto"/>
        <w:tblLayout w:type="fixed"/>
        <w:tblLook w:val="0000"/>
      </w:tblPr>
      <w:tblGrid>
        <w:gridCol w:w="4068"/>
        <w:gridCol w:w="720"/>
        <w:gridCol w:w="5101"/>
      </w:tblGrid>
      <w:tr w:rsidR="008F748A" w:rsidTr="00677791">
        <w:tc>
          <w:tcPr>
            <w:tcW w:w="4068" w:type="dxa"/>
          </w:tcPr>
          <w:p w:rsidR="008F748A" w:rsidRDefault="008F748A" w:rsidP="00677791">
            <w:pPr>
              <w:snapToGrid w:val="0"/>
              <w:jc w:val="both"/>
              <w:rPr>
                <w:sz w:val="28"/>
              </w:rPr>
            </w:pPr>
            <w:proofErr w:type="spellStart"/>
            <w:r>
              <w:rPr>
                <w:sz w:val="28"/>
              </w:rPr>
              <w:t>Отп</w:t>
            </w:r>
            <w:proofErr w:type="spellEnd"/>
            <w:r>
              <w:rPr>
                <w:sz w:val="28"/>
              </w:rPr>
              <w:t>. 1 экз. – в дело</w:t>
            </w:r>
          </w:p>
          <w:p w:rsidR="008F748A" w:rsidRDefault="008F748A" w:rsidP="00677791">
            <w:pPr>
              <w:jc w:val="both"/>
              <w:rPr>
                <w:sz w:val="28"/>
                <w:szCs w:val="28"/>
              </w:rPr>
            </w:pPr>
            <w:r>
              <w:rPr>
                <w:sz w:val="28"/>
              </w:rPr>
              <w:t xml:space="preserve">Исп. __________ </w:t>
            </w:r>
            <w:r>
              <w:rPr>
                <w:sz w:val="28"/>
                <w:szCs w:val="28"/>
              </w:rPr>
              <w:t>Н.П. Домнина</w:t>
            </w:r>
          </w:p>
          <w:p w:rsidR="008F748A" w:rsidRDefault="008F748A" w:rsidP="00677791">
            <w:pPr>
              <w:jc w:val="both"/>
              <w:rPr>
                <w:sz w:val="28"/>
              </w:rPr>
            </w:pPr>
            <w:r>
              <w:rPr>
                <w:sz w:val="28"/>
              </w:rPr>
              <w:t>тел. 2-22-81</w:t>
            </w:r>
          </w:p>
          <w:p w:rsidR="008F748A" w:rsidRDefault="008F748A" w:rsidP="00677791">
            <w:pPr>
              <w:jc w:val="both"/>
              <w:rPr>
                <w:sz w:val="28"/>
              </w:rPr>
            </w:pPr>
            <w:r>
              <w:rPr>
                <w:sz w:val="28"/>
              </w:rPr>
              <w:t>«____» _________ 2024 г.</w:t>
            </w:r>
          </w:p>
          <w:p w:rsidR="008F748A" w:rsidRDefault="008F748A" w:rsidP="00677791">
            <w:pPr>
              <w:jc w:val="both"/>
              <w:rPr>
                <w:sz w:val="28"/>
              </w:rPr>
            </w:pPr>
          </w:p>
          <w:p w:rsidR="008F748A" w:rsidRDefault="008F748A" w:rsidP="00677791">
            <w:pPr>
              <w:jc w:val="both"/>
              <w:rPr>
                <w:sz w:val="28"/>
              </w:rPr>
            </w:pPr>
          </w:p>
          <w:p w:rsidR="008F748A" w:rsidRDefault="008F748A" w:rsidP="00677791">
            <w:pPr>
              <w:jc w:val="both"/>
              <w:rPr>
                <w:sz w:val="28"/>
              </w:rPr>
            </w:pPr>
          </w:p>
          <w:p w:rsidR="008F748A" w:rsidRDefault="008F748A" w:rsidP="00677791">
            <w:pPr>
              <w:jc w:val="both"/>
            </w:pPr>
          </w:p>
        </w:tc>
        <w:tc>
          <w:tcPr>
            <w:tcW w:w="720" w:type="dxa"/>
          </w:tcPr>
          <w:p w:rsidR="008F748A" w:rsidRDefault="008F748A" w:rsidP="00677791">
            <w:pPr>
              <w:snapToGrid w:val="0"/>
              <w:jc w:val="both"/>
            </w:pPr>
          </w:p>
        </w:tc>
        <w:tc>
          <w:tcPr>
            <w:tcW w:w="5101" w:type="dxa"/>
          </w:tcPr>
          <w:p w:rsidR="008F748A" w:rsidRDefault="008F748A" w:rsidP="00677791">
            <w:pPr>
              <w:snapToGrid w:val="0"/>
              <w:jc w:val="both"/>
              <w:rPr>
                <w:b/>
                <w:bCs/>
                <w:sz w:val="28"/>
              </w:rPr>
            </w:pPr>
            <w:r>
              <w:rPr>
                <w:b/>
                <w:bCs/>
                <w:sz w:val="28"/>
              </w:rPr>
              <w:t xml:space="preserve">Разослать: </w:t>
            </w:r>
          </w:p>
          <w:p w:rsidR="008F748A" w:rsidRDefault="008F748A" w:rsidP="00677791">
            <w:pPr>
              <w:snapToGrid w:val="0"/>
              <w:rPr>
                <w:sz w:val="28"/>
              </w:rPr>
            </w:pPr>
            <w:r>
              <w:rPr>
                <w:sz w:val="28"/>
              </w:rPr>
              <w:t>отделу экономики,</w:t>
            </w:r>
          </w:p>
          <w:p w:rsidR="008F748A" w:rsidRDefault="008F748A" w:rsidP="00677791">
            <w:pPr>
              <w:snapToGrid w:val="0"/>
              <w:rPr>
                <w:sz w:val="28"/>
              </w:rPr>
            </w:pPr>
          </w:p>
        </w:tc>
      </w:tr>
      <w:tr w:rsidR="008F748A" w:rsidTr="00677791">
        <w:trPr>
          <w:trHeight w:val="1314"/>
        </w:trPr>
        <w:tc>
          <w:tcPr>
            <w:tcW w:w="9889" w:type="dxa"/>
            <w:gridSpan w:val="3"/>
          </w:tcPr>
          <w:p w:rsidR="008F748A" w:rsidRDefault="008F748A" w:rsidP="00677791">
            <w:pPr>
              <w:rPr>
                <w:sz w:val="28"/>
              </w:rPr>
            </w:pPr>
            <w:r>
              <w:rPr>
                <w:sz w:val="28"/>
              </w:rPr>
              <w:t>Визы:</w:t>
            </w:r>
          </w:p>
          <w:p w:rsidR="008F748A" w:rsidRDefault="008F748A" w:rsidP="00677791">
            <w:pPr>
              <w:rPr>
                <w:sz w:val="28"/>
              </w:rPr>
            </w:pPr>
          </w:p>
          <w:p w:rsidR="008F748A" w:rsidRDefault="008F748A" w:rsidP="00677791">
            <w:pPr>
              <w:rPr>
                <w:sz w:val="28"/>
              </w:rPr>
            </w:pPr>
            <w:r>
              <w:rPr>
                <w:sz w:val="28"/>
                <w:szCs w:val="28"/>
              </w:rPr>
              <w:t>Л.П. Филиппова</w:t>
            </w:r>
            <w:r>
              <w:rPr>
                <w:sz w:val="28"/>
              </w:rPr>
              <w:t xml:space="preserve"> _______________ «____» __________ 2024 г.</w:t>
            </w:r>
          </w:p>
          <w:p w:rsidR="008F748A" w:rsidRPr="00B434F1" w:rsidRDefault="008F748A" w:rsidP="00677791">
            <w:pPr>
              <w:rPr>
                <w:sz w:val="28"/>
              </w:rPr>
            </w:pPr>
            <w:r>
              <w:rPr>
                <w:sz w:val="28"/>
              </w:rPr>
              <w:t xml:space="preserve">Д.А. Романова      </w:t>
            </w:r>
            <w:r>
              <w:rPr>
                <w:sz w:val="28"/>
                <w:szCs w:val="28"/>
              </w:rPr>
              <w:t xml:space="preserve">_______________ </w:t>
            </w:r>
            <w:r>
              <w:rPr>
                <w:sz w:val="28"/>
              </w:rPr>
              <w:t>«</w:t>
            </w:r>
            <w:r>
              <w:rPr>
                <w:sz w:val="28"/>
                <w:szCs w:val="28"/>
              </w:rPr>
              <w:t>____» __________ 2024</w:t>
            </w:r>
            <w:r w:rsidRPr="00C70D93">
              <w:rPr>
                <w:sz w:val="28"/>
                <w:szCs w:val="28"/>
              </w:rPr>
              <w:t>г.</w:t>
            </w:r>
          </w:p>
        </w:tc>
      </w:tr>
    </w:tbl>
    <w:p w:rsidR="008F748A" w:rsidRPr="00297AB2" w:rsidRDefault="008F748A" w:rsidP="008F748A">
      <w:pPr>
        <w:rPr>
          <w:sz w:val="28"/>
          <w:szCs w:val="28"/>
        </w:rPr>
      </w:pPr>
      <w:r>
        <w:rPr>
          <w:sz w:val="28"/>
          <w:szCs w:val="28"/>
        </w:rPr>
        <w:t xml:space="preserve">Е.А. </w:t>
      </w:r>
      <w:proofErr w:type="spellStart"/>
      <w:r>
        <w:rPr>
          <w:sz w:val="28"/>
          <w:szCs w:val="28"/>
        </w:rPr>
        <w:t>Пузикова</w:t>
      </w:r>
      <w:proofErr w:type="spellEnd"/>
      <w:r>
        <w:rPr>
          <w:sz w:val="28"/>
          <w:szCs w:val="28"/>
        </w:rPr>
        <w:tab/>
        <w:t xml:space="preserve">_______________  </w:t>
      </w:r>
      <w:r>
        <w:rPr>
          <w:sz w:val="28"/>
        </w:rPr>
        <w:t>«</w:t>
      </w:r>
      <w:r>
        <w:rPr>
          <w:sz w:val="28"/>
          <w:szCs w:val="28"/>
        </w:rPr>
        <w:t>____» __________ 2024</w:t>
      </w:r>
      <w:r w:rsidRPr="00C70D93">
        <w:rPr>
          <w:sz w:val="28"/>
          <w:szCs w:val="28"/>
        </w:rPr>
        <w:t>г</w:t>
      </w:r>
    </w:p>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p w:rsidR="008F748A" w:rsidRDefault="008F748A" w:rsidP="00D85BE2"/>
    <w:sectPr w:rsidR="008F748A" w:rsidSect="00360AA5">
      <w:headerReference w:type="default" r:id="rId21"/>
      <w:pgSz w:w="11906" w:h="16838"/>
      <w:pgMar w:top="851"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6C" w:rsidRDefault="003B5E6C" w:rsidP="00360AA5">
      <w:r>
        <w:separator/>
      </w:r>
    </w:p>
  </w:endnote>
  <w:endnote w:type="continuationSeparator" w:id="0">
    <w:p w:rsidR="003B5E6C" w:rsidRDefault="003B5E6C" w:rsidP="00360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6C" w:rsidRDefault="003B5E6C" w:rsidP="00360AA5">
      <w:r>
        <w:separator/>
      </w:r>
    </w:p>
  </w:footnote>
  <w:footnote w:type="continuationSeparator" w:id="0">
    <w:p w:rsidR="003B5E6C" w:rsidRDefault="003B5E6C" w:rsidP="00360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480"/>
      <w:docPartObj>
        <w:docPartGallery w:val="Page Numbers (Top of Page)"/>
        <w:docPartUnique/>
      </w:docPartObj>
    </w:sdtPr>
    <w:sdtContent>
      <w:p w:rsidR="00B64C30" w:rsidRDefault="00ED6930">
        <w:pPr>
          <w:pStyle w:val="a3"/>
          <w:jc w:val="center"/>
        </w:pPr>
        <w:fldSimple w:instr=" PAGE   \* MERGEFORMAT ">
          <w:r w:rsidR="00881E98">
            <w:rPr>
              <w:noProof/>
            </w:rPr>
            <w:t>3</w:t>
          </w:r>
        </w:fldSimple>
      </w:p>
    </w:sdtContent>
  </w:sdt>
  <w:p w:rsidR="00B64C30" w:rsidRDefault="00B64C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0AA5"/>
    <w:rsid w:val="000B01B2"/>
    <w:rsid w:val="0011434A"/>
    <w:rsid w:val="001305BA"/>
    <w:rsid w:val="001A10A1"/>
    <w:rsid w:val="001F7D3C"/>
    <w:rsid w:val="00360AA5"/>
    <w:rsid w:val="003B5E6C"/>
    <w:rsid w:val="00557315"/>
    <w:rsid w:val="00595C15"/>
    <w:rsid w:val="0060242F"/>
    <w:rsid w:val="0086108C"/>
    <w:rsid w:val="008766B6"/>
    <w:rsid w:val="00881E98"/>
    <w:rsid w:val="00897E55"/>
    <w:rsid w:val="008F748A"/>
    <w:rsid w:val="009C1A48"/>
    <w:rsid w:val="00A35B69"/>
    <w:rsid w:val="00B64C30"/>
    <w:rsid w:val="00BC5165"/>
    <w:rsid w:val="00C06AD9"/>
    <w:rsid w:val="00C16F41"/>
    <w:rsid w:val="00C472CB"/>
    <w:rsid w:val="00D85BE2"/>
    <w:rsid w:val="00DA1081"/>
    <w:rsid w:val="00EA2C4E"/>
    <w:rsid w:val="00ED6930"/>
    <w:rsid w:val="00FF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69"/>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AA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60AA5"/>
  </w:style>
  <w:style w:type="paragraph" w:styleId="a5">
    <w:name w:val="footer"/>
    <w:basedOn w:val="a"/>
    <w:link w:val="a6"/>
    <w:uiPriority w:val="99"/>
    <w:semiHidden/>
    <w:unhideWhenUsed/>
    <w:rsid w:val="00360AA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360AA5"/>
  </w:style>
  <w:style w:type="paragraph" w:customStyle="1" w:styleId="ConsPlusTitlePage">
    <w:name w:val="ConsPlusTitlePage"/>
    <w:rsid w:val="00360A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60A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60AA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87&amp;dst=463" TargetMode="External"/><Relationship Id="rId13" Type="http://schemas.openxmlformats.org/officeDocument/2006/relationships/hyperlink" Target="https://login.consultant.ru/link/?req=doc&amp;base=RLAW376&amp;n=136599" TargetMode="External"/><Relationship Id="rId18" Type="http://schemas.openxmlformats.org/officeDocument/2006/relationships/hyperlink" Target="https://login.consultant.ru/link/?req=doc&amp;base=LAW&amp;n=43920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hyperlink" Target="https://login.consultant.ru/link/?req=doc&amp;base=LAW&amp;n=442440" TargetMode="External"/><Relationship Id="rId17" Type="http://schemas.openxmlformats.org/officeDocument/2006/relationships/hyperlink" Target="https://login.consultant.ru/link/?req=doc&amp;base=LAW&amp;n=453313&amp;dst=100010" TargetMode="External"/><Relationship Id="rId2" Type="http://schemas.openxmlformats.org/officeDocument/2006/relationships/settings" Target="settings.xml"/><Relationship Id="rId16" Type="http://schemas.openxmlformats.org/officeDocument/2006/relationships/hyperlink" Target="https://login.consultant.ru/link/?req=doc&amp;base=LAW&amp;n=439201&amp;dst=100278" TargetMode="External"/><Relationship Id="rId20" Type="http://schemas.openxmlformats.org/officeDocument/2006/relationships/hyperlink" Target="https://login.consultant.ru/link/?req=doc&amp;base=RLAW376&amp;n=13659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26999" TargetMode="External"/><Relationship Id="rId5" Type="http://schemas.openxmlformats.org/officeDocument/2006/relationships/endnotes" Target="endnotes.xml"/><Relationship Id="rId15" Type="http://schemas.openxmlformats.org/officeDocument/2006/relationships/hyperlink" Target="https://login.consultant.ru/link/?req=doc&amp;base=LAW&amp;n=439201" TargetMode="External"/><Relationship Id="rId23" Type="http://schemas.openxmlformats.org/officeDocument/2006/relationships/theme" Target="theme/theme1.xml"/><Relationship Id="rId10" Type="http://schemas.openxmlformats.org/officeDocument/2006/relationships/hyperlink" Target="https://login.consultant.ru/link/?req=doc&amp;base=LAW&amp;n=449651" TargetMode="External"/><Relationship Id="rId19" Type="http://schemas.openxmlformats.org/officeDocument/2006/relationships/hyperlink" Target="https://login.consultant.ru/link/?req=doc&amp;base=LAW&amp;n=465787&amp;dst=463" TargetMode="External"/><Relationship Id="rId4" Type="http://schemas.openxmlformats.org/officeDocument/2006/relationships/footnotes" Target="footnotes.xml"/><Relationship Id="rId9" Type="http://schemas.openxmlformats.org/officeDocument/2006/relationships/hyperlink" Target="https://login.consultant.ru/link/?req=doc&amp;base=RLAW376&amp;n=136599&amp;dst=100016" TargetMode="External"/><Relationship Id="rId14" Type="http://schemas.openxmlformats.org/officeDocument/2006/relationships/hyperlink" Target="https://login.consultant.ru/link/?req=doc&amp;base=LAW&amp;n=439201&amp;dst=10027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28</Pages>
  <Words>8741</Words>
  <Characters>49827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Nach_Zem</cp:lastModifiedBy>
  <cp:revision>14</cp:revision>
  <cp:lastPrinted>2024-02-06T07:08:00Z</cp:lastPrinted>
  <dcterms:created xsi:type="dcterms:W3CDTF">2024-02-03T07:40:00Z</dcterms:created>
  <dcterms:modified xsi:type="dcterms:W3CDTF">2024-02-09T14:12:00Z</dcterms:modified>
</cp:coreProperties>
</file>