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85" w:rsidRDefault="00B36C85" w:rsidP="00B36C85">
      <w:pPr>
        <w:shd w:val="clear" w:color="auto" w:fill="FFFFFF"/>
        <w:tabs>
          <w:tab w:val="left" w:pos="142"/>
        </w:tabs>
        <w:suppressAutoHyphens/>
        <w:jc w:val="center"/>
        <w:rPr>
          <w:b/>
          <w:color w:val="000000"/>
          <w:sz w:val="28"/>
          <w:szCs w:val="28"/>
        </w:rPr>
      </w:pPr>
      <w:r w:rsidRPr="009B359A">
        <w:rPr>
          <w:b/>
          <w:color w:val="000000"/>
          <w:sz w:val="28"/>
          <w:szCs w:val="28"/>
        </w:rPr>
        <w:t>Адресный перечень дворовых территорий,</w:t>
      </w:r>
    </w:p>
    <w:p w:rsidR="00B36C85" w:rsidRPr="00AC28B4" w:rsidRDefault="00B36C85" w:rsidP="00B36C85">
      <w:pPr>
        <w:shd w:val="clear" w:color="auto" w:fill="FFFFFF"/>
        <w:tabs>
          <w:tab w:val="left" w:pos="142"/>
        </w:tabs>
        <w:suppressAutoHyphens/>
        <w:jc w:val="center"/>
        <w:rPr>
          <w:b/>
        </w:rPr>
      </w:pPr>
      <w:r w:rsidRPr="009B359A">
        <w:rPr>
          <w:b/>
          <w:color w:val="000000"/>
          <w:sz w:val="28"/>
          <w:szCs w:val="28"/>
        </w:rPr>
        <w:t xml:space="preserve">нуждающихся и подлежащих благоустройству в рамках реализации муниципальной </w:t>
      </w:r>
      <w:r w:rsidRPr="00AC28B4">
        <w:rPr>
          <w:b/>
          <w:sz w:val="28"/>
          <w:szCs w:val="28"/>
        </w:rPr>
        <w:t xml:space="preserve">программы «Формирование комфортной городской среды» на территории </w:t>
      </w:r>
      <w:r w:rsidRPr="00AC28B4">
        <w:rPr>
          <w:rFonts w:eastAsia="Calibri"/>
          <w:b/>
          <w:sz w:val="28"/>
          <w:szCs w:val="28"/>
        </w:rPr>
        <w:t xml:space="preserve">Новодугинского сельского поселения </w:t>
      </w:r>
      <w:r w:rsidRPr="00AC28B4">
        <w:rPr>
          <w:b/>
          <w:sz w:val="28"/>
          <w:szCs w:val="28"/>
        </w:rPr>
        <w:t>Новодугинского района Смоленской области</w:t>
      </w:r>
    </w:p>
    <w:p w:rsidR="00B36C85" w:rsidRPr="009B359A" w:rsidRDefault="00B36C85" w:rsidP="00B36C85">
      <w:pPr>
        <w:shd w:val="clear" w:color="auto" w:fill="FFFFFF"/>
        <w:tabs>
          <w:tab w:val="left" w:pos="142"/>
        </w:tabs>
        <w:suppressAutoHyphens/>
        <w:jc w:val="center"/>
      </w:pPr>
    </w:p>
    <w:tbl>
      <w:tblPr>
        <w:tblW w:w="15167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3402"/>
        <w:gridCol w:w="1417"/>
        <w:gridCol w:w="992"/>
        <w:gridCol w:w="1346"/>
        <w:gridCol w:w="4749"/>
      </w:tblGrid>
      <w:tr w:rsidR="00B36C85" w:rsidRPr="00921B68" w:rsidTr="001D6192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D15BF2">
              <w:rPr>
                <w:sz w:val="24"/>
                <w:szCs w:val="24"/>
              </w:rPr>
              <w:t>п</w:t>
            </w:r>
            <w:proofErr w:type="gramEnd"/>
            <w:r w:rsidRPr="00D15BF2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Адрес дворовой территории МКД (название населенного пункта, название улицы, номер МКД)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прожи</w:t>
            </w:r>
            <w:r w:rsidRPr="00D15BF2">
              <w:rPr>
                <w:sz w:val="24"/>
                <w:szCs w:val="24"/>
              </w:rPr>
              <w:t>вающих</w:t>
            </w:r>
            <w:r>
              <w:rPr>
                <w:sz w:val="24"/>
                <w:szCs w:val="24"/>
              </w:rPr>
              <w:t xml:space="preserve"> </w:t>
            </w:r>
            <w:r w:rsidRPr="00D15BF2">
              <w:rPr>
                <w:sz w:val="24"/>
                <w:szCs w:val="24"/>
              </w:rPr>
              <w:t>в МКД, чел.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Потребность в финансировании (тыс. руб.)</w:t>
            </w:r>
          </w:p>
        </w:tc>
      </w:tr>
      <w:tr w:rsidR="00B36C85" w:rsidRPr="00921B68" w:rsidTr="001D6192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на работы согласно минимальному перечню</w:t>
            </w:r>
          </w:p>
          <w:p w:rsidR="00B36C85" w:rsidRPr="00C0313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на работы согласно дополнительному перечню</w:t>
            </w:r>
          </w:p>
        </w:tc>
      </w:tr>
      <w:tr w:rsidR="00B36C85" w:rsidRPr="009B359A" w:rsidTr="001D61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7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8</w:t>
            </w:r>
          </w:p>
        </w:tc>
      </w:tr>
      <w:tr w:rsidR="00B36C85" w:rsidRPr="009B359A" w:rsidTr="001D61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9B359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оводугино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ул.Специалистов</w:t>
            </w:r>
            <w:proofErr w:type="spellEnd"/>
            <w:r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дворовых проездов 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 511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скамее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урн для мусор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Pr="009B359A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 дворовых территори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шт.)-3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1022.0</w:t>
            </w: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</w:t>
            </w: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Pr="00275533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</w:tr>
      <w:tr w:rsidR="00B36C85" w:rsidRPr="009B359A" w:rsidTr="001D61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Новодугино ул. Специалистов д.3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дворовых проездов 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)-734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скамее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урн для мусор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Pr="009B359A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 дворовых территори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шт.)-2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Pr="00084A13" w:rsidRDefault="00B36C85" w:rsidP="001D6192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1468.0</w:t>
            </w:r>
          </w:p>
          <w:p w:rsidR="00B36C85" w:rsidRPr="00084A13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Pr="00084A13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</w:t>
            </w:r>
          </w:p>
          <w:p w:rsidR="00B36C85" w:rsidRPr="00084A13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</w:p>
          <w:p w:rsidR="00B36C85" w:rsidRPr="00084A13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Pr="00084A13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</w:tr>
      <w:tr w:rsidR="00B36C85" w:rsidRPr="009B359A" w:rsidTr="001D61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Новодугино ул. Труда д.2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проездов 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)-694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скамее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урн для </w:t>
            </w:r>
            <w:r>
              <w:rPr>
                <w:sz w:val="24"/>
                <w:szCs w:val="24"/>
              </w:rPr>
              <w:lastRenderedPageBreak/>
              <w:t>мусор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Pr="009B359A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 дворовых территори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шт.)-2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1388.0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36.0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Pr="00CE508D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27CF" w:rsidRDefault="00B627CF"/>
    <w:sectPr w:rsidR="00B627CF" w:rsidSect="00B36C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8F"/>
    <w:rsid w:val="00634E4A"/>
    <w:rsid w:val="00917B8F"/>
    <w:rsid w:val="00B36C85"/>
    <w:rsid w:val="00B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85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85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2019-03-20T12:04:00Z</dcterms:created>
  <dcterms:modified xsi:type="dcterms:W3CDTF">2019-03-20T12:08:00Z</dcterms:modified>
</cp:coreProperties>
</file>